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30" w:rsidRPr="000C3F1F" w:rsidRDefault="00704530" w:rsidP="000C3F1F">
      <w:pPr>
        <w:rPr>
          <w:rFonts w:ascii="Times New Roman" w:hAnsi="Times New Roman" w:cs="Times New Roman"/>
        </w:rPr>
      </w:pPr>
      <w:bookmarkStart w:id="0" w:name="_GoBack"/>
      <w:r w:rsidRPr="000C3F1F">
        <w:rPr>
          <w:rFonts w:ascii="Times New Roman" w:hAnsi="Times New Roman" w:cs="Times New Roman"/>
        </w:rPr>
        <w:t>Тест «Порядок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положении».</w:t>
      </w:r>
    </w:p>
    <w:bookmarkEnd w:id="0"/>
    <w:p w:rsidR="00D1462B" w:rsidRDefault="00D1462B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Вопрос 1. Порядок межведомственного взаимодействия органов и учреждений системы профилактики разработан в целях: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А. профилактики жестокого обращения с несовершеннолетним со стороны членов семьи, родственников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Б. профилактики безнадзорности и правонарушений несовершеннолетних.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 xml:space="preserve">В. выявления употребления несовершеннолетними спиртных и табачных изделий. 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 xml:space="preserve">Вопрос 2. Основными органами, входящими в систему профилактики безнадзорности и </w:t>
      </w:r>
      <w:proofErr w:type="spellStart"/>
      <w:r w:rsidRPr="00704530">
        <w:rPr>
          <w:rFonts w:ascii="Times New Roman" w:hAnsi="Times New Roman" w:cs="Times New Roman"/>
        </w:rPr>
        <w:t>правонарушщений</w:t>
      </w:r>
      <w:proofErr w:type="spellEnd"/>
      <w:r w:rsidRPr="00704530">
        <w:rPr>
          <w:rFonts w:ascii="Times New Roman" w:hAnsi="Times New Roman" w:cs="Times New Roman"/>
        </w:rPr>
        <w:t xml:space="preserve"> несовершеннолетних, являются (правильные варианты отметить):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Министерство здравоохранения РБ;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Министерство культуры РБ;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Министерство сельского хозяйства;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Министерство социальной защиты населения РБ;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Министерство по строительству и ЖКХ РБ;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Министерство образования РБ;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Министерство внутренних дел по РБ;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Министерство спорта и молодежной политики РБ;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Государственный комитет имущественных отношений РБ;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Управление Федеральной службы исполнения наказаний по РБ;</w:t>
      </w:r>
    </w:p>
    <w:p w:rsidR="00704530" w:rsidRPr="00704530" w:rsidRDefault="00704530" w:rsidP="0070453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Республиканское агентство занятости населения;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Вопрос 3. Обеспечивает предоставление социальных услуг в учреждениях социального обслуживания детям, семьям, находящимся в социально опасном положении;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А. Министерство образования РБ;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Б. Министерство здравоохранения РБ;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В. Министерство социальной защиты населения РБ;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Г. Республиканское агентство занятости населения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Вопрос 4. В течени</w:t>
      </w:r>
      <w:proofErr w:type="gramStart"/>
      <w:r w:rsidRPr="00704530">
        <w:rPr>
          <w:rFonts w:ascii="Times New Roman" w:hAnsi="Times New Roman" w:cs="Times New Roman"/>
        </w:rPr>
        <w:t>и</w:t>
      </w:r>
      <w:proofErr w:type="gramEnd"/>
      <w:r w:rsidRPr="00704530">
        <w:rPr>
          <w:rFonts w:ascii="Times New Roman" w:hAnsi="Times New Roman" w:cs="Times New Roman"/>
        </w:rPr>
        <w:t xml:space="preserve"> какого времени сотрудник или представитель органа учреждения системы профилактики обязан сообщить в другие субъекты профилактики при помещении несовершеннолетних в организацию для детей сирот и детей оставшихся без попечения родителей: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А) в течени</w:t>
      </w:r>
      <w:proofErr w:type="gramStart"/>
      <w:r w:rsidRPr="00704530">
        <w:rPr>
          <w:rFonts w:ascii="Times New Roman" w:hAnsi="Times New Roman" w:cs="Times New Roman"/>
        </w:rPr>
        <w:t>и</w:t>
      </w:r>
      <w:proofErr w:type="gramEnd"/>
      <w:r w:rsidRPr="00704530">
        <w:rPr>
          <w:rFonts w:ascii="Times New Roman" w:hAnsi="Times New Roman" w:cs="Times New Roman"/>
        </w:rPr>
        <w:t xml:space="preserve"> 1 суток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Б) в течени</w:t>
      </w:r>
      <w:proofErr w:type="gramStart"/>
      <w:r w:rsidRPr="00704530">
        <w:rPr>
          <w:rFonts w:ascii="Times New Roman" w:hAnsi="Times New Roman" w:cs="Times New Roman"/>
        </w:rPr>
        <w:t>и</w:t>
      </w:r>
      <w:proofErr w:type="gramEnd"/>
      <w:r w:rsidRPr="00704530">
        <w:rPr>
          <w:rFonts w:ascii="Times New Roman" w:hAnsi="Times New Roman" w:cs="Times New Roman"/>
        </w:rPr>
        <w:t xml:space="preserve"> 3 рабочих дней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В) незамедлительно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Вопрос 5. В течени</w:t>
      </w:r>
      <w:proofErr w:type="gramStart"/>
      <w:r w:rsidRPr="00704530">
        <w:rPr>
          <w:rFonts w:ascii="Times New Roman" w:hAnsi="Times New Roman" w:cs="Times New Roman"/>
        </w:rPr>
        <w:t>и</w:t>
      </w:r>
      <w:proofErr w:type="gramEnd"/>
      <w:r w:rsidRPr="00704530">
        <w:rPr>
          <w:rFonts w:ascii="Times New Roman" w:hAnsi="Times New Roman" w:cs="Times New Roman"/>
        </w:rPr>
        <w:t xml:space="preserve"> какого времени Подразделения территориальных органов МВД России, направляет информацию в КДН и ЗП о лицах поставленных на профилактический учет?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А) в течени</w:t>
      </w:r>
      <w:proofErr w:type="gramStart"/>
      <w:r w:rsidRPr="00704530">
        <w:rPr>
          <w:rFonts w:ascii="Times New Roman" w:hAnsi="Times New Roman" w:cs="Times New Roman"/>
        </w:rPr>
        <w:t>и</w:t>
      </w:r>
      <w:proofErr w:type="gramEnd"/>
      <w:r w:rsidRPr="00704530">
        <w:rPr>
          <w:rFonts w:ascii="Times New Roman" w:hAnsi="Times New Roman" w:cs="Times New Roman"/>
        </w:rPr>
        <w:t xml:space="preserve"> 3 суток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Б)в течени</w:t>
      </w:r>
      <w:proofErr w:type="gramStart"/>
      <w:r w:rsidRPr="00704530">
        <w:rPr>
          <w:rFonts w:ascii="Times New Roman" w:hAnsi="Times New Roman" w:cs="Times New Roman"/>
        </w:rPr>
        <w:t>и</w:t>
      </w:r>
      <w:proofErr w:type="gramEnd"/>
      <w:r w:rsidRPr="00704530">
        <w:rPr>
          <w:rFonts w:ascii="Times New Roman" w:hAnsi="Times New Roman" w:cs="Times New Roman"/>
        </w:rPr>
        <w:t xml:space="preserve"> 1 суток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В) незамедлительно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Г) в течени</w:t>
      </w:r>
      <w:proofErr w:type="gramStart"/>
      <w:r w:rsidRPr="00704530">
        <w:rPr>
          <w:rFonts w:ascii="Times New Roman" w:hAnsi="Times New Roman" w:cs="Times New Roman"/>
        </w:rPr>
        <w:t>и</w:t>
      </w:r>
      <w:proofErr w:type="gramEnd"/>
      <w:r w:rsidRPr="00704530">
        <w:rPr>
          <w:rFonts w:ascii="Times New Roman" w:hAnsi="Times New Roman" w:cs="Times New Roman"/>
        </w:rPr>
        <w:t xml:space="preserve"> 10 суток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lastRenderedPageBreak/>
        <w:t>Вопрос 6. В каком году и кем был утвержден порядок межведомственного взаимодействия органов и учреждений системы профилактики безнадзорности и правонарушений несовершеннолетних и организации индивидуальной профилактической работы с несовершеннолетними и семьями, находящимися в социально опасном положении?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А) в 2014г. главой РБ, Наговицыным В.В.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Б) в 2015г. президентом РФ Путиным В.В.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 xml:space="preserve">В) в 2016г. председателем </w:t>
      </w:r>
      <w:proofErr w:type="spellStart"/>
      <w:r w:rsidRPr="00704530">
        <w:rPr>
          <w:rFonts w:ascii="Times New Roman" w:hAnsi="Times New Roman" w:cs="Times New Roman"/>
        </w:rPr>
        <w:t>КДНиЗП</w:t>
      </w:r>
      <w:proofErr w:type="spellEnd"/>
      <w:r w:rsidRPr="00704530">
        <w:rPr>
          <w:rFonts w:ascii="Times New Roman" w:hAnsi="Times New Roman" w:cs="Times New Roman"/>
        </w:rPr>
        <w:t xml:space="preserve"> в РБ </w:t>
      </w:r>
      <w:proofErr w:type="spellStart"/>
      <w:r w:rsidRPr="00704530">
        <w:rPr>
          <w:rFonts w:ascii="Times New Roman" w:hAnsi="Times New Roman" w:cs="Times New Roman"/>
        </w:rPr>
        <w:t>Матхановым</w:t>
      </w:r>
      <w:proofErr w:type="spellEnd"/>
      <w:r w:rsidRPr="00704530">
        <w:rPr>
          <w:rFonts w:ascii="Times New Roman" w:hAnsi="Times New Roman" w:cs="Times New Roman"/>
        </w:rPr>
        <w:t xml:space="preserve"> В.Э.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Вопрос 7. Организует профессиональную подготовку, переподготовку безработных граждан из семей СОП-….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А) Отдел социальной защиты населения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Б) Республиканское агентство занятости населения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В) Районное управление образования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 xml:space="preserve">Г) Отдел культуры 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Вопрос 8.  Возможна ли постановка несовершеннолетнего на профилактический учет в органе внутренних дел при первичном совершении им административного правонарушения?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А. нет, одного правонарушения недостаточно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Б. после первого правонарушения с н/</w:t>
      </w:r>
      <w:proofErr w:type="gramStart"/>
      <w:r w:rsidRPr="00704530">
        <w:rPr>
          <w:rFonts w:ascii="Times New Roman" w:hAnsi="Times New Roman" w:cs="Times New Roman"/>
        </w:rPr>
        <w:t>л</w:t>
      </w:r>
      <w:proofErr w:type="gramEnd"/>
      <w:r w:rsidRPr="00704530">
        <w:rPr>
          <w:rFonts w:ascii="Times New Roman" w:hAnsi="Times New Roman" w:cs="Times New Roman"/>
        </w:rPr>
        <w:t xml:space="preserve"> допустима только профилактическая беседа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В.  да, первичного правонарушения достаточно для постановки н/</w:t>
      </w:r>
      <w:proofErr w:type="gramStart"/>
      <w:r w:rsidRPr="00704530">
        <w:rPr>
          <w:rFonts w:ascii="Times New Roman" w:hAnsi="Times New Roman" w:cs="Times New Roman"/>
        </w:rPr>
        <w:t>л</w:t>
      </w:r>
      <w:proofErr w:type="gramEnd"/>
      <w:r w:rsidRPr="00704530">
        <w:rPr>
          <w:rFonts w:ascii="Times New Roman" w:hAnsi="Times New Roman" w:cs="Times New Roman"/>
        </w:rPr>
        <w:t xml:space="preserve"> на профилактический учет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Вопрос 9. Соедините линией верные определения.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4530" w:rsidRPr="00704530" w:rsidTr="00C5731F">
        <w:tc>
          <w:tcPr>
            <w:tcW w:w="3190" w:type="dxa"/>
          </w:tcPr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>административное правонарушение</w:t>
            </w:r>
          </w:p>
        </w:tc>
        <w:tc>
          <w:tcPr>
            <w:tcW w:w="3190" w:type="dxa"/>
            <w:vMerge w:val="restart"/>
          </w:tcPr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>установленная государством мера</w:t>
            </w:r>
          </w:p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>ответственности за совершение административного правонарушения и</w:t>
            </w:r>
          </w:p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704530">
              <w:rPr>
                <w:rFonts w:ascii="Times New Roman" w:hAnsi="Times New Roman" w:cs="Times New Roman"/>
              </w:rPr>
              <w:t>применяемая</w:t>
            </w:r>
            <w:proofErr w:type="gramEnd"/>
            <w:r w:rsidRPr="00704530">
              <w:rPr>
                <w:rFonts w:ascii="Times New Roman" w:hAnsi="Times New Roman" w:cs="Times New Roman"/>
              </w:rPr>
              <w:t xml:space="preserve"> в целях предупреждения совершения новых правонарушений как</w:t>
            </w:r>
          </w:p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>самим правонарушителем, так и другими лицами;</w:t>
            </w:r>
          </w:p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04530" w:rsidRPr="00704530" w:rsidTr="00C5731F">
        <w:tc>
          <w:tcPr>
            <w:tcW w:w="3190" w:type="dxa"/>
          </w:tcPr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>административный штраф</w:t>
            </w:r>
          </w:p>
        </w:tc>
        <w:tc>
          <w:tcPr>
            <w:tcW w:w="3190" w:type="dxa"/>
            <w:vMerge/>
          </w:tcPr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 xml:space="preserve">противоправное, виновное действие или бездействие физического или юридического лица, за которое законодательством об административных </w:t>
            </w:r>
            <w:r w:rsidRPr="00704530">
              <w:rPr>
                <w:rFonts w:ascii="Times New Roman" w:hAnsi="Times New Roman" w:cs="Times New Roman"/>
              </w:rPr>
              <w:lastRenderedPageBreak/>
              <w:t>правонарушениях установлена административная ответственность;</w:t>
            </w:r>
          </w:p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04530" w:rsidRPr="00704530" w:rsidTr="00C5731F">
        <w:tc>
          <w:tcPr>
            <w:tcW w:w="3190" w:type="dxa"/>
          </w:tcPr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lastRenderedPageBreak/>
              <w:t>административное наказание</w:t>
            </w:r>
          </w:p>
        </w:tc>
        <w:tc>
          <w:tcPr>
            <w:tcW w:w="3190" w:type="dxa"/>
            <w:vMerge/>
          </w:tcPr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>административное наказание</w:t>
            </w:r>
          </w:p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 xml:space="preserve">имущественного характера, </w:t>
            </w:r>
            <w:proofErr w:type="gramStart"/>
            <w:r w:rsidRPr="00704530">
              <w:rPr>
                <w:rFonts w:ascii="Times New Roman" w:hAnsi="Times New Roman" w:cs="Times New Roman"/>
              </w:rPr>
              <w:t>имеющее</w:t>
            </w:r>
            <w:proofErr w:type="gramEnd"/>
            <w:r w:rsidRPr="00704530">
              <w:rPr>
                <w:rFonts w:ascii="Times New Roman" w:hAnsi="Times New Roman" w:cs="Times New Roman"/>
              </w:rPr>
              <w:t xml:space="preserve"> денежную форму, которая выражается во</w:t>
            </w:r>
          </w:p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 xml:space="preserve">взыскании с нарушителя в доход бюджета определенной суммы </w:t>
            </w:r>
            <w:proofErr w:type="gramStart"/>
            <w:r w:rsidRPr="00704530">
              <w:rPr>
                <w:rFonts w:ascii="Times New Roman" w:hAnsi="Times New Roman" w:cs="Times New Roman"/>
              </w:rPr>
              <w:t>денежных</w:t>
            </w:r>
            <w:proofErr w:type="gramEnd"/>
          </w:p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704530">
              <w:rPr>
                <w:rFonts w:ascii="Times New Roman" w:hAnsi="Times New Roman" w:cs="Times New Roman"/>
              </w:rPr>
              <w:t>сре</w:t>
            </w:r>
            <w:proofErr w:type="gramStart"/>
            <w:r w:rsidRPr="00704530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704530">
              <w:rPr>
                <w:rFonts w:ascii="Times New Roman" w:hAnsi="Times New Roman" w:cs="Times New Roman"/>
              </w:rPr>
              <w:t>ублях</w:t>
            </w:r>
          </w:p>
          <w:p w:rsidR="00704530" w:rsidRPr="00704530" w:rsidRDefault="00704530" w:rsidP="00704530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Вопрос 10.  В каком году принят Федеральный закон №120 «Об основах системы профилактики безнадзорности и правонарушений несовершеннолетних»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А. в 1991 году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Б. в 1995 году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В. в 1999 году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  <w:r w:rsidRPr="00704530">
        <w:rPr>
          <w:rFonts w:ascii="Times New Roman" w:hAnsi="Times New Roman" w:cs="Times New Roman"/>
        </w:rPr>
        <w:t>Г. в 1989 году</w:t>
      </w: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A77836" wp14:editId="69BB86D5">
            <wp:extent cx="2305050" cy="20653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5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654" cy="206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</w:t>
      </w:r>
    </w:p>
    <w:p w:rsid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2118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j7ojpRQ8iXkVPoogViX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354" cy="1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20431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704530" w:rsidRPr="00704530" w:rsidRDefault="00704530" w:rsidP="00704530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57475" cy="18336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e-iz-prostokvashino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535" cy="18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530" w:rsidRPr="0070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BC1"/>
    <w:multiLevelType w:val="hybridMultilevel"/>
    <w:tmpl w:val="42681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364C"/>
    <w:multiLevelType w:val="hybridMultilevel"/>
    <w:tmpl w:val="91A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92"/>
    <w:rsid w:val="000C3F1F"/>
    <w:rsid w:val="00273DEA"/>
    <w:rsid w:val="002D7769"/>
    <w:rsid w:val="00361CA1"/>
    <w:rsid w:val="003C1692"/>
    <w:rsid w:val="004B725B"/>
    <w:rsid w:val="006323E6"/>
    <w:rsid w:val="006913C2"/>
    <w:rsid w:val="006D6F78"/>
    <w:rsid w:val="00704530"/>
    <w:rsid w:val="00715C39"/>
    <w:rsid w:val="007E3108"/>
    <w:rsid w:val="008733BD"/>
    <w:rsid w:val="008D43BD"/>
    <w:rsid w:val="00916485"/>
    <w:rsid w:val="00A03B20"/>
    <w:rsid w:val="00A14208"/>
    <w:rsid w:val="00AF6B40"/>
    <w:rsid w:val="00D0357B"/>
    <w:rsid w:val="00D1462B"/>
    <w:rsid w:val="00E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39"/>
    <w:pPr>
      <w:ind w:left="720"/>
      <w:contextualSpacing/>
    </w:pPr>
  </w:style>
  <w:style w:type="table" w:styleId="a4">
    <w:name w:val="Table Grid"/>
    <w:basedOn w:val="a1"/>
    <w:uiPriority w:val="59"/>
    <w:rsid w:val="0070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39"/>
    <w:pPr>
      <w:ind w:left="720"/>
      <w:contextualSpacing/>
    </w:pPr>
  </w:style>
  <w:style w:type="table" w:styleId="a4">
    <w:name w:val="Table Grid"/>
    <w:basedOn w:val="a1"/>
    <w:uiPriority w:val="59"/>
    <w:rsid w:val="0070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Спиридонова</dc:creator>
  <cp:keywords/>
  <dc:description/>
  <cp:lastModifiedBy>User</cp:lastModifiedBy>
  <cp:revision>6</cp:revision>
  <cp:lastPrinted>2021-12-14T08:43:00Z</cp:lastPrinted>
  <dcterms:created xsi:type="dcterms:W3CDTF">2021-12-14T03:24:00Z</dcterms:created>
  <dcterms:modified xsi:type="dcterms:W3CDTF">2021-12-24T04:11:00Z</dcterms:modified>
</cp:coreProperties>
</file>