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63" w:rsidRPr="00A05D3F" w:rsidRDefault="00CC4463" w:rsidP="00CC44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CC4463" w:rsidRPr="00A05D3F" w:rsidRDefault="00CC4463" w:rsidP="00CC44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CC4463" w:rsidRPr="00A05D3F" w:rsidRDefault="00CC4463" w:rsidP="00CC44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СЕЛЬСКОЕ ПОСЕЛЕНИЯ «АЛТАЙСКОЕ»</w:t>
      </w:r>
    </w:p>
    <w:p w:rsidR="00CC4463" w:rsidRDefault="00CC4463" w:rsidP="00CC446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CC4463" w:rsidRPr="00A05D3F" w:rsidRDefault="00CC4463" w:rsidP="00CC4463">
      <w:pPr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A05D3F"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             </w:t>
      </w:r>
    </w:p>
    <w:p w:rsidR="00CC4463" w:rsidRPr="00A05D3F" w:rsidRDefault="00CC4463" w:rsidP="00CC44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4463" w:rsidRPr="00A05D3F" w:rsidRDefault="00CC4463" w:rsidP="00CC4463">
      <w:pPr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>от 04.10.2013г.</w:t>
      </w:r>
      <w:r w:rsidRPr="00A05D3F">
        <w:rPr>
          <w:rFonts w:ascii="Times New Roman" w:hAnsi="Times New Roman" w:cs="Times New Roman"/>
          <w:sz w:val="24"/>
          <w:szCs w:val="24"/>
        </w:rPr>
        <w:tab/>
      </w:r>
      <w:r w:rsidRPr="00A05D3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1-16</w:t>
      </w:r>
      <w:r w:rsidRPr="00A05D3F">
        <w:rPr>
          <w:rFonts w:ascii="Times New Roman" w:hAnsi="Times New Roman" w:cs="Times New Roman"/>
          <w:sz w:val="24"/>
          <w:szCs w:val="24"/>
        </w:rPr>
        <w:t>с</w:t>
      </w:r>
      <w:r w:rsidRPr="00A05D3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D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5D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05D3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05D3F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  <w:r w:rsidRPr="00A05D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463" w:rsidRPr="00A05D3F" w:rsidRDefault="00CC4463" w:rsidP="00CC4463">
      <w:pPr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В связи с необходимостью уточнения описания границ муниципального образования сельское поселение «Алтайское», на основании статьи 12 Федерального закона «Об общих принципах организации местного самоуправления в Российской Федерации», в пункте 19 части 1 статьи 2 Устава муниципального образования «Алтайское» Совет депутатов муниципального образования сельское поселение «Алтайское» решил: </w:t>
      </w: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4463" w:rsidRPr="00A05D3F" w:rsidRDefault="00CC4463" w:rsidP="00CC446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Согласиться с изменением границ муниципального образования сельское поселение «Алтайское» в части изменения их описания </w:t>
      </w:r>
      <w:proofErr w:type="gramStart"/>
      <w:r w:rsidRPr="00A05D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5D3F">
        <w:rPr>
          <w:rFonts w:ascii="Times New Roman" w:hAnsi="Times New Roman" w:cs="Times New Roman"/>
          <w:sz w:val="24"/>
          <w:szCs w:val="24"/>
        </w:rPr>
        <w:t xml:space="preserve">согласно приложению). </w:t>
      </w:r>
    </w:p>
    <w:p w:rsidR="00CC4463" w:rsidRPr="00A05D3F" w:rsidRDefault="00CC4463" w:rsidP="00CC446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народный Хурал Республики Бурятия и Правительство Республики Бурятия. </w:t>
      </w:r>
    </w:p>
    <w:p w:rsidR="00CC4463" w:rsidRPr="00A05D3F" w:rsidRDefault="00CC4463" w:rsidP="00CC446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обнародования. </w:t>
      </w:r>
    </w:p>
    <w:p w:rsidR="00CC4463" w:rsidRPr="00A05D3F" w:rsidRDefault="00CC4463" w:rsidP="00CC446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D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5D3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5D3F">
        <w:rPr>
          <w:rFonts w:ascii="Times New Roman" w:hAnsi="Times New Roman" w:cs="Times New Roman"/>
          <w:sz w:val="24"/>
          <w:szCs w:val="24"/>
        </w:rPr>
        <w:t>Глава МО СП «Алтайское»</w:t>
      </w:r>
      <w:r w:rsidRPr="00A05D3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A05D3F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rPr>
          <w:rFonts w:ascii="Times New Roman" w:hAnsi="Times New Roman" w:cs="Times New Roman"/>
          <w:sz w:val="24"/>
          <w:szCs w:val="24"/>
        </w:rPr>
      </w:pPr>
    </w:p>
    <w:p w:rsidR="00CC4463" w:rsidRDefault="00CC4463" w:rsidP="00CC4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C4463" w:rsidRDefault="00CC4463" w:rsidP="00CC4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463" w:rsidRDefault="00CC4463" w:rsidP="00CC4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463" w:rsidRDefault="00CC4463" w:rsidP="00CC4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Приложение к решению</w:t>
      </w:r>
    </w:p>
    <w:p w:rsidR="00CC4463" w:rsidRPr="00A05D3F" w:rsidRDefault="00CC4463" w:rsidP="00CC4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C4463" w:rsidRPr="00A05D3F" w:rsidRDefault="00CC4463" w:rsidP="00CC4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4463" w:rsidRPr="00A05D3F" w:rsidRDefault="00CC4463" w:rsidP="00CC4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>сельское поселение «Алтайское»</w:t>
      </w:r>
    </w:p>
    <w:p w:rsidR="00CC4463" w:rsidRPr="00A05D3F" w:rsidRDefault="00CC4463" w:rsidP="00CC4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«04» октября  2013г  № 1-16</w:t>
      </w:r>
      <w:r w:rsidRPr="00A05D3F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Изменения в Закон Республики Бурятия от 31.12.2004 № 985-Ш «Об установлении границ, образовании и наделении статусом муниципальных образований в Республике Бурятия»: </w:t>
      </w: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в приложении 185 «Описание границ муниципального образования «Алтайское»: </w:t>
      </w: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   а) в абзаце третьем слова «Читинской областью» заменить словами «Забайкальским краем»: </w:t>
      </w: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   б) абзац четвертый изложить в следующей редакции: </w:t>
      </w: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 «с южной стороны с Монголией вдоль государственной границы Российской Федерации по р</w:t>
      </w:r>
      <w:proofErr w:type="gramStart"/>
      <w:r w:rsidRPr="00A05D3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05D3F">
        <w:rPr>
          <w:rFonts w:ascii="Times New Roman" w:hAnsi="Times New Roman" w:cs="Times New Roman"/>
          <w:sz w:val="24"/>
          <w:szCs w:val="24"/>
        </w:rPr>
        <w:t xml:space="preserve">икой, с Забайкальским краем по северной стороне острова Саган – Арал.»; </w:t>
      </w:r>
    </w:p>
    <w:p w:rsidR="00CC4463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   в) абзац седьмой исключить.  </w:t>
      </w: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C4463" w:rsidRPr="00A05D3F" w:rsidRDefault="00CC4463" w:rsidP="00CC4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CC4463" w:rsidRPr="00A05D3F" w:rsidRDefault="00CC4463" w:rsidP="00CC4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>к проекту Закона Республики Бурятия от 31.12.2004 №985-Ш «Об установлении границ,          образовании и наделении статусом муниципальных образований в Республике Бурятия»</w:t>
      </w:r>
    </w:p>
    <w:p w:rsidR="00CC4463" w:rsidRPr="00A05D3F" w:rsidRDefault="00CC4463" w:rsidP="00CC4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C4463" w:rsidRPr="00A05D3F" w:rsidTr="00E61D3C">
        <w:tc>
          <w:tcPr>
            <w:tcW w:w="9923" w:type="dxa"/>
            <w:shd w:val="clear" w:color="auto" w:fill="auto"/>
          </w:tcPr>
          <w:p w:rsidR="00CC4463" w:rsidRPr="00A05D3F" w:rsidRDefault="00CC4463" w:rsidP="00E61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атьи закона в действующей редакции</w:t>
            </w:r>
          </w:p>
        </w:tc>
      </w:tr>
      <w:tr w:rsidR="00CC4463" w:rsidRPr="00A05D3F" w:rsidTr="00E61D3C">
        <w:tc>
          <w:tcPr>
            <w:tcW w:w="9923" w:type="dxa"/>
            <w:shd w:val="clear" w:color="auto" w:fill="auto"/>
          </w:tcPr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63" w:rsidRPr="00A05D3F" w:rsidRDefault="00CC4463" w:rsidP="00E61D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Приложение 185 </w:t>
            </w:r>
          </w:p>
          <w:p w:rsidR="00CC4463" w:rsidRPr="00A05D3F" w:rsidRDefault="00CC4463" w:rsidP="00E61D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к Закону Республики Бурятия</w:t>
            </w:r>
          </w:p>
          <w:p w:rsidR="00CC4463" w:rsidRPr="00A05D3F" w:rsidRDefault="00CC4463" w:rsidP="00E61D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«Об установлении границ, образовании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наделении статусом муниципальных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образований в Республике Бурятия»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63" w:rsidRPr="00A05D3F" w:rsidRDefault="00CC4463" w:rsidP="00E61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ГРАНИЦ МУНИЦИПАЛЬНОГО ОБРАЗОВАНИЯ</w:t>
            </w:r>
          </w:p>
          <w:p w:rsidR="00CC4463" w:rsidRPr="00A05D3F" w:rsidRDefault="00CC4463" w:rsidP="00E61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«АЛТАЙСКОЕ»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«Алтайское» граничит: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с северной стороны с муниципальным образованием «</w:t>
            </w:r>
            <w:proofErr w:type="spell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Малокударинское</w:t>
            </w:r>
            <w:proofErr w:type="spell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с восточной стороны с Читинской областью;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с южной стороны с Монголией вдоль государственной границы Российской Федерации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по   р</w:t>
            </w:r>
            <w:proofErr w:type="gram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икой;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с западной стороны с муниципальным образованием «</w:t>
            </w:r>
            <w:proofErr w:type="spell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Шарагольское</w:t>
            </w:r>
            <w:proofErr w:type="spell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», южнее  с </w:t>
            </w:r>
            <w:proofErr w:type="spell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льным</w:t>
            </w:r>
            <w:proofErr w:type="spell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«Первомайское».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границ муниципального  образования – 72 км.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С южной стороны вдоль государственной границы Российской Федерации протекает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proofErr w:type="gram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икой.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с республиканским, районным центрами и другими населенными пунктами осуществляется автомобильными дорогами с твердым покрытием. До ближайшей железнодорожной станции Наушки – 180 км.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63" w:rsidRPr="00A05D3F" w:rsidTr="00E61D3C">
        <w:tc>
          <w:tcPr>
            <w:tcW w:w="9923" w:type="dxa"/>
            <w:shd w:val="clear" w:color="auto" w:fill="auto"/>
          </w:tcPr>
          <w:p w:rsidR="00CC4463" w:rsidRPr="00A05D3F" w:rsidRDefault="00CC4463" w:rsidP="00E61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Редакция статьи закона с учетом вносимых изменений</w:t>
            </w:r>
          </w:p>
        </w:tc>
      </w:tr>
      <w:tr w:rsidR="00CC4463" w:rsidRPr="00A05D3F" w:rsidTr="00E61D3C">
        <w:tc>
          <w:tcPr>
            <w:tcW w:w="9923" w:type="dxa"/>
            <w:shd w:val="clear" w:color="auto" w:fill="auto"/>
          </w:tcPr>
          <w:p w:rsidR="00CC4463" w:rsidRPr="00A05D3F" w:rsidRDefault="00CC4463" w:rsidP="00E61D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63" w:rsidRPr="00A05D3F" w:rsidRDefault="00CC4463" w:rsidP="00E61D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Приложение 185</w:t>
            </w:r>
          </w:p>
          <w:p w:rsidR="00CC4463" w:rsidRPr="00A05D3F" w:rsidRDefault="00CC4463" w:rsidP="00E61D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К закону Республики Бурятия</w:t>
            </w:r>
          </w:p>
          <w:p w:rsidR="00CC4463" w:rsidRPr="00A05D3F" w:rsidRDefault="00CC4463" w:rsidP="00E61D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«об установлении границ, образовании</w:t>
            </w:r>
          </w:p>
          <w:p w:rsidR="00CC4463" w:rsidRPr="00A05D3F" w:rsidRDefault="00CC4463" w:rsidP="00E61D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и наделении статусом </w:t>
            </w:r>
            <w:proofErr w:type="gram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CC4463" w:rsidRPr="00A05D3F" w:rsidRDefault="00CC4463" w:rsidP="00E61D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образований в Республике Бурятия»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63" w:rsidRPr="00A05D3F" w:rsidRDefault="00CC4463" w:rsidP="00E61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ГРАНИЦ МУНИЦИПАЛЬНОГО ОБРАЗОВАНИЯ</w:t>
            </w:r>
          </w:p>
          <w:p w:rsidR="00CC4463" w:rsidRPr="00A05D3F" w:rsidRDefault="00CC4463" w:rsidP="00E61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«АЛТАЙСКОЕ»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«Алтайское» граничит: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с северной стороны с муниципальным образованием «</w:t>
            </w:r>
            <w:proofErr w:type="spell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Малокударинское</w:t>
            </w:r>
            <w:proofErr w:type="spell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с восточной стороны с Читинской областью;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с южной стороны с Монголией вдоль государственной границы Российской Федерации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по   р</w:t>
            </w:r>
            <w:proofErr w:type="gram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икой;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с западной стороны с муниципальным образованием «</w:t>
            </w:r>
            <w:proofErr w:type="spell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Шарагольское</w:t>
            </w:r>
            <w:proofErr w:type="spell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», южнее  с </w:t>
            </w:r>
            <w:proofErr w:type="spell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льным</w:t>
            </w:r>
            <w:proofErr w:type="spell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«Первомайское».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границ муниципального  образования – 72 км.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С южной стороны вдоль государственной границы Российской Федерации протекает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proofErr w:type="gramStart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икой. 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5D3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с республиканским, районным центрами и другими населенными пунктами осуществляется автомобильными дорогами с твердым покрытием. До ближайшей железнодорожной станции Наушки – 180 км.</w:t>
            </w: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63" w:rsidRPr="00A05D3F" w:rsidRDefault="00CC4463" w:rsidP="00E6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463" w:rsidRPr="00A05D3F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63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63" w:rsidRDefault="00CC4463" w:rsidP="00CC4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88E" w:rsidRDefault="00E3588E">
      <w:pPr>
        <w:rPr>
          <w:rFonts w:ascii="Times New Roman" w:hAnsi="Times New Roman" w:cs="Times New Roman"/>
          <w:sz w:val="24"/>
          <w:szCs w:val="24"/>
        </w:rPr>
      </w:pPr>
    </w:p>
    <w:p w:rsidR="00CC4463" w:rsidRDefault="00CC4463">
      <w:pPr>
        <w:rPr>
          <w:rFonts w:ascii="Times New Roman" w:hAnsi="Times New Roman" w:cs="Times New Roman"/>
          <w:sz w:val="24"/>
          <w:szCs w:val="24"/>
        </w:rPr>
      </w:pPr>
    </w:p>
    <w:p w:rsidR="00CC4463" w:rsidRDefault="00CC4463">
      <w:pPr>
        <w:rPr>
          <w:rFonts w:ascii="Times New Roman" w:hAnsi="Times New Roman" w:cs="Times New Roman"/>
          <w:sz w:val="24"/>
          <w:szCs w:val="24"/>
        </w:rPr>
      </w:pPr>
    </w:p>
    <w:p w:rsidR="00CC4463" w:rsidRDefault="00CC4463">
      <w:pPr>
        <w:rPr>
          <w:rFonts w:ascii="Times New Roman" w:hAnsi="Times New Roman" w:cs="Times New Roman"/>
          <w:sz w:val="24"/>
          <w:szCs w:val="24"/>
        </w:rPr>
      </w:pPr>
    </w:p>
    <w:p w:rsidR="00CC4463" w:rsidRDefault="00CC4463">
      <w:pPr>
        <w:rPr>
          <w:rFonts w:ascii="Times New Roman" w:hAnsi="Times New Roman" w:cs="Times New Roman"/>
          <w:sz w:val="24"/>
          <w:szCs w:val="24"/>
        </w:rPr>
      </w:pPr>
    </w:p>
    <w:p w:rsidR="00CC4463" w:rsidRDefault="00CC4463">
      <w:pPr>
        <w:rPr>
          <w:rFonts w:ascii="Times New Roman" w:hAnsi="Times New Roman" w:cs="Times New Roman"/>
          <w:sz w:val="24"/>
          <w:szCs w:val="24"/>
        </w:rPr>
      </w:pPr>
    </w:p>
    <w:p w:rsidR="00CC4463" w:rsidRDefault="00CC4463">
      <w:pPr>
        <w:rPr>
          <w:rFonts w:ascii="Times New Roman" w:hAnsi="Times New Roman" w:cs="Times New Roman"/>
          <w:sz w:val="24"/>
          <w:szCs w:val="24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КМУ АДМИНИСТРАЦИЯ</w:t>
      </w: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СЕЛЬСКОГО ПОСЕЛЕНИЯ «АЛТАЙСКОЕ»  </w:t>
      </w: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КЯХТИНСКОГО РАЙОНА РЕСПУБЛИКИ БУРЯТИЯ</w:t>
      </w: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обнародовании</w:t>
      </w: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proofErr w:type="gramEnd"/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 администрации МО СП «Алтайское», свидетельствующая, что решение</w:t>
      </w:r>
    </w:p>
    <w:p w:rsidR="006D2C91" w:rsidRPr="006D2C91" w:rsidRDefault="006D2C91" w:rsidP="006D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 Совета депутатов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«Алтайское» от  04.10</w:t>
      </w:r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3г.  № 1</w:t>
      </w:r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 изменением границ муниципального образования сельское поселение «Алтайское»</w:t>
      </w:r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обнародовано путем вывешивания на информационных стендах в зданиях  администрации МО «Алтайское», Алтайской средней общеобразовательной школы, Алтайской врачебной амбулатории, в здании 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клуба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Усть-Дунгуй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.2013г.</w:t>
      </w: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D2C91" w:rsidRPr="006D2C91" w:rsidRDefault="006D2C91" w:rsidP="006D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«Алтайское»                                                     </w:t>
      </w:r>
      <w:proofErr w:type="spellStart"/>
      <w:r w:rsidRPr="006D2C91">
        <w:rPr>
          <w:rFonts w:ascii="Times New Roman" w:eastAsia="Times New Roman" w:hAnsi="Times New Roman" w:cs="Times New Roman"/>
          <w:sz w:val="24"/>
          <w:szCs w:val="24"/>
          <w:lang w:eastAsia="ru-RU"/>
        </w:rPr>
        <w:t>Ж.Н.Буянтуев</w:t>
      </w:r>
      <w:proofErr w:type="spellEnd"/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91" w:rsidRPr="006D2C91" w:rsidRDefault="006D2C91" w:rsidP="006D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463" w:rsidRPr="00CC4463" w:rsidRDefault="00CC4463">
      <w:pPr>
        <w:rPr>
          <w:rFonts w:ascii="Times New Roman" w:hAnsi="Times New Roman" w:cs="Times New Roman"/>
          <w:sz w:val="24"/>
          <w:szCs w:val="24"/>
        </w:rPr>
      </w:pPr>
    </w:p>
    <w:sectPr w:rsidR="00CC4463" w:rsidRPr="00CC4463" w:rsidSect="0085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6E8"/>
    <w:multiLevelType w:val="hybridMultilevel"/>
    <w:tmpl w:val="1A0A5FA4"/>
    <w:lvl w:ilvl="0" w:tplc="A7946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4463"/>
    <w:rsid w:val="006D2C91"/>
    <w:rsid w:val="00851BF9"/>
    <w:rsid w:val="00CC4463"/>
    <w:rsid w:val="00E3588E"/>
    <w:rsid w:val="00EA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Алтайское</dc:creator>
  <cp:lastModifiedBy>поселение</cp:lastModifiedBy>
  <cp:revision>2</cp:revision>
  <cp:lastPrinted>2013-10-28T02:10:00Z</cp:lastPrinted>
  <dcterms:created xsi:type="dcterms:W3CDTF">2018-02-12T03:13:00Z</dcterms:created>
  <dcterms:modified xsi:type="dcterms:W3CDTF">2018-02-12T03:13:00Z</dcterms:modified>
</cp:coreProperties>
</file>