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48" w:rsidRPr="004E73A9" w:rsidRDefault="007B4548" w:rsidP="007B4548">
      <w:pPr>
        <w:jc w:val="center"/>
        <w:rPr>
          <w:b/>
          <w:sz w:val="28"/>
          <w:szCs w:val="28"/>
        </w:rPr>
      </w:pPr>
      <w:r w:rsidRPr="004E73A9">
        <w:rPr>
          <w:b/>
          <w:sz w:val="28"/>
          <w:szCs w:val="28"/>
        </w:rPr>
        <w:t>МУНИЦИПАЛЬНОЕ КАЗЕННОЕ УЧРЕЖДЕНИЕ</w:t>
      </w:r>
    </w:p>
    <w:p w:rsidR="007B4548" w:rsidRPr="004E73A9" w:rsidRDefault="007B4548" w:rsidP="007B4548">
      <w:pPr>
        <w:jc w:val="center"/>
        <w:rPr>
          <w:b/>
          <w:sz w:val="28"/>
          <w:szCs w:val="28"/>
        </w:rPr>
      </w:pPr>
      <w:r w:rsidRPr="004E73A9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7B4548" w:rsidRPr="004E73A9" w:rsidRDefault="007B4548" w:rsidP="007B4548">
      <w:pPr>
        <w:jc w:val="center"/>
        <w:rPr>
          <w:b/>
          <w:sz w:val="28"/>
          <w:szCs w:val="28"/>
        </w:rPr>
      </w:pPr>
      <w:r w:rsidRPr="004E73A9">
        <w:rPr>
          <w:b/>
          <w:sz w:val="28"/>
          <w:szCs w:val="28"/>
        </w:rPr>
        <w:t xml:space="preserve">СЕЛЬСКОГО ПОСЕЛЕНИЯ «ПЕРВОМАЙСКОЕ» </w:t>
      </w:r>
    </w:p>
    <w:p w:rsidR="007B4548" w:rsidRPr="004E73A9" w:rsidRDefault="007B4548" w:rsidP="007B4548">
      <w:pPr>
        <w:jc w:val="center"/>
        <w:rPr>
          <w:b/>
          <w:sz w:val="28"/>
          <w:szCs w:val="28"/>
        </w:rPr>
      </w:pPr>
      <w:r w:rsidRPr="004E73A9">
        <w:rPr>
          <w:b/>
          <w:sz w:val="28"/>
          <w:szCs w:val="28"/>
        </w:rPr>
        <w:t>КЯХТИНСКОГО РАЙОНА РЕСПУБЛИКИ БУРЯТИЯ</w:t>
      </w:r>
    </w:p>
    <w:p w:rsidR="007B4548" w:rsidRPr="004E73A9" w:rsidRDefault="007B4548" w:rsidP="007B4548">
      <w:pPr>
        <w:jc w:val="center"/>
        <w:rPr>
          <w:b/>
          <w:sz w:val="28"/>
          <w:szCs w:val="28"/>
        </w:rPr>
      </w:pPr>
      <w:r w:rsidRPr="004E73A9">
        <w:rPr>
          <w:b/>
          <w:sz w:val="28"/>
          <w:szCs w:val="28"/>
        </w:rPr>
        <w:t>_____________________________________________</w:t>
      </w:r>
      <w:r>
        <w:rPr>
          <w:b/>
          <w:sz w:val="28"/>
          <w:szCs w:val="28"/>
        </w:rPr>
        <w:t>____________________</w:t>
      </w:r>
    </w:p>
    <w:p w:rsidR="00EF55A9" w:rsidRDefault="00EF55A9" w:rsidP="007B4548">
      <w:pPr>
        <w:jc w:val="center"/>
        <w:rPr>
          <w:b/>
          <w:sz w:val="28"/>
          <w:szCs w:val="28"/>
        </w:rPr>
      </w:pPr>
    </w:p>
    <w:p w:rsidR="007B4548" w:rsidRDefault="007B4548" w:rsidP="007B4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73A9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Е</w:t>
      </w:r>
    </w:p>
    <w:p w:rsidR="007B4548" w:rsidRPr="001F2D8D" w:rsidRDefault="007B4548" w:rsidP="007B4548">
      <w:pPr>
        <w:rPr>
          <w:b/>
          <w:sz w:val="28"/>
          <w:szCs w:val="28"/>
        </w:rPr>
      </w:pPr>
      <w:r>
        <w:rPr>
          <w:sz w:val="28"/>
          <w:szCs w:val="28"/>
        </w:rPr>
        <w:t>12.04.2019 г.                                         № 1-6С</w:t>
      </w:r>
      <w:r w:rsidRPr="004E73A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Pr="004E73A9">
        <w:rPr>
          <w:sz w:val="28"/>
          <w:szCs w:val="28"/>
        </w:rPr>
        <w:t xml:space="preserve"> с. Ара-</w:t>
      </w:r>
      <w:proofErr w:type="spellStart"/>
      <w:r w:rsidRPr="004E73A9">
        <w:rPr>
          <w:sz w:val="28"/>
          <w:szCs w:val="28"/>
        </w:rPr>
        <w:t>Алцагат</w:t>
      </w:r>
      <w:proofErr w:type="spellEnd"/>
    </w:p>
    <w:p w:rsidR="007B4548" w:rsidRPr="004E73A9" w:rsidRDefault="007B4548" w:rsidP="007B4548">
      <w:pPr>
        <w:tabs>
          <w:tab w:val="left" w:pos="6460"/>
        </w:tabs>
        <w:rPr>
          <w:sz w:val="28"/>
          <w:szCs w:val="28"/>
        </w:rPr>
      </w:pPr>
    </w:p>
    <w:p w:rsidR="007B4548" w:rsidRDefault="00154416" w:rsidP="007B4548">
      <w:pPr>
        <w:tabs>
          <w:tab w:val="left" w:pos="6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4548">
        <w:rPr>
          <w:sz w:val="28"/>
          <w:szCs w:val="28"/>
        </w:rPr>
        <w:t xml:space="preserve"> внесении</w:t>
      </w:r>
      <w:r w:rsidR="007B4548" w:rsidRPr="004E73A9">
        <w:rPr>
          <w:sz w:val="28"/>
          <w:szCs w:val="28"/>
        </w:rPr>
        <w:t xml:space="preserve"> изменений и дополнений</w:t>
      </w:r>
      <w:r w:rsidR="007B4548">
        <w:rPr>
          <w:sz w:val="28"/>
          <w:szCs w:val="28"/>
        </w:rPr>
        <w:t xml:space="preserve"> </w:t>
      </w:r>
      <w:r w:rsidR="007B4548" w:rsidRPr="004E73A9">
        <w:rPr>
          <w:sz w:val="28"/>
          <w:szCs w:val="28"/>
        </w:rPr>
        <w:t xml:space="preserve">в Устав </w:t>
      </w:r>
      <w:r w:rsidR="007B4548">
        <w:rPr>
          <w:sz w:val="28"/>
          <w:szCs w:val="28"/>
        </w:rPr>
        <w:t>муниципального образования сельского поселения</w:t>
      </w:r>
      <w:r w:rsidR="007B4548" w:rsidRPr="004E73A9">
        <w:rPr>
          <w:sz w:val="28"/>
          <w:szCs w:val="28"/>
        </w:rPr>
        <w:t xml:space="preserve"> «Первомайское»</w:t>
      </w:r>
    </w:p>
    <w:p w:rsidR="00154416" w:rsidRPr="004E73A9" w:rsidRDefault="00154416" w:rsidP="001544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73A9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дополнениями, Законом Республики Бурятия от 07.07.2015 №1160-V «О внесении изменений в отдельные законодательные акты Республики Бурятия в сфере местного самоуправления»,</w:t>
      </w:r>
      <w:r>
        <w:rPr>
          <w:rFonts w:eastAsia="Calibri"/>
          <w:sz w:val="28"/>
          <w:szCs w:val="28"/>
        </w:rPr>
        <w:t xml:space="preserve"> в</w:t>
      </w:r>
      <w:r w:rsidRPr="004E73A9">
        <w:rPr>
          <w:sz w:val="28"/>
          <w:szCs w:val="28"/>
        </w:rPr>
        <w:t xml:space="preserve"> целях приведения Устава муниципального образования сельского поселения «Первомайское»  в соответствие с действующим законодательством</w:t>
      </w:r>
      <w:proofErr w:type="gramEnd"/>
      <w:r w:rsidRPr="004E73A9">
        <w:rPr>
          <w:sz w:val="28"/>
          <w:szCs w:val="28"/>
        </w:rPr>
        <w:t xml:space="preserve"> Совет депутатов МО СП «Первомайское» </w:t>
      </w:r>
    </w:p>
    <w:p w:rsidR="007B4548" w:rsidRDefault="007B4548" w:rsidP="007B4548">
      <w:pPr>
        <w:keepNext/>
        <w:widowControl w:val="0"/>
        <w:shd w:val="clear" w:color="auto" w:fill="FFFFFF"/>
        <w:adjustRightInd w:val="0"/>
        <w:spacing w:after="144" w:line="193" w:lineRule="atLeast"/>
        <w:ind w:firstLine="540"/>
        <w:jc w:val="center"/>
        <w:outlineLvl w:val="0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РЕШИЛ:</w:t>
      </w:r>
    </w:p>
    <w:p w:rsidR="007B4548" w:rsidRDefault="007B4548" w:rsidP="007B4548">
      <w:pPr>
        <w:keepNext/>
        <w:widowControl w:val="0"/>
        <w:adjustRightInd w:val="0"/>
        <w:ind w:firstLine="680"/>
        <w:contextualSpacing/>
        <w:jc w:val="both"/>
        <w:outlineLvl w:val="0"/>
        <w:rPr>
          <w:bCs/>
          <w:sz w:val="28"/>
          <w:szCs w:val="28"/>
        </w:rPr>
      </w:pPr>
      <w:r w:rsidRPr="006324AE">
        <w:rPr>
          <w:bCs/>
          <w:sz w:val="28"/>
          <w:szCs w:val="28"/>
        </w:rPr>
        <w:t xml:space="preserve">1. </w:t>
      </w:r>
      <w:proofErr w:type="gramStart"/>
      <w:r w:rsidRPr="006324AE">
        <w:rPr>
          <w:bCs/>
          <w:sz w:val="28"/>
          <w:szCs w:val="28"/>
        </w:rPr>
        <w:t>Внести изменения в Устав муниципального образования сельского поселения «</w:t>
      </w:r>
      <w:r>
        <w:rPr>
          <w:bCs/>
          <w:sz w:val="28"/>
          <w:szCs w:val="28"/>
        </w:rPr>
        <w:t>Первомай</w:t>
      </w:r>
      <w:r w:rsidRPr="006324AE">
        <w:rPr>
          <w:bCs/>
          <w:sz w:val="28"/>
          <w:szCs w:val="28"/>
        </w:rPr>
        <w:t xml:space="preserve">ское» </w:t>
      </w:r>
      <w:proofErr w:type="spellStart"/>
      <w:r w:rsidRPr="006324AE">
        <w:rPr>
          <w:bCs/>
          <w:sz w:val="28"/>
          <w:szCs w:val="28"/>
        </w:rPr>
        <w:t>Кяхтинского</w:t>
      </w:r>
      <w:proofErr w:type="spellEnd"/>
      <w:r w:rsidRPr="006324AE">
        <w:rPr>
          <w:bCs/>
          <w:sz w:val="28"/>
          <w:szCs w:val="28"/>
        </w:rPr>
        <w:t xml:space="preserve"> района Республики Бурятия, принят</w:t>
      </w:r>
      <w:r>
        <w:rPr>
          <w:bCs/>
          <w:sz w:val="28"/>
          <w:szCs w:val="28"/>
        </w:rPr>
        <w:t xml:space="preserve">ый решением Совета депутатов от </w:t>
      </w:r>
      <w:r>
        <w:rPr>
          <w:sz w:val="28"/>
          <w:szCs w:val="28"/>
        </w:rPr>
        <w:t>22</w:t>
      </w:r>
      <w:r w:rsidRPr="004E73A9">
        <w:rPr>
          <w:sz w:val="28"/>
          <w:szCs w:val="28"/>
        </w:rPr>
        <w:t>.0</w:t>
      </w:r>
      <w:r>
        <w:rPr>
          <w:sz w:val="28"/>
          <w:szCs w:val="28"/>
        </w:rPr>
        <w:t>5.</w:t>
      </w:r>
      <w:r w:rsidRPr="004E73A9">
        <w:rPr>
          <w:sz w:val="28"/>
          <w:szCs w:val="28"/>
        </w:rPr>
        <w:t>2015 года № 1-</w:t>
      </w:r>
      <w:r>
        <w:rPr>
          <w:sz w:val="28"/>
          <w:szCs w:val="28"/>
        </w:rPr>
        <w:t xml:space="preserve">42с (в редакции Совета депутатов от 07.12.2015 № 1-51с, от 06.06.2016 № 1-60с, от 28.11.2016 № 1-66с, от 02.08.2017 1-4с, от </w:t>
      </w:r>
      <w:r w:rsidRPr="00B92DED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B92DED">
        <w:rPr>
          <w:sz w:val="28"/>
          <w:szCs w:val="28"/>
        </w:rPr>
        <w:t>0</w:t>
      </w:r>
      <w:r>
        <w:rPr>
          <w:sz w:val="28"/>
          <w:szCs w:val="28"/>
        </w:rPr>
        <w:t>9.2</w:t>
      </w:r>
      <w:r w:rsidRPr="00B92DED">
        <w:rPr>
          <w:sz w:val="28"/>
          <w:szCs w:val="28"/>
        </w:rPr>
        <w:t>0</w:t>
      </w:r>
      <w:r>
        <w:rPr>
          <w:sz w:val="28"/>
          <w:szCs w:val="28"/>
        </w:rPr>
        <w:t>18 № 1-8с, от 06.12.2018г № 1-13С)</w:t>
      </w:r>
      <w:r w:rsidRPr="006324AE">
        <w:rPr>
          <w:bCs/>
          <w:sz w:val="28"/>
          <w:szCs w:val="28"/>
        </w:rPr>
        <w:t>, следующие изменения:</w:t>
      </w:r>
      <w:proofErr w:type="gramEnd"/>
    </w:p>
    <w:p w:rsidR="0005507A" w:rsidRDefault="0005507A" w:rsidP="007B4548">
      <w:pPr>
        <w:widowControl w:val="0"/>
        <w:numPr>
          <w:ilvl w:val="1"/>
          <w:numId w:val="1"/>
        </w:numPr>
        <w:adjustRightInd w:val="0"/>
        <w:spacing w:after="200" w:line="276" w:lineRule="auto"/>
        <w:ind w:left="993" w:hanging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18 статьи 2 изложить в следующей редакции:</w:t>
      </w:r>
    </w:p>
    <w:p w:rsidR="0005507A" w:rsidRDefault="0005507A" w:rsidP="0005507A">
      <w:pPr>
        <w:widowControl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«18) участие в организации деятельности по накоплению ( в том числе раздельному накоплению) и транспортированию твердых коммунальных отходов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</w:p>
    <w:p w:rsidR="00EF55A9" w:rsidRDefault="00EF55A9" w:rsidP="0005507A">
      <w:pPr>
        <w:widowControl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</w:p>
    <w:p w:rsidR="0005507A" w:rsidRDefault="0005507A" w:rsidP="0005507A">
      <w:pPr>
        <w:widowControl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1.2. Пункт 13 ч</w:t>
      </w:r>
      <w:r w:rsidR="00EF55A9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сти 1 статьи 3 изложить в следующей редакции:</w:t>
      </w:r>
    </w:p>
    <w:p w:rsidR="0005507A" w:rsidRDefault="0005507A" w:rsidP="0005507A">
      <w:pPr>
        <w:widowControl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поселения».</w:t>
      </w:r>
    </w:p>
    <w:p w:rsidR="00EF55A9" w:rsidRDefault="00EF55A9" w:rsidP="0005507A">
      <w:pPr>
        <w:widowControl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</w:p>
    <w:p w:rsidR="0005507A" w:rsidRDefault="0005507A" w:rsidP="0005507A">
      <w:pPr>
        <w:widowControl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1.3. Часть 1 статьи 3 дополнить 16 пунктом следующей редакции:</w:t>
      </w:r>
    </w:p>
    <w:p w:rsidR="0005507A" w:rsidRDefault="0005507A" w:rsidP="0005507A">
      <w:pPr>
        <w:widowControl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«16) осуществление мероприятий по защите прав потребителей, предусмотренных </w:t>
      </w:r>
      <w:r w:rsidRPr="0005507A">
        <w:rPr>
          <w:rFonts w:eastAsia="Calibri"/>
          <w:sz w:val="28"/>
          <w:szCs w:val="28"/>
          <w:u w:val="single"/>
        </w:rPr>
        <w:t>Законом</w:t>
      </w:r>
      <w:r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Российской федерации от 7 февраля 1992 года </w:t>
      </w:r>
      <w:r w:rsidRPr="00761D43">
        <w:rPr>
          <w:rFonts w:eastAsia="Calibri"/>
          <w:sz w:val="28"/>
          <w:szCs w:val="28"/>
          <w:shd w:val="clear" w:color="auto" w:fill="FFFFFF"/>
        </w:rPr>
        <w:t>N</w:t>
      </w:r>
      <w:r>
        <w:rPr>
          <w:rFonts w:eastAsia="Calibri"/>
          <w:sz w:val="28"/>
          <w:szCs w:val="28"/>
        </w:rPr>
        <w:t xml:space="preserve"> 2300-1 «О защите прав потребителей»;</w:t>
      </w:r>
    </w:p>
    <w:p w:rsidR="00EF55A9" w:rsidRPr="0005507A" w:rsidRDefault="00EF55A9" w:rsidP="0005507A">
      <w:pPr>
        <w:widowControl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</w:p>
    <w:p w:rsidR="007B4548" w:rsidRPr="00761D43" w:rsidRDefault="007B4548" w:rsidP="007B4548">
      <w:pPr>
        <w:tabs>
          <w:tab w:val="left" w:pos="10065"/>
        </w:tabs>
        <w:ind w:firstLine="426"/>
        <w:jc w:val="both"/>
        <w:rPr>
          <w:rFonts w:eastAsia="Calibri"/>
          <w:bCs/>
          <w:sz w:val="28"/>
          <w:szCs w:val="28"/>
        </w:rPr>
      </w:pPr>
      <w:r w:rsidRPr="00761D43">
        <w:rPr>
          <w:rFonts w:eastAsia="Calibri"/>
          <w:bCs/>
          <w:sz w:val="28"/>
          <w:szCs w:val="28"/>
        </w:rPr>
        <w:t>1.</w:t>
      </w:r>
      <w:r w:rsidR="0005507A">
        <w:rPr>
          <w:rFonts w:eastAsia="Calibri"/>
          <w:bCs/>
          <w:sz w:val="28"/>
          <w:szCs w:val="28"/>
        </w:rPr>
        <w:t>4</w:t>
      </w:r>
      <w:r w:rsidRPr="00761D43">
        <w:rPr>
          <w:rFonts w:eastAsia="Calibri"/>
          <w:bCs/>
          <w:sz w:val="28"/>
          <w:szCs w:val="28"/>
        </w:rPr>
        <w:t>. Устав дополнить статьей 17.1 следующего содержания:</w:t>
      </w:r>
    </w:p>
    <w:p w:rsidR="007B4548" w:rsidRPr="00761D43" w:rsidRDefault="007B4548" w:rsidP="007B45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lastRenderedPageBreak/>
        <w:t>«Статья 17.1. Староста сельского населенного пункта</w:t>
      </w:r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t>4. Старостой сельского населенного пункта не может быть назначено лицо:</w:t>
      </w:r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t xml:space="preserve">15) </w:t>
      </w:r>
      <w:proofErr w:type="gramStart"/>
      <w:r w:rsidRPr="00761D43">
        <w:rPr>
          <w:bCs/>
          <w:sz w:val="28"/>
          <w:szCs w:val="28"/>
        </w:rPr>
        <w:t>замещающее</w:t>
      </w:r>
      <w:proofErr w:type="gramEnd"/>
      <w:r w:rsidRPr="00761D43">
        <w:rPr>
          <w:bCs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t xml:space="preserve">16) </w:t>
      </w:r>
      <w:proofErr w:type="gramStart"/>
      <w:r w:rsidRPr="00761D43">
        <w:rPr>
          <w:bCs/>
          <w:sz w:val="28"/>
          <w:szCs w:val="28"/>
        </w:rPr>
        <w:t>признанное</w:t>
      </w:r>
      <w:proofErr w:type="gramEnd"/>
      <w:r w:rsidRPr="00761D43">
        <w:rPr>
          <w:bCs/>
          <w:sz w:val="28"/>
          <w:szCs w:val="28"/>
        </w:rPr>
        <w:t xml:space="preserve"> судом недееспособным или ограниченно дееспособным;</w:t>
      </w:r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t xml:space="preserve">17) </w:t>
      </w:r>
      <w:proofErr w:type="gramStart"/>
      <w:r w:rsidRPr="00761D43">
        <w:rPr>
          <w:bCs/>
          <w:sz w:val="28"/>
          <w:szCs w:val="28"/>
        </w:rPr>
        <w:t>имеющее</w:t>
      </w:r>
      <w:proofErr w:type="gramEnd"/>
      <w:r w:rsidRPr="00761D43">
        <w:rPr>
          <w:bCs/>
          <w:sz w:val="28"/>
          <w:szCs w:val="28"/>
        </w:rPr>
        <w:t xml:space="preserve"> непогашенную или неснятую судимость.</w:t>
      </w:r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t xml:space="preserve">5. </w:t>
      </w:r>
      <w:r w:rsidRPr="00761D43">
        <w:rPr>
          <w:rFonts w:eastAsia="Calibri"/>
          <w:sz w:val="28"/>
          <w:szCs w:val="28"/>
        </w:rPr>
        <w:t xml:space="preserve">Срок полномочий старосты сельского населенного пункта </w:t>
      </w:r>
      <w:r w:rsidR="0005507A">
        <w:rPr>
          <w:rFonts w:eastAsia="Calibri"/>
          <w:sz w:val="28"/>
          <w:szCs w:val="28"/>
        </w:rPr>
        <w:t xml:space="preserve"> 5</w:t>
      </w:r>
      <w:r w:rsidRPr="00761D43">
        <w:rPr>
          <w:rFonts w:eastAsia="Calibri"/>
          <w:sz w:val="28"/>
          <w:szCs w:val="28"/>
        </w:rPr>
        <w:t xml:space="preserve"> лет.</w:t>
      </w:r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t xml:space="preserve">6. </w:t>
      </w:r>
      <w:proofErr w:type="gramStart"/>
      <w:r w:rsidRPr="00761D43">
        <w:rPr>
          <w:bCs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t>7.  Староста сельского населенного пункта для решения возложенных на него задач:</w:t>
      </w:r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B4548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154416">
        <w:rPr>
          <w:bCs/>
          <w:sz w:val="28"/>
          <w:szCs w:val="28"/>
        </w:rPr>
        <w:t>.</w:t>
      </w:r>
    </w:p>
    <w:p w:rsidR="00316562" w:rsidRPr="00761D43" w:rsidRDefault="00316562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t>1.</w:t>
      </w:r>
      <w:r w:rsidR="00EF55A9">
        <w:rPr>
          <w:bCs/>
          <w:sz w:val="28"/>
          <w:szCs w:val="28"/>
        </w:rPr>
        <w:t>5</w:t>
      </w:r>
      <w:r w:rsidRPr="00761D43">
        <w:rPr>
          <w:bCs/>
          <w:sz w:val="28"/>
          <w:szCs w:val="28"/>
        </w:rPr>
        <w:t>. Статью 18 изложить в следующей редакции:</w:t>
      </w:r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t>«Статья 18. Другие формы непосредственного осуществления населением местного самоуправления и участия в его осуществлении</w:t>
      </w:r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t xml:space="preserve">1. </w:t>
      </w:r>
      <w:proofErr w:type="gramStart"/>
      <w:r w:rsidRPr="00761D43">
        <w:rPr>
          <w:bCs/>
          <w:sz w:val="28"/>
          <w:szCs w:val="28"/>
        </w:rPr>
        <w:t>Наряду с предусмотренными Федеральным законом «№131-ФЗ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федеральным и республиканским законам.</w:t>
      </w:r>
      <w:proofErr w:type="gramEnd"/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61D43">
        <w:rPr>
          <w:bCs/>
          <w:sz w:val="28"/>
          <w:szCs w:val="28"/>
        </w:rPr>
        <w:t>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7B4548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61D43">
        <w:rPr>
          <w:bCs/>
          <w:sz w:val="28"/>
          <w:szCs w:val="28"/>
        </w:rPr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самоуправления, в том числе организации работы старост в сельских населенных пунктах, входящих в состав территории поселения, в соответствии с нормативным правовым актом Совета депутатов поселения.»</w:t>
      </w:r>
      <w:proofErr w:type="gramEnd"/>
    </w:p>
    <w:p w:rsidR="00316562" w:rsidRDefault="00316562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55A9" w:rsidRPr="00761D43" w:rsidRDefault="00EF55A9" w:rsidP="00EF55A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6</w:t>
      </w:r>
      <w:r w:rsidRPr="00761D43">
        <w:rPr>
          <w:sz w:val="28"/>
          <w:szCs w:val="28"/>
          <w:shd w:val="clear" w:color="auto" w:fill="FFFFFF"/>
        </w:rPr>
        <w:t>. Часть 3 статьи 20 изложить в следующей редакции:</w:t>
      </w:r>
    </w:p>
    <w:p w:rsidR="00EF55A9" w:rsidRPr="00761D43" w:rsidRDefault="00EF55A9" w:rsidP="00EF55A9">
      <w:pPr>
        <w:ind w:firstLine="709"/>
        <w:jc w:val="both"/>
        <w:rPr>
          <w:sz w:val="28"/>
          <w:szCs w:val="28"/>
          <w:shd w:val="clear" w:color="auto" w:fill="FFFFFF"/>
        </w:rPr>
      </w:pPr>
      <w:r w:rsidRPr="00761D43">
        <w:rPr>
          <w:sz w:val="28"/>
          <w:szCs w:val="28"/>
          <w:shd w:val="clear" w:color="auto" w:fill="FFFFFF"/>
        </w:rPr>
        <w:t xml:space="preserve">«3. </w:t>
      </w:r>
      <w:r w:rsidRPr="00761D43">
        <w:rPr>
          <w:bCs/>
          <w:sz w:val="28"/>
          <w:szCs w:val="28"/>
          <w:shd w:val="clear" w:color="auto" w:fill="FFFFFF"/>
        </w:rPr>
        <w:t>Председатель Совета депутатов поселения избирается на первом заседании Совета депутатов поселения из состава депутатов Совета депутатов поселения. Председатель Совета депутатов поселения подотчетен Совету депутатов поселения.</w:t>
      </w:r>
      <w:r w:rsidRPr="00761D43">
        <w:rPr>
          <w:sz w:val="28"/>
          <w:szCs w:val="28"/>
          <w:shd w:val="clear" w:color="auto" w:fill="FFFFFF"/>
        </w:rPr>
        <w:t xml:space="preserve"> </w:t>
      </w:r>
    </w:p>
    <w:p w:rsidR="00EF55A9" w:rsidRPr="00761D43" w:rsidRDefault="00EF55A9" w:rsidP="00EF55A9">
      <w:pPr>
        <w:ind w:firstLine="709"/>
        <w:jc w:val="both"/>
        <w:rPr>
          <w:sz w:val="28"/>
          <w:szCs w:val="28"/>
          <w:shd w:val="clear" w:color="auto" w:fill="FFFFFF"/>
        </w:rPr>
      </w:pPr>
      <w:r w:rsidRPr="00761D43">
        <w:rPr>
          <w:sz w:val="28"/>
          <w:szCs w:val="28"/>
          <w:shd w:val="clear" w:color="auto" w:fill="FFFFFF"/>
        </w:rPr>
        <w:t xml:space="preserve">Председатель Совета депутатов поселения может быть переизбран до истечения </w:t>
      </w:r>
      <w:proofErr w:type="gramStart"/>
      <w:r w:rsidRPr="00761D43">
        <w:rPr>
          <w:sz w:val="28"/>
          <w:szCs w:val="28"/>
          <w:shd w:val="clear" w:color="auto" w:fill="FFFFFF"/>
        </w:rPr>
        <w:t>срока полномочий Совета депутатов поселения</w:t>
      </w:r>
      <w:proofErr w:type="gramEnd"/>
      <w:r w:rsidRPr="00761D43">
        <w:rPr>
          <w:sz w:val="28"/>
          <w:szCs w:val="28"/>
          <w:shd w:val="clear" w:color="auto" w:fill="FFFFFF"/>
        </w:rPr>
        <w:t xml:space="preserve"> тайным голосованием на заседании Совета депутатов поселения. Инициатива по переизбранию председателя Совета депутатов ставится на </w:t>
      </w:r>
      <w:proofErr w:type="gramStart"/>
      <w:r w:rsidRPr="00761D43">
        <w:rPr>
          <w:sz w:val="28"/>
          <w:szCs w:val="28"/>
          <w:shd w:val="clear" w:color="auto" w:fill="FFFFFF"/>
        </w:rPr>
        <w:t>голосование</w:t>
      </w:r>
      <w:proofErr w:type="gramEnd"/>
      <w:r w:rsidRPr="00761D43">
        <w:rPr>
          <w:sz w:val="28"/>
          <w:szCs w:val="28"/>
          <w:shd w:val="clear" w:color="auto" w:fill="FFFFFF"/>
        </w:rPr>
        <w:t xml:space="preserve"> если за ее рассмотрение выступило не менее половины от установленного числа депутатов. Решение Совета депутатов поселения о досрочном освобождении председателя Совета депутатов поселения от занимаемой должности принимается, если за него проголосовало не менее двух третей от установленной численности депутатов. </w:t>
      </w:r>
    </w:p>
    <w:p w:rsidR="00EF55A9" w:rsidRDefault="00EF55A9" w:rsidP="00EF55A9">
      <w:pPr>
        <w:ind w:firstLine="709"/>
        <w:jc w:val="both"/>
        <w:rPr>
          <w:sz w:val="28"/>
          <w:szCs w:val="28"/>
          <w:shd w:val="clear" w:color="auto" w:fill="FFFFFF"/>
        </w:rPr>
      </w:pPr>
      <w:r w:rsidRPr="00761D43">
        <w:rPr>
          <w:sz w:val="28"/>
          <w:szCs w:val="28"/>
          <w:shd w:val="clear" w:color="auto" w:fill="FFFFFF"/>
        </w:rPr>
        <w:t xml:space="preserve">Председатель Совета депутатов поселения вправе добровольно сложить свои полномочия на основании письменного заявления. В случае непринятия Советом депутатов </w:t>
      </w:r>
      <w:proofErr w:type="gramStart"/>
      <w:r w:rsidRPr="00761D43">
        <w:rPr>
          <w:sz w:val="28"/>
          <w:szCs w:val="28"/>
          <w:shd w:val="clear" w:color="auto" w:fill="FFFFFF"/>
        </w:rPr>
        <w:t xml:space="preserve">поселения отставки председателя Совета </w:t>
      </w:r>
      <w:r w:rsidRPr="00761D43">
        <w:rPr>
          <w:sz w:val="28"/>
          <w:szCs w:val="28"/>
          <w:shd w:val="clear" w:color="auto" w:fill="FFFFFF"/>
        </w:rPr>
        <w:lastRenderedPageBreak/>
        <w:t>депутатов</w:t>
      </w:r>
      <w:proofErr w:type="gramEnd"/>
      <w:r w:rsidRPr="00761D43">
        <w:rPr>
          <w:sz w:val="28"/>
          <w:szCs w:val="28"/>
          <w:shd w:val="clear" w:color="auto" w:fill="FFFFFF"/>
        </w:rPr>
        <w:t xml:space="preserve"> по собственному желанию, председатель Совета депутатов поселения вправе сложить свои полномочия по истечении двух недель после подачи заявления о сложении своих полномочий.</w:t>
      </w:r>
    </w:p>
    <w:p w:rsidR="00316562" w:rsidRPr="00761D43" w:rsidRDefault="00316562" w:rsidP="00EF55A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EF55A9" w:rsidRPr="00761D43" w:rsidRDefault="00EF55A9" w:rsidP="00EF55A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7</w:t>
      </w:r>
      <w:r w:rsidRPr="00761D43">
        <w:rPr>
          <w:sz w:val="28"/>
          <w:szCs w:val="28"/>
          <w:shd w:val="clear" w:color="auto" w:fill="FFFFFF"/>
        </w:rPr>
        <w:t>. Абзац 1 части 4 статьи 22 изложить в следующей редакции:</w:t>
      </w:r>
    </w:p>
    <w:p w:rsidR="00EF55A9" w:rsidRDefault="00EF55A9" w:rsidP="00EF55A9">
      <w:pPr>
        <w:ind w:firstLine="709"/>
        <w:jc w:val="both"/>
        <w:rPr>
          <w:sz w:val="28"/>
          <w:szCs w:val="28"/>
          <w:shd w:val="clear" w:color="auto" w:fill="FFFFFF"/>
        </w:rPr>
      </w:pPr>
      <w:r w:rsidRPr="00761D43">
        <w:rPr>
          <w:sz w:val="28"/>
          <w:szCs w:val="28"/>
          <w:shd w:val="clear" w:color="auto" w:fill="FFFFFF"/>
        </w:rPr>
        <w:t xml:space="preserve">«4. </w:t>
      </w:r>
      <w:r w:rsidRPr="00761D43">
        <w:rPr>
          <w:sz w:val="28"/>
          <w:szCs w:val="28"/>
        </w:rPr>
        <w:t>Председатель Совета депутатов поселения исполняет следующие полномочия</w:t>
      </w:r>
      <w:proofErr w:type="gramStart"/>
      <w:r w:rsidRPr="00761D43">
        <w:rPr>
          <w:sz w:val="28"/>
          <w:szCs w:val="28"/>
        </w:rPr>
        <w:t>:»</w:t>
      </w:r>
      <w:proofErr w:type="gramEnd"/>
      <w:r w:rsidRPr="00761D43">
        <w:rPr>
          <w:sz w:val="28"/>
          <w:szCs w:val="28"/>
        </w:rPr>
        <w:t>.</w:t>
      </w:r>
      <w:r w:rsidRPr="00761D43">
        <w:rPr>
          <w:i/>
          <w:sz w:val="28"/>
          <w:szCs w:val="28"/>
          <w:shd w:val="clear" w:color="auto" w:fill="FFFFFF"/>
        </w:rPr>
        <w:t xml:space="preserve"> </w:t>
      </w:r>
    </w:p>
    <w:p w:rsidR="00316562" w:rsidRPr="00316562" w:rsidRDefault="00316562" w:rsidP="00EF55A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EF55A9" w:rsidRDefault="00EF55A9" w:rsidP="00EF55A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8</w:t>
      </w:r>
      <w:r w:rsidRPr="00761D43">
        <w:rPr>
          <w:sz w:val="28"/>
          <w:szCs w:val="28"/>
          <w:shd w:val="clear" w:color="auto" w:fill="FFFFFF"/>
        </w:rPr>
        <w:t xml:space="preserve">. В части 2 статьи 23 слова «и исполняет </w:t>
      </w:r>
      <w:r w:rsidRPr="00761D43">
        <w:rPr>
          <w:color w:val="000000"/>
          <w:sz w:val="28"/>
          <w:szCs w:val="28"/>
        </w:rPr>
        <w:t>полномочия председателя Совета депутатов поселения» - исключить.</w:t>
      </w:r>
    </w:p>
    <w:p w:rsidR="00316562" w:rsidRPr="00761D43" w:rsidRDefault="00316562" w:rsidP="00EF55A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EF55A9" w:rsidRDefault="00EF55A9" w:rsidP="00EF55A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9</w:t>
      </w:r>
      <w:r w:rsidRPr="00761D43">
        <w:rPr>
          <w:sz w:val="28"/>
          <w:szCs w:val="28"/>
          <w:shd w:val="clear" w:color="auto" w:fill="FFFFFF"/>
        </w:rPr>
        <w:t xml:space="preserve">. В части 6 статьи 23 слова «, </w:t>
      </w:r>
      <w:r w:rsidRPr="00761D43">
        <w:rPr>
          <w:color w:val="000000"/>
          <w:sz w:val="28"/>
          <w:szCs w:val="28"/>
        </w:rPr>
        <w:t>за исключением полномочий председателя Совета депутатов поселения</w:t>
      </w:r>
      <w:proofErr w:type="gramStart"/>
      <w:r w:rsidRPr="00761D43">
        <w:rPr>
          <w:color w:val="000000"/>
          <w:sz w:val="28"/>
          <w:szCs w:val="28"/>
        </w:rPr>
        <w:t>,»</w:t>
      </w:r>
      <w:proofErr w:type="gramEnd"/>
      <w:r w:rsidRPr="00761D43">
        <w:rPr>
          <w:color w:val="000000"/>
          <w:sz w:val="28"/>
          <w:szCs w:val="28"/>
        </w:rPr>
        <w:t xml:space="preserve"> - исключить.</w:t>
      </w:r>
    </w:p>
    <w:p w:rsidR="00316562" w:rsidRDefault="00316562" w:rsidP="00EF55A9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F55A9" w:rsidRDefault="00EF55A9" w:rsidP="00EF55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Исключить часть 9 статьи 23.</w:t>
      </w:r>
    </w:p>
    <w:p w:rsidR="00EF55A9" w:rsidRPr="00761D43" w:rsidRDefault="00EF55A9" w:rsidP="00EF55A9">
      <w:pPr>
        <w:ind w:firstLine="709"/>
        <w:jc w:val="both"/>
        <w:rPr>
          <w:color w:val="000000"/>
          <w:sz w:val="28"/>
          <w:szCs w:val="28"/>
        </w:rPr>
      </w:pPr>
    </w:p>
    <w:p w:rsidR="00EF55A9" w:rsidRDefault="00EF55A9" w:rsidP="00EF55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61D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761D43">
        <w:rPr>
          <w:color w:val="000000"/>
          <w:sz w:val="28"/>
          <w:szCs w:val="28"/>
        </w:rPr>
        <w:t>. Пункт 7 части 1 статьи 24 – исключить.</w:t>
      </w:r>
    </w:p>
    <w:p w:rsidR="00EF55A9" w:rsidRPr="00EF55A9" w:rsidRDefault="00EF55A9" w:rsidP="00EF55A9">
      <w:pPr>
        <w:ind w:firstLine="709"/>
        <w:jc w:val="both"/>
        <w:rPr>
          <w:color w:val="000000"/>
          <w:sz w:val="28"/>
          <w:szCs w:val="28"/>
        </w:rPr>
      </w:pPr>
    </w:p>
    <w:p w:rsidR="007B4548" w:rsidRPr="00761D43" w:rsidRDefault="007B4548" w:rsidP="007B4548">
      <w:pPr>
        <w:ind w:firstLine="709"/>
        <w:jc w:val="both"/>
        <w:rPr>
          <w:sz w:val="28"/>
          <w:szCs w:val="28"/>
        </w:rPr>
      </w:pPr>
      <w:r w:rsidRPr="00761D43">
        <w:rPr>
          <w:rFonts w:eastAsia="Calibri"/>
          <w:sz w:val="28"/>
          <w:szCs w:val="28"/>
        </w:rPr>
        <w:t>1.</w:t>
      </w:r>
      <w:r w:rsidR="00EF55A9">
        <w:rPr>
          <w:rFonts w:eastAsia="Calibri"/>
          <w:sz w:val="28"/>
          <w:szCs w:val="28"/>
        </w:rPr>
        <w:t>12</w:t>
      </w:r>
      <w:r w:rsidRPr="00761D43">
        <w:rPr>
          <w:rFonts w:eastAsia="Calibri"/>
          <w:sz w:val="28"/>
          <w:szCs w:val="28"/>
        </w:rPr>
        <w:t xml:space="preserve">. </w:t>
      </w:r>
      <w:r w:rsidRPr="00761D43">
        <w:rPr>
          <w:sz w:val="28"/>
          <w:szCs w:val="28"/>
        </w:rPr>
        <w:t xml:space="preserve"> Пункт 1 части 6 статьи 25 изложить в следующей редакции:</w:t>
      </w:r>
    </w:p>
    <w:p w:rsidR="007B4548" w:rsidRDefault="007B4548" w:rsidP="00EF55A9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61D43">
        <w:rPr>
          <w:sz w:val="28"/>
          <w:szCs w:val="28"/>
        </w:rPr>
        <w:t xml:space="preserve">«1) </w:t>
      </w:r>
      <w:r w:rsidRPr="00761D43">
        <w:rPr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политической партией, профсоюзом, зарегистрированным в установленном </w:t>
      </w:r>
      <w:hyperlink r:id="rId7" w:anchor="/document/10105872/entry/8" w:history="1">
        <w:r w:rsidRPr="00761D43">
          <w:rPr>
            <w:sz w:val="28"/>
            <w:szCs w:val="28"/>
            <w:shd w:val="clear" w:color="auto" w:fill="FFFFFF"/>
          </w:rPr>
          <w:t>порядке</w:t>
        </w:r>
      </w:hyperlink>
      <w:r w:rsidRPr="00761D43">
        <w:rPr>
          <w:sz w:val="28"/>
          <w:szCs w:val="28"/>
          <w:shd w:val="clear" w:color="auto" w:fill="FFFFFF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761D43">
        <w:rPr>
          <w:sz w:val="28"/>
          <w:szCs w:val="28"/>
          <w:shd w:val="clear" w:color="auto" w:fill="FFFFFF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61D43">
        <w:rPr>
          <w:sz w:val="28"/>
          <w:szCs w:val="28"/>
          <w:shd w:val="clear" w:color="auto" w:fill="FFFFFF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 </w:t>
      </w:r>
      <w:proofErr w:type="gramEnd"/>
    </w:p>
    <w:p w:rsidR="00EF55A9" w:rsidRPr="00EF55A9" w:rsidRDefault="00EF55A9" w:rsidP="00EF55A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B4548" w:rsidRPr="00761D43" w:rsidRDefault="007B4548" w:rsidP="007B4548">
      <w:pPr>
        <w:ind w:firstLine="360"/>
        <w:contextualSpacing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EF55A9">
        <w:rPr>
          <w:rFonts w:eastAsia="Calibri"/>
          <w:sz w:val="28"/>
          <w:szCs w:val="28"/>
        </w:rPr>
        <w:t>1</w:t>
      </w:r>
      <w:r w:rsidRPr="00761D43">
        <w:rPr>
          <w:rFonts w:eastAsia="Calibri"/>
          <w:sz w:val="28"/>
          <w:szCs w:val="28"/>
        </w:rPr>
        <w:t>.</w:t>
      </w:r>
      <w:r w:rsidR="00154416">
        <w:rPr>
          <w:rFonts w:eastAsia="Calibri"/>
          <w:sz w:val="28"/>
          <w:szCs w:val="28"/>
        </w:rPr>
        <w:t>1</w:t>
      </w:r>
      <w:r w:rsidR="00EF55A9">
        <w:rPr>
          <w:rFonts w:eastAsia="Calibri"/>
          <w:sz w:val="28"/>
          <w:szCs w:val="28"/>
        </w:rPr>
        <w:t>3</w:t>
      </w:r>
      <w:r w:rsidRPr="00761D43">
        <w:rPr>
          <w:rFonts w:eastAsia="Calibri"/>
          <w:b/>
          <w:sz w:val="28"/>
          <w:szCs w:val="28"/>
        </w:rPr>
        <w:t xml:space="preserve">. </w:t>
      </w:r>
      <w:r w:rsidRPr="00761D43">
        <w:rPr>
          <w:bCs/>
          <w:sz w:val="28"/>
          <w:szCs w:val="28"/>
        </w:rPr>
        <w:t>Часть 2 статьи 3</w:t>
      </w:r>
      <w:r w:rsidR="00154416">
        <w:rPr>
          <w:bCs/>
          <w:sz w:val="28"/>
          <w:szCs w:val="28"/>
        </w:rPr>
        <w:t>6</w:t>
      </w:r>
      <w:r w:rsidRPr="00761D43">
        <w:rPr>
          <w:bCs/>
          <w:sz w:val="28"/>
          <w:szCs w:val="28"/>
        </w:rPr>
        <w:t xml:space="preserve"> изложить в следующей редакции:</w:t>
      </w:r>
    </w:p>
    <w:p w:rsidR="007B4548" w:rsidRPr="00761D43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 </w:t>
      </w:r>
    </w:p>
    <w:p w:rsidR="007B4548" w:rsidRDefault="007B4548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D43">
        <w:rPr>
          <w:bCs/>
          <w:sz w:val="28"/>
          <w:szCs w:val="28"/>
        </w:rPr>
        <w:lastRenderedPageBreak/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</w:t>
      </w:r>
      <w:r>
        <w:rPr>
          <w:bCs/>
          <w:sz w:val="28"/>
          <w:szCs w:val="28"/>
        </w:rPr>
        <w:t>.</w:t>
      </w:r>
    </w:p>
    <w:p w:rsidR="00EF55A9" w:rsidRDefault="00EF55A9" w:rsidP="007B45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4548" w:rsidRPr="00142434" w:rsidRDefault="00EF55A9" w:rsidP="007B454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1</w:t>
      </w:r>
      <w:r w:rsidR="007B454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14</w:t>
      </w:r>
      <w:r w:rsidR="007B4548">
        <w:rPr>
          <w:bCs/>
          <w:sz w:val="28"/>
          <w:szCs w:val="28"/>
        </w:rPr>
        <w:t xml:space="preserve">. </w:t>
      </w:r>
      <w:r w:rsidR="007B4548" w:rsidRPr="00142434">
        <w:rPr>
          <w:sz w:val="28"/>
          <w:szCs w:val="28"/>
          <w:shd w:val="clear" w:color="auto" w:fill="FFFFFF"/>
        </w:rPr>
        <w:t>Абзац 1 части 2 статьи 48 изложить в следующей редакции:</w:t>
      </w:r>
    </w:p>
    <w:p w:rsidR="007B4548" w:rsidRDefault="007B4548" w:rsidP="007B4548">
      <w:pPr>
        <w:ind w:firstLine="709"/>
        <w:jc w:val="both"/>
        <w:rPr>
          <w:sz w:val="28"/>
          <w:szCs w:val="28"/>
        </w:rPr>
      </w:pPr>
      <w:r w:rsidRPr="00142434">
        <w:rPr>
          <w:sz w:val="28"/>
          <w:szCs w:val="28"/>
        </w:rPr>
        <w:t xml:space="preserve">«Муниципальные заимствования осуществляются в целях финансирования дефицита местного бюджета, а также для погашения долговых обязательств  муниципального образования, пополнения остатков средств на счетах местного бюджета в течение </w:t>
      </w:r>
      <w:r>
        <w:rPr>
          <w:sz w:val="28"/>
          <w:szCs w:val="28"/>
        </w:rPr>
        <w:t>финансового года соответственно</w:t>
      </w:r>
      <w:r w:rsidRPr="00142434">
        <w:rPr>
          <w:sz w:val="28"/>
          <w:szCs w:val="28"/>
        </w:rPr>
        <w:t>».</w:t>
      </w:r>
    </w:p>
    <w:p w:rsidR="007B4548" w:rsidRPr="0032281E" w:rsidRDefault="00EF55A9" w:rsidP="00EF55A9">
      <w:pPr>
        <w:widowControl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7A31">
        <w:rPr>
          <w:rFonts w:eastAsia="Calibri"/>
          <w:sz w:val="28"/>
          <w:szCs w:val="28"/>
        </w:rPr>
        <w:t>2</w:t>
      </w:r>
      <w:r w:rsidR="007B4548" w:rsidRPr="0032281E">
        <w:rPr>
          <w:rFonts w:eastAsia="Calibri"/>
          <w:sz w:val="28"/>
          <w:szCs w:val="28"/>
        </w:rPr>
        <w:t>.</w:t>
      </w:r>
      <w:r w:rsidR="00937A31">
        <w:rPr>
          <w:rFonts w:eastAsia="Calibri"/>
          <w:sz w:val="28"/>
          <w:szCs w:val="28"/>
        </w:rPr>
        <w:t xml:space="preserve"> </w:t>
      </w:r>
      <w:r w:rsidR="007B4548" w:rsidRPr="0032281E">
        <w:rPr>
          <w:rFonts w:eastAsia="Calibri"/>
          <w:sz w:val="28"/>
          <w:szCs w:val="28"/>
        </w:rPr>
        <w:t>Настоящее решение  вступает  в законную силу  с момента  официального  обнародования.</w:t>
      </w:r>
    </w:p>
    <w:p w:rsidR="007B4548" w:rsidRDefault="00937A31" w:rsidP="007B4548">
      <w:pPr>
        <w:tabs>
          <w:tab w:val="left" w:pos="64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548" w:rsidRPr="0032281E">
        <w:rPr>
          <w:sz w:val="28"/>
          <w:szCs w:val="28"/>
        </w:rPr>
        <w:t xml:space="preserve">. </w:t>
      </w:r>
      <w:proofErr w:type="gramStart"/>
      <w:r w:rsidR="007B4548" w:rsidRPr="0032281E">
        <w:rPr>
          <w:sz w:val="28"/>
          <w:szCs w:val="28"/>
        </w:rPr>
        <w:t>Контроль за</w:t>
      </w:r>
      <w:proofErr w:type="gramEnd"/>
      <w:r w:rsidR="007B4548" w:rsidRPr="0032281E">
        <w:rPr>
          <w:sz w:val="28"/>
          <w:szCs w:val="28"/>
        </w:rPr>
        <w:t xml:space="preserve"> исполнением настоящего решения оставляю за собой.</w:t>
      </w:r>
    </w:p>
    <w:p w:rsidR="007B4548" w:rsidRDefault="007B4548" w:rsidP="007B4548">
      <w:pPr>
        <w:tabs>
          <w:tab w:val="left" w:pos="6460"/>
        </w:tabs>
        <w:ind w:firstLine="709"/>
        <w:jc w:val="both"/>
        <w:rPr>
          <w:sz w:val="36"/>
          <w:szCs w:val="36"/>
        </w:rPr>
      </w:pPr>
    </w:p>
    <w:p w:rsidR="007B4548" w:rsidRPr="0032281E" w:rsidRDefault="005A5931" w:rsidP="007B4548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45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4548">
        <w:rPr>
          <w:sz w:val="28"/>
          <w:szCs w:val="28"/>
        </w:rPr>
        <w:t xml:space="preserve"> МО </w:t>
      </w:r>
      <w:r w:rsidR="001B488A">
        <w:rPr>
          <w:sz w:val="28"/>
          <w:szCs w:val="28"/>
        </w:rPr>
        <w:t xml:space="preserve">СП </w:t>
      </w:r>
      <w:r w:rsidR="007B4548">
        <w:rPr>
          <w:sz w:val="28"/>
          <w:szCs w:val="28"/>
        </w:rPr>
        <w:t>«Первомайское»</w:t>
      </w:r>
      <w:r w:rsidR="00EF55A9">
        <w:rPr>
          <w:sz w:val="28"/>
          <w:szCs w:val="28"/>
        </w:rPr>
        <w:t>,</w:t>
      </w:r>
      <w:r w:rsidR="007B4548">
        <w:rPr>
          <w:sz w:val="28"/>
          <w:szCs w:val="28"/>
        </w:rPr>
        <w:t xml:space="preserve">                            </w:t>
      </w:r>
      <w:r w:rsidR="001B488A">
        <w:rPr>
          <w:sz w:val="28"/>
          <w:szCs w:val="28"/>
        </w:rPr>
        <w:t xml:space="preserve">     </w:t>
      </w:r>
      <w:r w:rsidR="007B4548">
        <w:rPr>
          <w:sz w:val="28"/>
          <w:szCs w:val="28"/>
        </w:rPr>
        <w:t xml:space="preserve">           </w:t>
      </w:r>
    </w:p>
    <w:p w:rsidR="00937A31" w:rsidRDefault="00937A31">
      <w:pPr>
        <w:rPr>
          <w:sz w:val="28"/>
          <w:szCs w:val="28"/>
        </w:rPr>
      </w:pPr>
      <w:r w:rsidRPr="00937A31">
        <w:rPr>
          <w:sz w:val="28"/>
          <w:szCs w:val="28"/>
        </w:rPr>
        <w:t>Председатель Совета депутатов</w:t>
      </w:r>
    </w:p>
    <w:p w:rsidR="00937A31" w:rsidRPr="00937A31" w:rsidRDefault="00937A31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1B488A">
        <w:rPr>
          <w:sz w:val="28"/>
          <w:szCs w:val="28"/>
        </w:rPr>
        <w:t xml:space="preserve">СП </w:t>
      </w:r>
      <w:r>
        <w:rPr>
          <w:sz w:val="28"/>
          <w:szCs w:val="28"/>
        </w:rPr>
        <w:t xml:space="preserve">«Первомайское»                                            </w:t>
      </w:r>
      <w:r w:rsidR="001B488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В.Н. </w:t>
      </w:r>
      <w:proofErr w:type="spellStart"/>
      <w:r>
        <w:rPr>
          <w:sz w:val="28"/>
          <w:szCs w:val="28"/>
        </w:rPr>
        <w:t>Цыдыпатаров</w:t>
      </w:r>
      <w:proofErr w:type="spellEnd"/>
    </w:p>
    <w:sectPr w:rsidR="00937A31" w:rsidRPr="0093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678"/>
    <w:multiLevelType w:val="multilevel"/>
    <w:tmpl w:val="FE883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92"/>
    <w:rsid w:val="00023105"/>
    <w:rsid w:val="0005507A"/>
    <w:rsid w:val="00154416"/>
    <w:rsid w:val="001B488A"/>
    <w:rsid w:val="00316562"/>
    <w:rsid w:val="005A5931"/>
    <w:rsid w:val="007B4548"/>
    <w:rsid w:val="00937A31"/>
    <w:rsid w:val="00C00C92"/>
    <w:rsid w:val="00D3197F"/>
    <w:rsid w:val="00E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3D0A-2812-4B7C-97F3-4717DABA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2</cp:revision>
  <cp:lastPrinted>2019-05-30T00:32:00Z</cp:lastPrinted>
  <dcterms:created xsi:type="dcterms:W3CDTF">2019-05-30T00:32:00Z</dcterms:created>
  <dcterms:modified xsi:type="dcterms:W3CDTF">2019-05-30T00:32:00Z</dcterms:modified>
</cp:coreProperties>
</file>