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58" w:rsidRPr="00E61158" w:rsidRDefault="00E61158" w:rsidP="00E6115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11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E61158" w:rsidRPr="00E61158" w:rsidRDefault="00E61158" w:rsidP="00E6115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11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«ПЕРВОМАЙСКОЕ» </w:t>
      </w:r>
    </w:p>
    <w:p w:rsidR="00E61158" w:rsidRPr="00E61158" w:rsidRDefault="00E61158" w:rsidP="00E6115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11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КЯХТИНСКОГО РАЙОНА  РЕСПУБЛИКИ БУРЯТИЯ</w:t>
      </w:r>
    </w:p>
    <w:p w:rsidR="00E61158" w:rsidRPr="00E61158" w:rsidRDefault="00E61158" w:rsidP="00E6115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11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0626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</w:p>
    <w:p w:rsidR="00E61158" w:rsidRPr="00E61158" w:rsidRDefault="00E61158" w:rsidP="00E6115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115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06262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5FD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6115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626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января </w:t>
      </w:r>
      <w:r w:rsidRPr="00E6115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0626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22 </w:t>
      </w:r>
      <w:r w:rsidRPr="00E6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E6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06262F">
        <w:rPr>
          <w:rFonts w:ascii="Times New Roman" w:eastAsia="Calibri" w:hAnsi="Times New Roman" w:cs="Times New Roman"/>
          <w:sz w:val="28"/>
          <w:szCs w:val="28"/>
          <w:lang w:eastAsia="ru-RU"/>
        </w:rPr>
        <w:t>1-8С</w:t>
      </w:r>
      <w:r w:rsidRPr="00E611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с. Ара-Алцагат                                                                                                 </w:t>
      </w:r>
    </w:p>
    <w:p w:rsidR="00E61158" w:rsidRPr="00E61158" w:rsidRDefault="00E61158" w:rsidP="00E611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E61158" w:rsidRPr="00E61158" w:rsidRDefault="00E61158" w:rsidP="00E61158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Положения об оплате труда выборных</w:t>
      </w:r>
    </w:p>
    <w:p w:rsidR="00E61158" w:rsidRPr="00E61158" w:rsidRDefault="00E61158" w:rsidP="00242ED5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должностных лиц и лиц, замещающих должности муниципальной службы</w:t>
      </w:r>
      <w:r w:rsidR="00242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6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«Первомайское»</w:t>
      </w:r>
    </w:p>
    <w:p w:rsidR="00E61158" w:rsidRPr="00E61158" w:rsidRDefault="00E61158" w:rsidP="00E61158">
      <w:pPr>
        <w:tabs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158" w:rsidRPr="00E61158" w:rsidRDefault="00E61158" w:rsidP="00E61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E6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оплаты труда выборных должностных лиц и лиц, замещающих должности муниципальной службы муниципального образования «Первомайское», 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6" w:history="1">
        <w:r w:rsidRPr="00E611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E6115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Законом Республики Бурятия от 10.09.2007 N 2431-III "О муниципальной службе в Республике Бурятия" (принят Народным</w:t>
        </w:r>
        <w:proofErr w:type="gramEnd"/>
        <w:r w:rsidRPr="00E6115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 </w:t>
        </w:r>
        <w:proofErr w:type="gramStart"/>
        <w:r w:rsidRPr="00E61158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 xml:space="preserve">Хуралом РБ 29.08.2007), </w:t>
        </w:r>
      </w:hyperlink>
      <w:r w:rsidRPr="00E61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 депутатов муниципального образования «</w:t>
      </w:r>
      <w:r w:rsidRPr="00E6115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Первомайское</w:t>
      </w:r>
      <w:r w:rsidRPr="00E611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 Кяхтинского района Республики Бурятия</w:t>
      </w:r>
      <w:proofErr w:type="gramEnd"/>
    </w:p>
    <w:p w:rsidR="00E61158" w:rsidRPr="00E61158" w:rsidRDefault="00E61158" w:rsidP="00E6115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61158" w:rsidRPr="00E61158" w:rsidRDefault="00E61158" w:rsidP="00E611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 в Положение об оплате труда выборных должностных лиц и лиц, замещающих должности муниципальной службы МО СП «Первомайское», принятое решением сессии 07.12.2015 г № 2-51с следующие изменения (решение сессии от 20.03.2018 №2-2С, от 23.06.2020г № 1-19С, от 24.12.2020г № 2-23С, от 20.01.2021г № 2-25С):</w:t>
      </w:r>
    </w:p>
    <w:p w:rsidR="00E61158" w:rsidRPr="00E61158" w:rsidRDefault="00E61158" w:rsidP="00E61158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5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Увеличить денежное вознаграждение с 27158,00 рублей  на  29874,00 рублей.</w:t>
      </w:r>
    </w:p>
    <w:p w:rsidR="00E61158" w:rsidRPr="00E61158" w:rsidRDefault="00E61158" w:rsidP="00E61158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предельный размер надбавки за классный чин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</w:p>
    <w:p w:rsidR="00E61158" w:rsidRPr="00E61158" w:rsidRDefault="00E61158" w:rsidP="00E61158">
      <w:pPr>
        <w:tabs>
          <w:tab w:val="left" w:pos="0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6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611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1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Pr="00E611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оставляю за собой</w:t>
      </w:r>
      <w:r w:rsidRPr="00E611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158" w:rsidRPr="00E61158" w:rsidRDefault="00E61158" w:rsidP="00E61158">
      <w:pPr>
        <w:tabs>
          <w:tab w:val="left" w:pos="0"/>
          <w:tab w:val="left" w:pos="993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61158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со дня его официального обнародования.</w:t>
      </w:r>
    </w:p>
    <w:p w:rsidR="00E61158" w:rsidRPr="00E61158" w:rsidRDefault="00E61158" w:rsidP="00E61158">
      <w:pPr>
        <w:tabs>
          <w:tab w:val="left" w:pos="709"/>
          <w:tab w:val="left" w:pos="993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11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будет обнародовано в установленном порядке.</w:t>
      </w:r>
    </w:p>
    <w:p w:rsidR="00E61158" w:rsidRPr="00E61158" w:rsidRDefault="00E61158" w:rsidP="00E6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СП «Первомайское»,</w:t>
      </w:r>
    </w:p>
    <w:p w:rsidR="00F02FAA" w:rsidRPr="00F02FAA" w:rsidRDefault="00F02FAA" w:rsidP="00F0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F02FAA" w:rsidRPr="00F02FAA" w:rsidRDefault="00F02FAA" w:rsidP="00F02F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«Первомайское»                                                           В.Н. </w:t>
      </w:r>
      <w:proofErr w:type="spell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Цыдыптаров</w:t>
      </w:r>
      <w:proofErr w:type="spellEnd"/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02FAA" w:rsidRPr="00F02FAA" w:rsidRDefault="00F02FAA" w:rsidP="00F02FA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решению Совета депутатов </w:t>
      </w:r>
    </w:p>
    <w:p w:rsidR="00F02FAA" w:rsidRPr="00F02FAA" w:rsidRDefault="00F02FAA" w:rsidP="00F02FA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«Первомайское»</w:t>
      </w:r>
    </w:p>
    <w:p w:rsidR="00F02FAA" w:rsidRPr="00F02FAA" w:rsidRDefault="00F02FAA" w:rsidP="00F02FA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07 декабря 2015 года № 2-51с             </w:t>
      </w:r>
    </w:p>
    <w:p w:rsidR="00F02FAA" w:rsidRPr="00F02FAA" w:rsidRDefault="00F02FAA" w:rsidP="00F02FAA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72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02FAA" w:rsidRPr="00F02FAA" w:rsidRDefault="00F02FAA" w:rsidP="00F02FAA">
      <w:p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401"/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оплате труда выборных должностных лиц</w:t>
      </w:r>
    </w:p>
    <w:p w:rsidR="00F02FAA" w:rsidRPr="00F02FAA" w:rsidRDefault="00F02FAA" w:rsidP="00F02FAA">
      <w:p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лиц, замещающих должности муниципальной службы</w:t>
      </w:r>
    </w:p>
    <w:p w:rsidR="00F02FAA" w:rsidRPr="00F02FAA" w:rsidRDefault="00F02FAA" w:rsidP="00F02FAA">
      <w:pPr>
        <w:spacing w:after="0" w:line="240" w:lineRule="auto"/>
        <w:ind w:left="108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«Первомайское»</w:t>
      </w:r>
    </w:p>
    <w:p w:rsidR="00F02FAA" w:rsidRPr="00F02FAA" w:rsidRDefault="00F02FAA" w:rsidP="00F02FAA">
      <w:pPr>
        <w:spacing w:after="0" w:line="240" w:lineRule="auto"/>
        <w:ind w:left="1080"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F02FAA">
      <w:pPr>
        <w:numPr>
          <w:ilvl w:val="0"/>
          <w:numId w:val="2"/>
        </w:num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02FAA" w:rsidRPr="00F02FAA" w:rsidRDefault="00F02FAA" w:rsidP="00F02FAA">
      <w:pPr>
        <w:spacing w:after="0" w:line="240" w:lineRule="auto"/>
        <w:ind w:left="15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и 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оплаты труда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выборных должностных лиц МО СП «Первомайское» Кяхтинского район Республики Бурятия (выборных должностных лиц); 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 замещающих должности муниципальной службы муниципального образования «Первомайское» Кяхтинского район Республики Бурятия (далее - муниципальных служащих).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FAA" w:rsidRPr="00F02FAA" w:rsidRDefault="00F02FAA" w:rsidP="00CD1AED">
      <w:pPr>
        <w:numPr>
          <w:ilvl w:val="0"/>
          <w:numId w:val="2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оплаты труда выборных должностных лиц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 местного самоуправления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CD1AED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труда выборных должностных лиц производится в виде ежемесячного денежного вознаграждения.</w:t>
      </w:r>
    </w:p>
    <w:p w:rsidR="00F02FAA" w:rsidRPr="00F02FAA" w:rsidRDefault="00F02FAA" w:rsidP="00CD1AED">
      <w:pPr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для выборных должностных лиц МО «Первомайское» ежемесячное денежное вознаграждение согласно приложению №1.</w:t>
      </w:r>
    </w:p>
    <w:p w:rsidR="00F02FAA" w:rsidRPr="00F02FAA" w:rsidRDefault="00F02FAA" w:rsidP="00CD1AED">
      <w:pPr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денежное вознаграждение начисляются районный коэффициент, процентная надбавка за работу в  районах Крайнего Севера и приравненным к ним местностям, в южных районах Восточной Сибири и Дальнего Востока.</w:t>
      </w: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FAA" w:rsidRPr="00F02FAA" w:rsidRDefault="00F02FAA" w:rsidP="00CD1AED">
      <w:pPr>
        <w:numPr>
          <w:ilvl w:val="0"/>
          <w:numId w:val="2"/>
        </w:num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труда муниципального служащего</w:t>
      </w:r>
      <w:bookmarkEnd w:id="1"/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 (далее - должностной оклад), а также из ежемесячных и иных дополнительных выплат.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Денежное содержание выплачивается за счет средств бюджета МО СП «Первомайское».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максимальные размеры должностных окладов муниципальных служащих  согласно приложению №2.</w:t>
      </w: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3.2. Муниципальным служащим выплачивается ежемесячная надбавка к должностному окладу за классный чин  (далее – надбавку за классный чин) согласно приложению №3.</w:t>
      </w: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3.3. Производить муниципальным служащим следующие дополнительные выплаты: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ежемесячная надбавка к должностному окладу за выслугу лет на муниципальной службе в размерах: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стаже муниципальной службы   в процентах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 до 5 лет                      - 10 процентов;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5 до 10 лет                    - 15 процентов;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10 до 15 лет                  - 20 процентов;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свыше 15 лет                     - 30 процентов;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2) ежемесячная надбавка к должностному окладу за особые условия муниципальной службы в размере от 60 до 100 процентов этого оклада.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 </w:t>
      </w:r>
      <w:hyperlink r:id="rId7" w:anchor="Par335" w:history="1">
        <w:r w:rsidRPr="00F02F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</w:t>
        </w:r>
      </w:hyperlink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Минимальный размер ежемесячной надбавки за особые условия муниципальной службы подлежит пересмотру по представлению руководителя структурного подразделения по результатам деятельности муниципального служащего.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непосредственного руководителя структурного подразделения.</w:t>
      </w:r>
      <w:proofErr w:type="gramEnd"/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Критериями для изменения размера ежемесячной надбавки за особые условия муниципальной службы являются: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компетентность муниципального служащего в принятии, разработке и реализации управленческих решений;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 правильное применение нормативных правовых актов;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особый режим и график работы, ненормированный рабочий день;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нормотворчестве.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локальном правовом акте органов местного самоуправления.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F02FAA" w:rsidRPr="00F02FAA" w:rsidRDefault="00F02FAA" w:rsidP="00CD1AED">
      <w:pPr>
        <w:tabs>
          <w:tab w:val="left" w:pos="1680"/>
        </w:tabs>
        <w:spacing w:after="0" w:line="240" w:lineRule="auto"/>
        <w:ind w:left="-284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Установление конкретного размера указанных надбавок каждому работнику осуществляется распоряжением Главы Администрации МО СП «Первомайское», в пределах утвержденного фонда оплаты труда на год;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премии за выполнение особо важных и сложных заданий, порядок выплаты которых определяется представителем нанимателя с учетом 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денежное поощрение является составляющей денежного содержания муниципального служащего.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Ежемесячное денежное поощрение устанавливается со дня поступления на муниципальную службу.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hanging="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ежемесячное денежное поощрение выплачивается в следующих размерах:</w:t>
      </w:r>
    </w:p>
    <w:p w:rsidR="00F02FAA" w:rsidRPr="00F02FAA" w:rsidRDefault="00F02FAA" w:rsidP="00CD1AED">
      <w:pPr>
        <w:widowControl w:val="0"/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должности муниципальной службы – 1,5 должностного оклада.</w:t>
      </w:r>
    </w:p>
    <w:p w:rsidR="00F02FAA" w:rsidRPr="00F02FAA" w:rsidRDefault="00F02FAA" w:rsidP="00CD1AED">
      <w:pPr>
        <w:spacing w:after="0" w:line="240" w:lineRule="auto"/>
        <w:ind w:left="-284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оклада, выплачиваемые за счет 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оплаты труда муниципальных служащих муниципального образования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FAA" w:rsidRPr="00F02FAA" w:rsidRDefault="00F02FAA" w:rsidP="00CD1AED">
      <w:pPr>
        <w:spacing w:after="0" w:line="240" w:lineRule="auto"/>
        <w:ind w:left="-284" w:firstLine="4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6)При совмещении профессий (должностей), выполнении работ с меньшей численностью персонала, выполнение обязанностей временно отсутствующих работников производиться доплата  в размере 30% от денежного содержания замещающего работника, в пределах фонда оплаты труда.</w:t>
      </w:r>
    </w:p>
    <w:p w:rsidR="00F02FAA" w:rsidRPr="00F02FAA" w:rsidRDefault="00F02FAA" w:rsidP="00CD1AED">
      <w:pPr>
        <w:numPr>
          <w:ilvl w:val="1"/>
          <w:numId w:val="3"/>
        </w:numPr>
        <w:tabs>
          <w:tab w:val="left" w:pos="1843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фонд оплаты труда муниципальных служащих за счет средств, предусмотренных в местном бюджете с учетом средств:</w:t>
      </w:r>
    </w:p>
    <w:p w:rsidR="00F02FAA" w:rsidRPr="00F02FAA" w:rsidRDefault="00F02FAA" w:rsidP="00CD1AED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выплату коэффициента и процентной надбавки к заработной плате за работу в районах Крайнего Севера и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ежегодного оплачиваемого отпуска);</w:t>
      </w:r>
    </w:p>
    <w:p w:rsidR="00F02FAA" w:rsidRPr="00F02FAA" w:rsidRDefault="00F02FAA" w:rsidP="00CD1AED">
      <w:pPr>
        <w:numPr>
          <w:ilvl w:val="0"/>
          <w:numId w:val="4"/>
        </w:numPr>
        <w:tabs>
          <w:tab w:val="left" w:pos="1701"/>
        </w:tabs>
        <w:spacing w:after="0" w:line="240" w:lineRule="auto"/>
        <w:ind w:lef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выплаты, предусмотренные федеральными законами и иными нормативными актами Российской Федерации.</w:t>
      </w:r>
    </w:p>
    <w:p w:rsidR="00F02FAA" w:rsidRPr="00F02FAA" w:rsidRDefault="00F02FAA" w:rsidP="00CD1A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3.5. Установить, что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F02FAA" w:rsidRPr="00F02FAA" w:rsidRDefault="00F02FAA" w:rsidP="00CD1A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надбавки за классный чин – в размере четырех должностных окладов;</w:t>
      </w:r>
    </w:p>
    <w:p w:rsidR="00F02FAA" w:rsidRPr="00F02FAA" w:rsidRDefault="00F02FAA" w:rsidP="00CD1A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2) ежемесячной надбавки к должностному окладу за выслугу лет на муниципальной службе – в размере трех должностных окладов;</w:t>
      </w:r>
    </w:p>
    <w:p w:rsidR="00F02FAA" w:rsidRPr="00F02FAA" w:rsidRDefault="00F02FAA" w:rsidP="00CD1A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3)ежемесячной надбавки к должностному окладу за особые условия      муниципальной службы – в размере семнадцати должностных окладов;</w:t>
      </w:r>
    </w:p>
    <w:p w:rsidR="00F02FAA" w:rsidRPr="00F02FAA" w:rsidRDefault="00F02FAA" w:rsidP="00CD1A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премий за выполнение особо важных и сложных заданий – в размере шести должностных окладов;</w:t>
      </w:r>
    </w:p>
    <w:p w:rsidR="00F02FAA" w:rsidRPr="00F02FAA" w:rsidRDefault="00F02FAA" w:rsidP="00CD1AE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ежемесячного денежного поощрения 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восемнадцати должностных окладов;</w:t>
      </w:r>
    </w:p>
    <w:p w:rsidR="00F02FAA" w:rsidRPr="00F02FAA" w:rsidRDefault="00F02FAA" w:rsidP="00CD1AED">
      <w:pPr>
        <w:spacing w:after="0" w:line="240" w:lineRule="auto"/>
        <w:ind w:left="-284" w:hanging="1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 единовременной выплаты при предоставлении ежегодного оплачиваемого отпуска и материальной помощи  – в размере трех должностных окладов.</w:t>
      </w:r>
    </w:p>
    <w:p w:rsidR="00F02FAA" w:rsidRPr="00F02FAA" w:rsidRDefault="00F02FAA" w:rsidP="00CD1AED">
      <w:pPr>
        <w:spacing w:after="0" w:line="240" w:lineRule="auto"/>
        <w:ind w:left="-284" w:firstLine="2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3.6. Представитель нанимателя имеет право перераспределять средства фонда оплаты труда муниципальных служащих МО СП «Первомайское»  между выплатами предусмотренными разделом 3 настоящего положения.   </w:t>
      </w: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E61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«Первомайское»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Денежное вознаграждение 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выборных должностных лиц муниципального образования «Первомайское»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337"/>
      </w:tblGrid>
      <w:tr w:rsidR="00F02FAA" w:rsidRPr="00F02FAA" w:rsidTr="008A609D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FAA" w:rsidRPr="00F02FAA" w:rsidRDefault="00A849BC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29874,00</w:t>
            </w:r>
          </w:p>
        </w:tc>
      </w:tr>
    </w:tbl>
    <w:p w:rsidR="00F02FAA" w:rsidRPr="00F02FAA" w:rsidRDefault="00F02FAA" w:rsidP="00CD1AED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«Первомайское»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оклады муниципальных служащих 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«Первомайское»</w:t>
      </w:r>
    </w:p>
    <w:p w:rsidR="00F02FAA" w:rsidRPr="00F02FAA" w:rsidRDefault="00F02FAA" w:rsidP="00CD1AE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636"/>
        <w:gridCol w:w="2098"/>
      </w:tblGrid>
      <w:tr w:rsidR="00F02FAA" w:rsidRPr="00F02FAA" w:rsidTr="008A609D">
        <w:trPr>
          <w:trHeight w:val="4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оклад, руб.</w:t>
            </w:r>
          </w:p>
        </w:tc>
      </w:tr>
      <w:tr w:rsidR="00F02FAA" w:rsidRPr="00F02FAA" w:rsidTr="008A609D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</w:tr>
      <w:tr w:rsidR="00F02FAA" w:rsidRPr="00F02FAA" w:rsidTr="008A609D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разряда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AA" w:rsidRPr="00F02FAA" w:rsidRDefault="00A849BC" w:rsidP="00E61158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E6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CD1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об оплате труда выборных должностных лиц 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лиц, замещающих должности муниципальной службы 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«Первомайское»</w:t>
      </w: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CD1AED">
      <w:pPr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F02FAA" w:rsidRPr="00F02FAA" w:rsidTr="008A609D">
        <w:trPr>
          <w:trHeight w:val="5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b/>
                <w:lang w:eastAsia="ru-RU"/>
              </w:rPr>
              <w:t>Классный чин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F02FAA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b/>
                <w:lang w:eastAsia="ru-RU"/>
              </w:rPr>
              <w:t>Предельный размер надбавки за классный чин (руб.)</w:t>
            </w:r>
          </w:p>
        </w:tc>
      </w:tr>
      <w:tr w:rsidR="00F02FAA" w:rsidRPr="00F02FAA" w:rsidTr="008A609D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F02FAA" w:rsidP="00CD1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3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4552A2" w:rsidP="00E61158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6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61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2FAA" w:rsidRPr="00F02FAA" w:rsidTr="008A609D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F02FAA" w:rsidP="00CD1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2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E61158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F02FAA" w:rsidRPr="00F02FAA" w:rsidTr="008A609D">
        <w:trPr>
          <w:trHeight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F02FAA" w:rsidP="00CD1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4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1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AA" w:rsidRPr="00F02FAA" w:rsidRDefault="00E61158" w:rsidP="00CD1AED">
            <w:pPr>
              <w:spacing w:after="0" w:line="240" w:lineRule="auto"/>
              <w:ind w:left="-28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748,0</w:t>
            </w:r>
          </w:p>
        </w:tc>
      </w:tr>
    </w:tbl>
    <w:p w:rsidR="00F02FAA" w:rsidRPr="00F02FAA" w:rsidRDefault="00F02FAA" w:rsidP="00A84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D8" w:rsidRPr="00F02FAA" w:rsidRDefault="00DE51D8" w:rsidP="00DE51D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обоснование на внесение изменений </w:t>
      </w:r>
      <w:proofErr w:type="gramStart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51D8" w:rsidRPr="00F02FAA" w:rsidRDefault="00DE51D8" w:rsidP="00DE51D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выборных должностных лиц и лиц, заменяющих должности муниципальной службы муниципального образования </w:t>
      </w:r>
    </w:p>
    <w:p w:rsidR="00DE51D8" w:rsidRPr="00F02FAA" w:rsidRDefault="00DE51D8" w:rsidP="00DE51D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F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«Первомайское»</w:t>
      </w:r>
    </w:p>
    <w:p w:rsidR="00DE51D8" w:rsidRPr="00F02FAA" w:rsidRDefault="00DE51D8" w:rsidP="00DE51D8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1D8" w:rsidRPr="00F02FAA" w:rsidRDefault="00DE51D8" w:rsidP="00DE51D8">
      <w:pPr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Ара-Алцагат                       </w:t>
      </w: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E51D8" w:rsidRPr="00F02FAA" w:rsidRDefault="00DE51D8" w:rsidP="00DE51D8">
      <w:pPr>
        <w:spacing w:after="0" w:line="36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D8" w:rsidRPr="00F02FAA" w:rsidRDefault="00DE51D8" w:rsidP="00DE51D8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 w:rsidRPr="00F02FAA">
        <w:rPr>
          <w:rFonts w:asciiTheme="majorHAnsi" w:eastAsiaTheme="majorEastAsia" w:hAnsiTheme="majorHAnsi" w:cstheme="majorBidi"/>
          <w:bCs/>
          <w:color w:val="4F81BD" w:themeColor="accent1"/>
          <w:sz w:val="24"/>
          <w:szCs w:val="24"/>
          <w:lang w:eastAsia="ru-RU"/>
        </w:rPr>
        <w:t xml:space="preserve">      </w:t>
      </w:r>
      <w:r w:rsidRPr="00F02FAA">
        <w:rPr>
          <w:rFonts w:asciiTheme="majorHAnsi" w:eastAsiaTheme="majorEastAsia" w:hAnsiTheme="majorHAnsi" w:cstheme="majorBidi"/>
          <w:bCs/>
          <w:sz w:val="24"/>
          <w:szCs w:val="24"/>
          <w:lang w:eastAsia="ru-RU"/>
        </w:rPr>
        <w:t>Вносимые изменения обоснованы пунктом 4 статьи 86 Бюджетного кодекса Российской Федерации.</w:t>
      </w:r>
    </w:p>
    <w:p w:rsidR="00DE51D8" w:rsidRPr="00F02FAA" w:rsidRDefault="00DE51D8" w:rsidP="00DE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«…4.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Кодексом….».</w:t>
      </w:r>
    </w:p>
    <w:p w:rsidR="00DE51D8" w:rsidRPr="00F02FAA" w:rsidRDefault="00DE51D8" w:rsidP="00DE51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1D8" w:rsidRPr="00F02FAA" w:rsidRDefault="00DE51D8" w:rsidP="00DE51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сравнений</w:t>
      </w:r>
      <w:proofErr w:type="gramStart"/>
      <w:r w:rsidRPr="00F02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DE51D8" w:rsidRPr="00F02FAA" w:rsidRDefault="00DE51D8" w:rsidP="00DE51D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2835"/>
        <w:gridCol w:w="3260"/>
      </w:tblGrid>
      <w:tr w:rsidR="00DE51D8" w:rsidRPr="00F02FAA" w:rsidTr="006173C2">
        <w:trPr>
          <w:trHeight w:val="978"/>
        </w:trPr>
        <w:tc>
          <w:tcPr>
            <w:tcW w:w="4679" w:type="dxa"/>
            <w:shd w:val="clear" w:color="auto" w:fill="auto"/>
          </w:tcPr>
          <w:p w:rsidR="00DE51D8" w:rsidRPr="00F02FAA" w:rsidRDefault="00DE51D8" w:rsidP="006173C2">
            <w:pPr>
              <w:spacing w:after="0" w:line="240" w:lineRule="auto"/>
              <w:ind w:left="-567" w:firstLine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от 11.12.2015 г </w:t>
            </w:r>
          </w:p>
          <w:p w:rsidR="00DE51D8" w:rsidRPr="00F02FAA" w:rsidRDefault="00DE51D8" w:rsidP="006173C2">
            <w:pPr>
              <w:spacing w:after="0" w:line="240" w:lineRule="auto"/>
              <w:ind w:left="-567" w:firstLine="10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3-25с</w:t>
            </w:r>
          </w:p>
        </w:tc>
        <w:tc>
          <w:tcPr>
            <w:tcW w:w="2835" w:type="dxa"/>
            <w:shd w:val="clear" w:color="auto" w:fill="auto"/>
          </w:tcPr>
          <w:p w:rsidR="00DE51D8" w:rsidRPr="00F02FAA" w:rsidRDefault="00DE51D8" w:rsidP="006173C2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</w:t>
            </w:r>
          </w:p>
        </w:tc>
        <w:tc>
          <w:tcPr>
            <w:tcW w:w="3260" w:type="dxa"/>
            <w:shd w:val="clear" w:color="auto" w:fill="auto"/>
          </w:tcPr>
          <w:p w:rsidR="00DE51D8" w:rsidRPr="00F02FAA" w:rsidRDefault="00DE51D8" w:rsidP="006173C2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</w:t>
            </w:r>
          </w:p>
        </w:tc>
      </w:tr>
      <w:tr w:rsidR="00DE51D8" w:rsidRPr="00F02FAA" w:rsidTr="006173C2">
        <w:trPr>
          <w:trHeight w:val="2466"/>
        </w:trPr>
        <w:tc>
          <w:tcPr>
            <w:tcW w:w="4679" w:type="dxa"/>
            <w:shd w:val="clear" w:color="auto" w:fill="auto"/>
          </w:tcPr>
          <w:p w:rsidR="00DE51D8" w:rsidRPr="00F02FAA" w:rsidRDefault="00DE51D8" w:rsidP="0061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денежное вознаграждение</w:t>
            </w:r>
          </w:p>
        </w:tc>
        <w:tc>
          <w:tcPr>
            <w:tcW w:w="2835" w:type="dxa"/>
            <w:shd w:val="clear" w:color="auto" w:fill="auto"/>
          </w:tcPr>
          <w:p w:rsidR="00DE51D8" w:rsidRPr="00F02FAA" w:rsidRDefault="00DE51D8" w:rsidP="00617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денежное вознаграждение</w:t>
            </w:r>
          </w:p>
          <w:p w:rsidR="00DE51D8" w:rsidRPr="00F02FAA" w:rsidRDefault="00DE51D8" w:rsidP="006173C2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51D8" w:rsidRPr="00F02FAA" w:rsidRDefault="00DE51D8" w:rsidP="006173C2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E51D8" w:rsidRPr="00F02FAA" w:rsidRDefault="00DE51D8" w:rsidP="006173C2">
            <w:pPr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постановления от 27 декабря 2019г. №712 о порядке заключения соглашений о мерах по социально-экономическому развитию </w:t>
            </w:r>
            <w:proofErr w:type="gramStart"/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оздоровлению</w:t>
            </w:r>
            <w:proofErr w:type="gramEnd"/>
            <w:r w:rsidRPr="00F02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финансов, восстановлению  платежеспособности муниципального образования. </w:t>
            </w:r>
          </w:p>
        </w:tc>
      </w:tr>
    </w:tbl>
    <w:p w:rsidR="00DE51D8" w:rsidRPr="00F02FAA" w:rsidRDefault="00DE51D8" w:rsidP="00DE51D8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51D8" w:rsidRPr="00F02FAA" w:rsidRDefault="00DE51D8" w:rsidP="00DE51D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СП «Первомайское»                                  </w:t>
      </w:r>
      <w:r w:rsidR="00C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В.Н </w:t>
      </w:r>
      <w:proofErr w:type="spellStart"/>
      <w:r w:rsidRPr="00F02FAA">
        <w:rPr>
          <w:rFonts w:ascii="Times New Roman" w:eastAsia="Times New Roman" w:hAnsi="Times New Roman" w:cs="Times New Roman"/>
          <w:sz w:val="24"/>
          <w:szCs w:val="24"/>
          <w:lang w:eastAsia="ru-RU"/>
        </w:rPr>
        <w:t>Цыдыптаров</w:t>
      </w:r>
      <w:proofErr w:type="spellEnd"/>
    </w:p>
    <w:p w:rsidR="00F02FAA" w:rsidRPr="00F02FAA" w:rsidRDefault="00F02FAA" w:rsidP="00F02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FAA" w:rsidRPr="00F02FAA" w:rsidRDefault="00F02FAA" w:rsidP="00F02FA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2FAA" w:rsidRPr="00F02FAA" w:rsidSect="00CD1A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305561D4"/>
    <w:multiLevelType w:val="hybridMultilevel"/>
    <w:tmpl w:val="BCD0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2063"/>
    <w:multiLevelType w:val="hybridMultilevel"/>
    <w:tmpl w:val="04BC03C2"/>
    <w:lvl w:ilvl="0" w:tplc="99B2C0C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AA"/>
    <w:rsid w:val="0006262F"/>
    <w:rsid w:val="00242ED5"/>
    <w:rsid w:val="004552A2"/>
    <w:rsid w:val="00652751"/>
    <w:rsid w:val="00785FD8"/>
    <w:rsid w:val="00A849BC"/>
    <w:rsid w:val="00CD1AED"/>
    <w:rsid w:val="00DE51D8"/>
    <w:rsid w:val="00E61158"/>
    <w:rsid w:val="00F0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Desktop\&#1061;&#1086;&#1088;&#1086;&#1085;&#1093;&#1086;&#1081;\&#1056;&#1077;&#1096;&#1077;&#1085;&#1080;&#1077;%201-48&#1089;.%20&#1055;&#1086;&#1083;&#1086;&#1078;%20&#1086;&#1073;%20&#1086;&#1087;&#1083;&#1072;&#1090;&#1077;%20&#1090;&#1088;&#1091;&#1076;&#1072;%20&#1061;&#1086;&#1088;&#1086;&#1085;&#1093;&#1086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E2A66D6230219F0201A4357DD1C00AE009E61A63E9A519E039B679012F3F3794A39BB06C9957FF2708BAY8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3</cp:revision>
  <dcterms:created xsi:type="dcterms:W3CDTF">2022-01-24T06:34:00Z</dcterms:created>
  <dcterms:modified xsi:type="dcterms:W3CDTF">2022-01-28T03:34:00Z</dcterms:modified>
</cp:coreProperties>
</file>