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00" w:rsidRPr="00153FF8" w:rsidRDefault="00DC1C00" w:rsidP="00DC1C0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СОВЕТ ДЕПУТАТОВ МУНИЦИПАЛЬНОГО ОБРАЗОВАНИЯ «ПЕРВОМАЙСКОЕ»  КЯХТИНСКОГО РАЙОНА РЕСПУБЛИКИ БУРЯТИЯ</w:t>
      </w:r>
    </w:p>
    <w:p w:rsidR="00DC1C00" w:rsidRPr="00153FF8" w:rsidRDefault="00DC1C00" w:rsidP="00DC1C0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6DE4D1" wp14:editId="2FF00CF4">
                <wp:simplePos x="0" y="0"/>
                <wp:positionH relativeFrom="page">
                  <wp:posOffset>1097280</wp:posOffset>
                </wp:positionH>
                <wp:positionV relativeFrom="paragraph">
                  <wp:posOffset>177165</wp:posOffset>
                </wp:positionV>
                <wp:extent cx="5943600" cy="0"/>
                <wp:effectExtent l="20955" t="15240" r="1714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3.95pt" to="5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" o:allowincell="f" strokeweight="2pt">
                <w10:wrap anchorx="page"/>
              </v:line>
            </w:pict>
          </mc:Fallback>
        </mc:AlternateContent>
      </w:r>
    </w:p>
    <w:p w:rsidR="00DC1C00" w:rsidRPr="00153FF8" w:rsidRDefault="00DC1C00" w:rsidP="00DC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DC1C00" w:rsidRPr="00153FF8" w:rsidRDefault="00DC1C00" w:rsidP="00DC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</w:t>
      </w:r>
      <w:r w:rsidR="00D74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DC1C00" w:rsidRPr="00153FF8" w:rsidRDefault="00DC1C00" w:rsidP="00DC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C1C00" w:rsidRDefault="00DC1C00" w:rsidP="00DC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«28» декабря 2021г.           </w:t>
      </w:r>
      <w:r w:rsidR="00775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-6С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775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Ара-Алцагат</w:t>
      </w:r>
    </w:p>
    <w:p w:rsidR="00DC1C00" w:rsidRDefault="00DC1C00" w:rsidP="00DC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1C00" w:rsidRDefault="00DC1C00" w:rsidP="00DC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отмене решения</w:t>
      </w:r>
      <w:r w:rsidR="00775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C1C00" w:rsidRDefault="00DC1C00" w:rsidP="00DC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1C00" w:rsidRDefault="00DC1C00" w:rsidP="00DC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экспертного заключения № 01.05-31-681 от 12.10.2021 г. государственного правового комитета Администрации Главы Республики Бурятия на решение Совета депутатов муниципального образования «Первомайское» от 07.07.2016 года № 1-62С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интересов»  Совет депутатов Мо «Первомайское» </w:t>
      </w:r>
      <w:proofErr w:type="gramEnd"/>
    </w:p>
    <w:p w:rsidR="00DC1C00" w:rsidRDefault="00DC1C00" w:rsidP="00DC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1C00" w:rsidRDefault="00DC1C00" w:rsidP="00DC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DC1C00" w:rsidRDefault="00DC1C00" w:rsidP="00DC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1C00" w:rsidRDefault="00DC1C00" w:rsidP="003D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Отменить решение 1-62С от 07.07.2016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</w:t>
      </w:r>
      <w:r w:rsidR="003D7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 приводит или може</w:t>
      </w:r>
      <w:r w:rsidR="003D7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привести к конфликту интересов» </w:t>
      </w:r>
      <w:r w:rsidR="00775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абзацем 2 статьи 11.1 Закона № 701-</w:t>
      </w:r>
      <w:r w:rsidR="00775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="00775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противодействии коррупции в Республике Бурятия».</w:t>
      </w:r>
    </w:p>
    <w:p w:rsidR="00775A8F" w:rsidRDefault="00775A8F" w:rsidP="003D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75A8F" w:rsidRDefault="00775A8F" w:rsidP="003D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8F" w:rsidRPr="00153FF8" w:rsidRDefault="00775A8F" w:rsidP="00775A8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53FF8">
        <w:rPr>
          <w:rFonts w:ascii="Times New Roman" w:eastAsia="Times New Roman" w:hAnsi="Times New Roman" w:cs="Times New Roman"/>
          <w:iCs/>
          <w:sz w:val="28"/>
          <w:szCs w:val="28"/>
        </w:rPr>
        <w:t>Глава МО СП «Первомайское»</w:t>
      </w:r>
    </w:p>
    <w:p w:rsidR="00775A8F" w:rsidRPr="00153FF8" w:rsidRDefault="00775A8F" w:rsidP="00775A8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53FF8">
        <w:rPr>
          <w:rFonts w:ascii="Times New Roman" w:eastAsia="Times New Roman" w:hAnsi="Times New Roman" w:cs="Times New Roman"/>
          <w:iCs/>
          <w:sz w:val="28"/>
          <w:szCs w:val="28"/>
        </w:rPr>
        <w:t>Председатель Совета депутатов</w:t>
      </w:r>
    </w:p>
    <w:p w:rsidR="00775A8F" w:rsidRPr="00153FF8" w:rsidRDefault="00775A8F" w:rsidP="00775A8F">
      <w:pPr>
        <w:rPr>
          <w:rFonts w:ascii="Calibri" w:eastAsia="Calibri" w:hAnsi="Calibri" w:cs="Times New Roman"/>
        </w:rPr>
      </w:pPr>
      <w:r w:rsidRPr="00153FF8">
        <w:rPr>
          <w:rFonts w:ascii="Times New Roman" w:eastAsia="Calibri" w:hAnsi="Times New Roman" w:cs="Times New Roman"/>
          <w:sz w:val="28"/>
          <w:szCs w:val="28"/>
        </w:rPr>
        <w:t>МО СП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53FF8">
        <w:rPr>
          <w:rFonts w:ascii="Times New Roman" w:eastAsia="Calibri" w:hAnsi="Times New Roman" w:cs="Times New Roman"/>
          <w:sz w:val="28"/>
          <w:szCs w:val="28"/>
        </w:rPr>
        <w:t xml:space="preserve">ервомайское»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В.Н. </w:t>
      </w:r>
      <w:proofErr w:type="spell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</w:t>
      </w:r>
      <w:proofErr w:type="spellEnd"/>
    </w:p>
    <w:p w:rsidR="00775A8F" w:rsidRPr="00775A8F" w:rsidRDefault="00775A8F" w:rsidP="003D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722" w:rsidRDefault="00D06722"/>
    <w:sectPr w:rsidR="00D0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00"/>
    <w:rsid w:val="003D7170"/>
    <w:rsid w:val="00775A8F"/>
    <w:rsid w:val="00B23231"/>
    <w:rsid w:val="00D06722"/>
    <w:rsid w:val="00D74A26"/>
    <w:rsid w:val="00D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2</cp:revision>
  <cp:lastPrinted>2021-12-29T06:14:00Z</cp:lastPrinted>
  <dcterms:created xsi:type="dcterms:W3CDTF">2021-12-29T06:15:00Z</dcterms:created>
  <dcterms:modified xsi:type="dcterms:W3CDTF">2021-12-29T06:15:00Z</dcterms:modified>
</cp:coreProperties>
</file>