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D34" w:rsidRPr="00EC1D34" w:rsidRDefault="00156E3B" w:rsidP="00C23D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333333"/>
          <w:sz w:val="28"/>
          <w:szCs w:val="28"/>
        </w:rPr>
      </w:pPr>
      <w:r w:rsidRPr="00EC1D34">
        <w:rPr>
          <w:b/>
          <w:i/>
          <w:color w:val="333333"/>
          <w:sz w:val="28"/>
          <w:szCs w:val="28"/>
        </w:rPr>
        <w:t xml:space="preserve"> </w:t>
      </w:r>
      <w:r w:rsidR="00EC1D34" w:rsidRPr="00EC1D34">
        <w:rPr>
          <w:b/>
          <w:i/>
          <w:color w:val="333333"/>
          <w:sz w:val="28"/>
          <w:szCs w:val="28"/>
        </w:rPr>
        <w:t>«</w:t>
      </w:r>
      <w:r>
        <w:rPr>
          <w:b/>
          <w:i/>
          <w:color w:val="333333"/>
          <w:sz w:val="28"/>
          <w:szCs w:val="28"/>
        </w:rPr>
        <w:t>Требования федерального законодательства при проведении публичных мероприятий</w:t>
      </w:r>
      <w:bookmarkStart w:id="0" w:name="_GoBack"/>
      <w:bookmarkEnd w:id="0"/>
      <w:r w:rsidR="00EC1D34" w:rsidRPr="00EC1D34">
        <w:rPr>
          <w:b/>
          <w:i/>
          <w:color w:val="333333"/>
          <w:sz w:val="28"/>
          <w:szCs w:val="28"/>
        </w:rPr>
        <w:t>».</w:t>
      </w:r>
    </w:p>
    <w:p w:rsidR="00886700" w:rsidRPr="00C23DBC" w:rsidRDefault="00886700" w:rsidP="00C23D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23DBC">
        <w:rPr>
          <w:color w:val="333333"/>
          <w:sz w:val="28"/>
          <w:szCs w:val="28"/>
        </w:rPr>
        <w:t>Статьей 31 Конституции Российской Федерации предусмотрено право граждан Российской Федерации собираться мирно, без оружия, проводить собрания, митинги и демонстрации, шествия и пикетирование.</w:t>
      </w:r>
    </w:p>
    <w:p w:rsidR="00886700" w:rsidRPr="00C23DBC" w:rsidRDefault="00886700" w:rsidP="00C23D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23DBC">
        <w:rPr>
          <w:color w:val="333333"/>
          <w:sz w:val="28"/>
          <w:szCs w:val="28"/>
        </w:rPr>
        <w:t>Вместе с тем Федеральным законом от 19.06.2004 № 54-ФЗ «О собраниях, митингах, демонстрациях, шествиях и пикетированиях» определен порядок организации и проведения публичного мероприятия.</w:t>
      </w:r>
    </w:p>
    <w:p w:rsidR="00886700" w:rsidRPr="00C23DBC" w:rsidRDefault="00886700" w:rsidP="00C23D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23DBC">
        <w:rPr>
          <w:color w:val="333333"/>
          <w:sz w:val="28"/>
          <w:szCs w:val="28"/>
        </w:rPr>
        <w:t>Для организации публичного мероприятия закон помимо оповещения возможных участников публичного мероприятия обязывает организатора подать уведомление о его проведении в соответствующий орган исполнительной власти субъекта Российской Федерации или орган местного самоуправления.</w:t>
      </w:r>
    </w:p>
    <w:p w:rsidR="00886700" w:rsidRPr="00C23DBC" w:rsidRDefault="00886700" w:rsidP="00C23D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23DBC">
        <w:rPr>
          <w:color w:val="333333"/>
          <w:sz w:val="28"/>
          <w:szCs w:val="28"/>
        </w:rPr>
        <w:t xml:space="preserve">Уведомление подается в сроки </w:t>
      </w:r>
      <w:r w:rsidR="00B84DC8" w:rsidRPr="00C23DBC">
        <w:rPr>
          <w:color w:val="333333"/>
          <w:sz w:val="28"/>
          <w:szCs w:val="28"/>
        </w:rPr>
        <w:t>не ранее</w:t>
      </w:r>
      <w:r w:rsidRPr="00C23DBC">
        <w:rPr>
          <w:color w:val="333333"/>
          <w:sz w:val="28"/>
          <w:szCs w:val="28"/>
        </w:rPr>
        <w:t xml:space="preserve"> 15 </w:t>
      </w:r>
      <w:r w:rsidR="00B84DC8" w:rsidRPr="00C23DBC">
        <w:rPr>
          <w:color w:val="333333"/>
          <w:sz w:val="28"/>
          <w:szCs w:val="28"/>
        </w:rPr>
        <w:t xml:space="preserve">и не позднее </w:t>
      </w:r>
      <w:r w:rsidR="00EC1D34" w:rsidRPr="00EC1D34">
        <w:rPr>
          <w:color w:val="333333"/>
          <w:sz w:val="28"/>
          <w:szCs w:val="28"/>
        </w:rPr>
        <w:t>10</w:t>
      </w:r>
      <w:r w:rsidRPr="00C23DBC">
        <w:rPr>
          <w:color w:val="333333"/>
          <w:sz w:val="28"/>
          <w:szCs w:val="28"/>
        </w:rPr>
        <w:t xml:space="preserve"> дней до дня проведения публичного мероприятия.</w:t>
      </w:r>
    </w:p>
    <w:p w:rsidR="00886700" w:rsidRPr="00C23DBC" w:rsidRDefault="00886700" w:rsidP="00C23D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23DBC">
        <w:rPr>
          <w:color w:val="333333"/>
          <w:sz w:val="28"/>
          <w:szCs w:val="28"/>
        </w:rPr>
        <w:t>В случае несоблюдения порядка организации и проведения массовых публичных мероприятий, они являются несогласованными, что влечет установленную законом ответственность участников мероприятия и организаторов.</w:t>
      </w:r>
    </w:p>
    <w:p w:rsidR="00886700" w:rsidRPr="00C23DBC" w:rsidRDefault="00886700" w:rsidP="00C23D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23DBC">
        <w:rPr>
          <w:color w:val="333333"/>
          <w:sz w:val="28"/>
          <w:szCs w:val="28"/>
        </w:rPr>
        <w:t>Частью 2 статьи 20.2 Кодекса РФ об административных правонарушениях предусматривается ответственность за организацию либо проведение публичного мероприятия без подачи в установленном порядке уведомления о проведении публичного мероприятия.</w:t>
      </w:r>
    </w:p>
    <w:p w:rsidR="00886700" w:rsidRPr="00C23DBC" w:rsidRDefault="00886700" w:rsidP="00C23D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23DBC">
        <w:rPr>
          <w:color w:val="333333"/>
          <w:sz w:val="28"/>
          <w:szCs w:val="28"/>
        </w:rPr>
        <w:t>Совершение данного правонарушения влечет наложение административного штрафа на граждан в размере от двадцати тысяч до тридцати тысяч рублей, или обязательные работы на срок до пятидесяти часов, или административный арест на срок до десяти суток.</w:t>
      </w:r>
    </w:p>
    <w:p w:rsidR="00886700" w:rsidRPr="00C23DBC" w:rsidRDefault="00886700" w:rsidP="00C23D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23DBC">
        <w:rPr>
          <w:color w:val="333333"/>
          <w:sz w:val="28"/>
          <w:szCs w:val="28"/>
        </w:rPr>
        <w:t>Пункт 1.1 части 1 ст</w:t>
      </w:r>
      <w:r w:rsidR="00EC1D34">
        <w:rPr>
          <w:color w:val="333333"/>
          <w:sz w:val="28"/>
          <w:szCs w:val="28"/>
        </w:rPr>
        <w:t>атьи</w:t>
      </w:r>
      <w:r w:rsidRPr="00C23DBC">
        <w:rPr>
          <w:color w:val="333333"/>
          <w:sz w:val="28"/>
          <w:szCs w:val="28"/>
        </w:rPr>
        <w:t xml:space="preserve"> 20.2 Кодекса РФ об административных правонарушениях предусматривает ответственность за вовлечение несовершеннолетнего в участие в несанкционированных собрании, митинге, демонстрации, шествии или пикетировании в виде административного штрафа на граждан в размере от тридцати тысяч до пятидесяти тысяч рублей, или обязательных работ на срок от двадцати до ста часов, или административного ареста на срок до пятнадцати суток.</w:t>
      </w:r>
    </w:p>
    <w:p w:rsidR="00886700" w:rsidRPr="00C23DBC" w:rsidRDefault="00886700" w:rsidP="00C23D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23DBC">
        <w:rPr>
          <w:color w:val="333333"/>
          <w:sz w:val="28"/>
          <w:szCs w:val="28"/>
        </w:rPr>
        <w:t>Нарушение участником публичного мероприятия установленного порядка его проведения влечет ответственность по ч</w:t>
      </w:r>
      <w:r w:rsidR="00EC1D34">
        <w:rPr>
          <w:color w:val="333333"/>
          <w:sz w:val="28"/>
          <w:szCs w:val="28"/>
        </w:rPr>
        <w:t xml:space="preserve">асти </w:t>
      </w:r>
      <w:r w:rsidRPr="00C23DBC">
        <w:rPr>
          <w:color w:val="333333"/>
          <w:sz w:val="28"/>
          <w:szCs w:val="28"/>
        </w:rPr>
        <w:t>5 ст</w:t>
      </w:r>
      <w:r w:rsidR="00EC1D34">
        <w:rPr>
          <w:color w:val="333333"/>
          <w:sz w:val="28"/>
          <w:szCs w:val="28"/>
        </w:rPr>
        <w:t>атьи</w:t>
      </w:r>
      <w:r w:rsidRPr="00C23DBC">
        <w:rPr>
          <w:color w:val="333333"/>
          <w:sz w:val="28"/>
          <w:szCs w:val="28"/>
        </w:rPr>
        <w:t xml:space="preserve"> 20.2 КоАП РФ с наложением административного штрафа в размере от десяти тысяч до двадцати тысяч рублей или обязательных работ на срок до сорока часов.</w:t>
      </w:r>
    </w:p>
    <w:p w:rsidR="00886700" w:rsidRPr="00C23DBC" w:rsidRDefault="00886700" w:rsidP="00C23D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23DBC">
        <w:rPr>
          <w:color w:val="333333"/>
          <w:sz w:val="28"/>
          <w:szCs w:val="28"/>
        </w:rPr>
        <w:t>Действия (бездействие), участником акции, повлекшие причинение вреда здоровью человека или имуществу, если эти действия (бездействие) не содержат уголовно наказуемого деяния, влекут ответственность по ч</w:t>
      </w:r>
      <w:r w:rsidR="00EC1D34">
        <w:rPr>
          <w:color w:val="333333"/>
          <w:sz w:val="28"/>
          <w:szCs w:val="28"/>
        </w:rPr>
        <w:t xml:space="preserve">асти </w:t>
      </w:r>
      <w:r w:rsidRPr="00C23DBC">
        <w:rPr>
          <w:color w:val="333333"/>
          <w:sz w:val="28"/>
          <w:szCs w:val="28"/>
        </w:rPr>
        <w:t>6 ст</w:t>
      </w:r>
      <w:r w:rsidR="00EC1D34">
        <w:rPr>
          <w:color w:val="333333"/>
          <w:sz w:val="28"/>
          <w:szCs w:val="28"/>
        </w:rPr>
        <w:t xml:space="preserve">атьи </w:t>
      </w:r>
      <w:r w:rsidRPr="00C23DBC">
        <w:rPr>
          <w:color w:val="333333"/>
          <w:sz w:val="28"/>
          <w:szCs w:val="28"/>
        </w:rPr>
        <w:t>20.2 КоАП РФ и наложение административного штрафа в размере от ста пятидесяти тысяч до трехсот тысяч рублей, или обязательные работы на срок до двухсот часов, или административный арест на срок до пятнадцати суток.</w:t>
      </w:r>
    </w:p>
    <w:p w:rsidR="00886700" w:rsidRPr="00C23DBC" w:rsidRDefault="00886700" w:rsidP="00C23D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23DBC">
        <w:rPr>
          <w:color w:val="333333"/>
          <w:sz w:val="28"/>
          <w:szCs w:val="28"/>
        </w:rPr>
        <w:t>Кроме того, в соответствии с част</w:t>
      </w:r>
      <w:r w:rsidR="00B84DC8" w:rsidRPr="00C23DBC">
        <w:rPr>
          <w:color w:val="333333"/>
          <w:sz w:val="28"/>
          <w:szCs w:val="28"/>
        </w:rPr>
        <w:t>ью</w:t>
      </w:r>
      <w:r w:rsidRPr="00C23DBC">
        <w:rPr>
          <w:color w:val="333333"/>
          <w:sz w:val="28"/>
          <w:szCs w:val="28"/>
        </w:rPr>
        <w:t xml:space="preserve"> 6</w:t>
      </w:r>
      <w:r w:rsidR="00B84DC8" w:rsidRPr="00C23DBC">
        <w:rPr>
          <w:color w:val="333333"/>
          <w:sz w:val="28"/>
          <w:szCs w:val="28"/>
        </w:rPr>
        <w:t>.1</w:t>
      </w:r>
      <w:r w:rsidRPr="00C23DBC">
        <w:rPr>
          <w:color w:val="333333"/>
          <w:sz w:val="28"/>
          <w:szCs w:val="28"/>
        </w:rPr>
        <w:t xml:space="preserve"> ст</w:t>
      </w:r>
      <w:r w:rsidR="00EC1D34">
        <w:rPr>
          <w:color w:val="333333"/>
          <w:sz w:val="28"/>
          <w:szCs w:val="28"/>
        </w:rPr>
        <w:t xml:space="preserve">атьи </w:t>
      </w:r>
      <w:r w:rsidRPr="00C23DBC">
        <w:rPr>
          <w:color w:val="333333"/>
          <w:sz w:val="28"/>
          <w:szCs w:val="28"/>
        </w:rPr>
        <w:t xml:space="preserve">20.2 Кодекса РФ об административных правонарушениях наложение административного штрафа на </w:t>
      </w:r>
      <w:r w:rsidRPr="00C23DBC">
        <w:rPr>
          <w:color w:val="333333"/>
          <w:sz w:val="28"/>
          <w:szCs w:val="28"/>
        </w:rPr>
        <w:lastRenderedPageBreak/>
        <w:t>граждан в размере от десяти тысяч до двадцати тысяч рублей, или обязательные работы на срок до ста часов, или административный арест на срок до пятнадцати суток влечет участие в несанкционированных собрании, митинге, демонстрации, шествии или пикетировании, повлекших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</w:p>
    <w:p w:rsidR="00886700" w:rsidRPr="00C23DBC" w:rsidRDefault="00886700" w:rsidP="00C23D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23DBC">
        <w:rPr>
          <w:color w:val="333333"/>
          <w:sz w:val="28"/>
          <w:szCs w:val="28"/>
        </w:rPr>
        <w:t>В соответствии со ст. 212.1 УК РФ за неоднократное нарушение установленного порядка организации либо проведения собрания, митинга, демонстрации, шествия или пикетирования предусмотрена уголовная ответственность с назначением наказания до 5 лет лишения свободы.</w:t>
      </w:r>
    </w:p>
    <w:p w:rsidR="003B0732" w:rsidRDefault="003B0732" w:rsidP="00EC1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D34" w:rsidRDefault="00EC1D34" w:rsidP="00EC1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EC1D34" w:rsidRPr="00C23DBC" w:rsidRDefault="00EC1D34" w:rsidP="00EC1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Кяхтинского района                                                                                    Ю.В. Орлова</w:t>
      </w:r>
    </w:p>
    <w:sectPr w:rsidR="00EC1D34" w:rsidRPr="00C23DBC" w:rsidSect="00EC1D3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76A"/>
    <w:rsid w:val="00156E3B"/>
    <w:rsid w:val="003B0732"/>
    <w:rsid w:val="0058748F"/>
    <w:rsid w:val="0069176A"/>
    <w:rsid w:val="00886700"/>
    <w:rsid w:val="00A76B6B"/>
    <w:rsid w:val="00B84DC8"/>
    <w:rsid w:val="00C23DBC"/>
    <w:rsid w:val="00EC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1B833"/>
  <w15:docId w15:val="{F146A402-7B91-446C-806C-B16DCEE5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7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Орлова Юлия Викторовна</cp:lastModifiedBy>
  <cp:revision>4</cp:revision>
  <cp:lastPrinted>2022-03-10T11:02:00Z</cp:lastPrinted>
  <dcterms:created xsi:type="dcterms:W3CDTF">2022-03-05T07:41:00Z</dcterms:created>
  <dcterms:modified xsi:type="dcterms:W3CDTF">2022-03-11T06:00:00Z</dcterms:modified>
</cp:coreProperties>
</file>