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CA" w:rsidRDefault="00FB1DCA" w:rsidP="00FB1D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МУНИЦИПАЛЬНОГО ОБРАЗОВАНИЯ         </w:t>
      </w:r>
    </w:p>
    <w:p w:rsidR="00FB1DCA" w:rsidRDefault="00FB1DCA" w:rsidP="00FB1D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«УСТЬ-КИРАНСКОЕ» КЯХТИНСКОГО РАЙОНА РЕСПУБЛИКИ БУРЯТИЯ</w:t>
      </w:r>
    </w:p>
    <w:p w:rsidR="00FB1DCA" w:rsidRDefault="00FB1DCA" w:rsidP="00FB1DC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FB1DCA" w:rsidRDefault="00FB1DCA" w:rsidP="00FB1DC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B1DCA" w:rsidRDefault="00FB1DCA" w:rsidP="00FB1D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1DCA" w:rsidRDefault="00FB1DCA" w:rsidP="00FB1D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«07»июня 2017 года             № 1-8с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сть-Киран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B1DCA" w:rsidRDefault="00FB1DCA" w:rsidP="00FB1DCA">
      <w:pPr>
        <w:ind w:left="720"/>
      </w:pPr>
    </w:p>
    <w:p w:rsidR="00FB1DCA" w:rsidRDefault="00FB1DCA" w:rsidP="00FB1DCA">
      <w:pPr>
        <w:tabs>
          <w:tab w:val="left" w:pos="9781"/>
          <w:tab w:val="left" w:pos="9923"/>
        </w:tabs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Положение об оплате труда выборных должностных лиц и лиц, замещающих должности муниципальной службы муниципального образования                              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>»</w:t>
      </w:r>
    </w:p>
    <w:p w:rsidR="00FB1DCA" w:rsidRDefault="00FB1DCA" w:rsidP="00FB1DCA">
      <w:pPr>
        <w:autoSpaceDE w:val="0"/>
        <w:autoSpaceDN w:val="0"/>
        <w:adjustRightInd w:val="0"/>
        <w:ind w:left="720" w:firstLin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упорядочения оплаты труда выборных должностных лиц и лиц, замещающих должности муниципальной службы муниципального образования 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 xml:space="preserve">», в соответствии с Федеральным законом от 06.10.2003 № 131-ФЗ «Об общих принципах  организации местного самоуправления в Российской Федерации», Федеральным законом от 02.03.2007  № 25-ФЗ «О муниципальной службе в Российской Федерации», </w:t>
      </w:r>
      <w:hyperlink r:id="rId6" w:history="1">
        <w:r>
          <w:rPr>
            <w:rStyle w:val="a3"/>
          </w:rPr>
          <w:t xml:space="preserve"> </w:t>
        </w:r>
        <w:r>
          <w:rPr>
            <w:rStyle w:val="a3"/>
            <w:iCs/>
            <w:sz w:val="28"/>
            <w:szCs w:val="28"/>
          </w:rPr>
          <w:t>Законом Республики Бурятия от 10.09.2007 N 2431-III "О муниципальной службе в Республике Бурятия" (принят Народным</w:t>
        </w:r>
        <w:proofErr w:type="gramEnd"/>
        <w:r>
          <w:rPr>
            <w:rStyle w:val="a3"/>
            <w:iCs/>
            <w:sz w:val="28"/>
            <w:szCs w:val="28"/>
          </w:rPr>
          <w:t xml:space="preserve"> </w:t>
        </w:r>
        <w:proofErr w:type="gramStart"/>
        <w:r>
          <w:rPr>
            <w:rStyle w:val="a3"/>
            <w:iCs/>
            <w:sz w:val="28"/>
            <w:szCs w:val="28"/>
          </w:rPr>
          <w:t xml:space="preserve">Хуралом РБ 29.08.2007), </w:t>
        </w:r>
      </w:hyperlink>
      <w:r>
        <w:rPr>
          <w:iCs/>
          <w:sz w:val="28"/>
          <w:szCs w:val="28"/>
        </w:rPr>
        <w:t>Совет депутатов муниципального образования «</w:t>
      </w:r>
      <w:proofErr w:type="spellStart"/>
      <w:r>
        <w:rPr>
          <w:iCs/>
          <w:sz w:val="28"/>
          <w:szCs w:val="28"/>
        </w:rPr>
        <w:t>Усть-Киранское</w:t>
      </w:r>
      <w:proofErr w:type="spellEnd"/>
      <w:r>
        <w:rPr>
          <w:iCs/>
          <w:sz w:val="28"/>
          <w:szCs w:val="28"/>
        </w:rPr>
        <w:t xml:space="preserve">» </w:t>
      </w:r>
      <w:proofErr w:type="spellStart"/>
      <w:r>
        <w:rPr>
          <w:iCs/>
          <w:sz w:val="28"/>
          <w:szCs w:val="28"/>
        </w:rPr>
        <w:t>Кяхтинского</w:t>
      </w:r>
      <w:proofErr w:type="spellEnd"/>
      <w:r>
        <w:rPr>
          <w:iCs/>
          <w:sz w:val="28"/>
          <w:szCs w:val="28"/>
        </w:rPr>
        <w:t xml:space="preserve"> района Республики Бурятия </w:t>
      </w:r>
      <w:r>
        <w:rPr>
          <w:b/>
          <w:sz w:val="28"/>
          <w:szCs w:val="28"/>
        </w:rPr>
        <w:t>РЕШИЛ:</w:t>
      </w:r>
      <w:proofErr w:type="gramEnd"/>
    </w:p>
    <w:p w:rsidR="00FB1DCA" w:rsidRDefault="00FB1DCA" w:rsidP="00FB1DCA">
      <w:pPr>
        <w:pStyle w:val="1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изменение в Положение об оплате труда выборных должностных лиц, замещающих  должности муниципальной службы муниципального образования сельского поселения «</w:t>
      </w:r>
      <w:proofErr w:type="spellStart"/>
      <w:r>
        <w:rPr>
          <w:b w:val="0"/>
          <w:sz w:val="28"/>
          <w:szCs w:val="28"/>
        </w:rPr>
        <w:t>Усть-Киранское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Кяхтинского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Бурятия,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принятый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депутатов от 21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.12.2015 года №1-41с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 и дополнения:</w:t>
      </w:r>
    </w:p>
    <w:p w:rsidR="00FB1DCA" w:rsidRDefault="00FB1DCA" w:rsidP="00FB1DCA">
      <w:pPr>
        <w:rPr>
          <w:sz w:val="28"/>
          <w:szCs w:val="28"/>
        </w:rPr>
      </w:pPr>
      <w:r>
        <w:t xml:space="preserve">                   </w:t>
      </w:r>
      <w:r>
        <w:rPr>
          <w:sz w:val="28"/>
          <w:szCs w:val="28"/>
        </w:rPr>
        <w:t xml:space="preserve">В Приложении №1 к Положению об оплате труда выборных     </w:t>
      </w:r>
    </w:p>
    <w:p w:rsidR="00FB1DCA" w:rsidRDefault="00FB1DCA" w:rsidP="00FB1D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должностных лиц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замещающих должности муниципальной службы </w:t>
      </w:r>
    </w:p>
    <w:p w:rsidR="00FB1DCA" w:rsidRDefault="00FB1DCA" w:rsidP="00FB1D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МО « 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 xml:space="preserve">»       </w:t>
      </w:r>
    </w:p>
    <w:p w:rsidR="00FB1DCA" w:rsidRDefault="00FB1DCA" w:rsidP="00FB1DCA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Денежное вознаграждение </w:t>
      </w:r>
    </w:p>
    <w:p w:rsidR="00FB1DCA" w:rsidRDefault="00FB1DCA" w:rsidP="00FB1DCA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выборных должностных лиц муниципального образования 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>»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296"/>
      </w:tblGrid>
      <w:tr w:rsidR="00FB1DCA" w:rsidTr="00FB1DCA"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Default="00FB1D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B1DCA" w:rsidRDefault="00FB1D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FB1DCA" w:rsidRDefault="00FB1D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Default="00FB1D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B1DCA" w:rsidRDefault="00FB1D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35000</w:t>
            </w:r>
          </w:p>
          <w:p w:rsidR="00FB1DCA" w:rsidRDefault="00FB1DC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B1DCA" w:rsidRDefault="00FB1DCA" w:rsidP="00FB1DCA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B1DCA" w:rsidRDefault="00FB1DCA" w:rsidP="00FB1DCA">
      <w:pPr>
        <w:tabs>
          <w:tab w:val="left" w:pos="0"/>
          <w:tab w:val="left" w:pos="1418"/>
          <w:tab w:val="left" w:pos="1560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  <w:shd w:val="clear" w:color="auto" w:fill="FFFFFF"/>
        </w:rPr>
        <w:t xml:space="preserve"> оставляю за собой</w:t>
      </w:r>
      <w:r>
        <w:rPr>
          <w:sz w:val="28"/>
          <w:szCs w:val="28"/>
        </w:rPr>
        <w:t>.</w:t>
      </w:r>
    </w:p>
    <w:p w:rsidR="00FB1DCA" w:rsidRDefault="00FB1DCA" w:rsidP="00FB1DCA">
      <w:pPr>
        <w:tabs>
          <w:tab w:val="left" w:pos="709"/>
        </w:tabs>
        <w:ind w:left="709" w:hanging="709"/>
        <w:jc w:val="both"/>
      </w:pPr>
      <w:r>
        <w:rPr>
          <w:sz w:val="28"/>
          <w:szCs w:val="28"/>
        </w:rPr>
        <w:tab/>
        <w:t xml:space="preserve">  3. Настоящее решение вступает в силу 07 июня 2017 года.</w:t>
      </w:r>
    </w:p>
    <w:p w:rsidR="00FB1DCA" w:rsidRDefault="00FB1DCA" w:rsidP="00FB1DCA">
      <w:pPr>
        <w:tabs>
          <w:tab w:val="left" w:pos="709"/>
        </w:tabs>
        <w:ind w:left="709" w:hanging="709"/>
        <w:jc w:val="both"/>
      </w:pPr>
      <w:r>
        <w:tab/>
        <w:t xml:space="preserve"> </w:t>
      </w:r>
      <w:r>
        <w:rPr>
          <w:sz w:val="28"/>
          <w:szCs w:val="28"/>
        </w:rPr>
        <w:t xml:space="preserve"> 4. Настоящее решение будет обнародовано в установленном порядке.</w:t>
      </w:r>
    </w:p>
    <w:p w:rsidR="00FB1DCA" w:rsidRDefault="00FB1DCA" w:rsidP="00FB1DCA">
      <w:pPr>
        <w:ind w:left="720"/>
        <w:jc w:val="both"/>
        <w:rPr>
          <w:sz w:val="28"/>
          <w:szCs w:val="28"/>
        </w:rPr>
      </w:pPr>
    </w:p>
    <w:p w:rsidR="00FB1DCA" w:rsidRDefault="00FB1DCA" w:rsidP="00FB1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 МО 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Будаев</w:t>
      </w:r>
      <w:proofErr w:type="spellEnd"/>
      <w:r>
        <w:rPr>
          <w:sz w:val="28"/>
          <w:szCs w:val="28"/>
        </w:rPr>
        <w:t xml:space="preserve"> А.Б-С.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1DCA" w:rsidRDefault="00FB1DCA" w:rsidP="00FB1DCA">
      <w:pPr>
        <w:jc w:val="both"/>
        <w:rPr>
          <w:sz w:val="28"/>
          <w:szCs w:val="28"/>
        </w:rPr>
      </w:pPr>
    </w:p>
    <w:p w:rsidR="00FB1DCA" w:rsidRDefault="00FB1DCA" w:rsidP="00FB1DC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B1DCA" w:rsidRDefault="00FB1DCA" w:rsidP="00FB1D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FB1DCA" w:rsidRDefault="00FB1DCA" w:rsidP="00FB1DCA">
      <w:pPr>
        <w:jc w:val="right"/>
        <w:rPr>
          <w:sz w:val="28"/>
          <w:szCs w:val="28"/>
        </w:rPr>
      </w:pPr>
      <w:r>
        <w:rPr>
          <w:sz w:val="28"/>
          <w:szCs w:val="28"/>
        </w:rPr>
        <w:t>МО  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>»</w:t>
      </w:r>
    </w:p>
    <w:p w:rsidR="00FB1DCA" w:rsidRDefault="00FB1DCA" w:rsidP="00FB1D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07.06. 2017 года №-1-8с              </w:t>
      </w:r>
    </w:p>
    <w:p w:rsidR="00FB1DCA" w:rsidRDefault="00FB1DCA" w:rsidP="00FB1DCA">
      <w:pPr>
        <w:jc w:val="right"/>
        <w:rPr>
          <w:sz w:val="28"/>
          <w:szCs w:val="28"/>
        </w:rPr>
      </w:pPr>
    </w:p>
    <w:p w:rsidR="00FB1DCA" w:rsidRDefault="00FB1DCA" w:rsidP="00FB1DCA">
      <w:pPr>
        <w:ind w:left="720"/>
        <w:jc w:val="center"/>
        <w:rPr>
          <w:b/>
          <w:sz w:val="26"/>
          <w:szCs w:val="26"/>
        </w:rPr>
      </w:pPr>
      <w:bookmarkStart w:id="0" w:name="sub_100"/>
    </w:p>
    <w:p w:rsidR="00FB1DCA" w:rsidRDefault="00FB1DCA" w:rsidP="00FB1DC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B1DCA" w:rsidRDefault="00FB1DCA" w:rsidP="00FB1DCA">
      <w:pPr>
        <w:ind w:left="1080"/>
        <w:jc w:val="center"/>
        <w:rPr>
          <w:b/>
          <w:sz w:val="28"/>
          <w:szCs w:val="28"/>
        </w:rPr>
      </w:pPr>
      <w:bookmarkStart w:id="1" w:name="sub_401"/>
      <w:r>
        <w:rPr>
          <w:b/>
          <w:sz w:val="28"/>
          <w:szCs w:val="28"/>
        </w:rPr>
        <w:t>об оплате труда выборных должностных лиц</w:t>
      </w:r>
    </w:p>
    <w:p w:rsidR="00FB1DCA" w:rsidRDefault="00FB1DCA" w:rsidP="00FB1DCA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лиц, замещающих должности муниципальной службы</w:t>
      </w:r>
    </w:p>
    <w:p w:rsidR="00FB1DCA" w:rsidRDefault="00FB1DCA" w:rsidP="00FB1DCA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«</w:t>
      </w:r>
      <w:proofErr w:type="spellStart"/>
      <w:r>
        <w:rPr>
          <w:b/>
          <w:sz w:val="28"/>
          <w:szCs w:val="28"/>
        </w:rPr>
        <w:t>Усть-Киранское</w:t>
      </w:r>
      <w:proofErr w:type="spellEnd"/>
      <w:r>
        <w:rPr>
          <w:b/>
          <w:sz w:val="28"/>
          <w:szCs w:val="28"/>
        </w:rPr>
        <w:t>»</w:t>
      </w:r>
    </w:p>
    <w:p w:rsidR="00FB1DCA" w:rsidRDefault="00FB1DCA" w:rsidP="00FB1DCA">
      <w:pPr>
        <w:ind w:left="1080" w:firstLine="480"/>
        <w:jc w:val="center"/>
        <w:rPr>
          <w:sz w:val="28"/>
          <w:szCs w:val="28"/>
        </w:rPr>
      </w:pPr>
    </w:p>
    <w:p w:rsidR="00FB1DCA" w:rsidRDefault="00FB1DCA" w:rsidP="00FB1DCA">
      <w:pPr>
        <w:numPr>
          <w:ilvl w:val="0"/>
          <w:numId w:val="2"/>
        </w:numPr>
        <w:ind w:left="15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FB1DCA" w:rsidRDefault="00FB1DCA" w:rsidP="00FB1DCA">
      <w:pPr>
        <w:ind w:left="1560"/>
        <w:rPr>
          <w:sz w:val="28"/>
          <w:szCs w:val="28"/>
        </w:rPr>
      </w:pPr>
    </w:p>
    <w:p w:rsidR="00FB1DCA" w:rsidRDefault="00FB1DCA" w:rsidP="00FB1DCA">
      <w:pPr>
        <w:ind w:left="709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и </w:t>
      </w:r>
      <w:proofErr w:type="gramStart"/>
      <w:r>
        <w:rPr>
          <w:sz w:val="28"/>
          <w:szCs w:val="28"/>
        </w:rPr>
        <w:t>размеры оплаты труда</w:t>
      </w:r>
      <w:proofErr w:type="gramEnd"/>
      <w:r>
        <w:rPr>
          <w:sz w:val="28"/>
          <w:szCs w:val="28"/>
        </w:rPr>
        <w:t xml:space="preserve">: </w:t>
      </w:r>
    </w:p>
    <w:p w:rsidR="00FB1DCA" w:rsidRDefault="00FB1DCA" w:rsidP="00FB1DCA">
      <w:pPr>
        <w:ind w:left="709" w:firstLine="480"/>
        <w:jc w:val="both"/>
        <w:rPr>
          <w:sz w:val="28"/>
          <w:szCs w:val="28"/>
        </w:rPr>
      </w:pPr>
      <w:r>
        <w:rPr>
          <w:sz w:val="28"/>
          <w:szCs w:val="28"/>
        </w:rPr>
        <w:t>- выборных должностных лиц МО СП 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Кяхтинского</w:t>
      </w:r>
      <w:proofErr w:type="spellEnd"/>
      <w:r>
        <w:rPr>
          <w:sz w:val="28"/>
          <w:szCs w:val="28"/>
        </w:rPr>
        <w:t xml:space="preserve"> район Республики Бурятия (выборных должностных лиц); </w:t>
      </w:r>
    </w:p>
    <w:p w:rsidR="00FB1DCA" w:rsidRDefault="00FB1DCA" w:rsidP="00FB1DCA">
      <w:pPr>
        <w:ind w:left="709" w:firstLine="480"/>
        <w:jc w:val="both"/>
        <w:rPr>
          <w:sz w:val="28"/>
          <w:szCs w:val="28"/>
        </w:rPr>
      </w:pPr>
      <w:r>
        <w:rPr>
          <w:sz w:val="28"/>
          <w:szCs w:val="28"/>
        </w:rPr>
        <w:t>- лиц замещающих должности муниципальной службы муниципального образования 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Кяхтинского</w:t>
      </w:r>
      <w:proofErr w:type="spellEnd"/>
      <w:r>
        <w:rPr>
          <w:sz w:val="28"/>
          <w:szCs w:val="28"/>
        </w:rPr>
        <w:t xml:space="preserve"> район Республики Бурятия (далее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униципальных служащих).</w:t>
      </w:r>
    </w:p>
    <w:p w:rsidR="00FB1DCA" w:rsidRDefault="00FB1DCA" w:rsidP="00FB1DCA">
      <w:pPr>
        <w:ind w:left="709" w:firstLine="480"/>
        <w:jc w:val="both"/>
        <w:rPr>
          <w:b/>
          <w:sz w:val="28"/>
          <w:szCs w:val="28"/>
        </w:rPr>
      </w:pPr>
    </w:p>
    <w:p w:rsidR="00FB1DCA" w:rsidRDefault="00FB1DCA" w:rsidP="00FB1DCA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оплаты труда выборных должностных лиц</w:t>
      </w:r>
    </w:p>
    <w:p w:rsidR="00FB1DCA" w:rsidRDefault="00FB1DCA" w:rsidP="00FB1DCA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органа местного самоуправления</w:t>
      </w:r>
    </w:p>
    <w:p w:rsidR="00FB1DCA" w:rsidRDefault="00FB1DCA" w:rsidP="00FB1DCA">
      <w:pPr>
        <w:ind w:left="1080"/>
        <w:jc w:val="center"/>
        <w:rPr>
          <w:sz w:val="28"/>
          <w:szCs w:val="28"/>
        </w:rPr>
      </w:pPr>
    </w:p>
    <w:p w:rsidR="00FB1DCA" w:rsidRDefault="00FB1DCA" w:rsidP="00FB1DCA">
      <w:pPr>
        <w:numPr>
          <w:ilvl w:val="1"/>
          <w:numId w:val="3"/>
        </w:numPr>
        <w:tabs>
          <w:tab w:val="left" w:pos="1701"/>
        </w:tabs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Оплата труда выборных должностных лиц производится в виде ежемесячного денежного вознаграждения.</w:t>
      </w:r>
    </w:p>
    <w:p w:rsidR="00FB1DCA" w:rsidRDefault="00FB1DCA" w:rsidP="00FB1DCA">
      <w:pPr>
        <w:numPr>
          <w:ilvl w:val="1"/>
          <w:numId w:val="3"/>
        </w:numPr>
        <w:tabs>
          <w:tab w:val="left" w:pos="1701"/>
        </w:tabs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для выборных должностных лиц МО 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>» ежемесячное денежное вознаграждение согласно приложению №1.</w:t>
      </w:r>
    </w:p>
    <w:p w:rsidR="00FB1DCA" w:rsidRDefault="00FB1DCA" w:rsidP="00FB1DCA">
      <w:pPr>
        <w:numPr>
          <w:ilvl w:val="1"/>
          <w:numId w:val="3"/>
        </w:numPr>
        <w:tabs>
          <w:tab w:val="left" w:pos="1701"/>
        </w:tabs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На денежное вознаграждение начисляются районный коэффициент, процентная надбавка за работу в  районах Крайнего Севера и приравненным к ним местностям, в южных районах Восточной Сибири и Дальнего Востока.</w:t>
      </w:r>
    </w:p>
    <w:p w:rsidR="00FB1DCA" w:rsidRDefault="00FB1DCA" w:rsidP="00FB1DCA">
      <w:pPr>
        <w:ind w:left="2136"/>
        <w:jc w:val="both"/>
        <w:rPr>
          <w:sz w:val="28"/>
          <w:szCs w:val="28"/>
        </w:rPr>
      </w:pPr>
    </w:p>
    <w:p w:rsidR="00FB1DCA" w:rsidRDefault="00FB1DCA" w:rsidP="00FB1DC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Оплата труда муниципального служащего</w:t>
      </w:r>
      <w:bookmarkStart w:id="2" w:name="sub_402"/>
      <w:bookmarkEnd w:id="1"/>
    </w:p>
    <w:p w:rsidR="00FB1DCA" w:rsidRDefault="00FB1DCA" w:rsidP="00FB1DCA">
      <w:pPr>
        <w:ind w:left="2391"/>
        <w:rPr>
          <w:b/>
          <w:sz w:val="28"/>
          <w:szCs w:val="28"/>
        </w:rPr>
      </w:pPr>
    </w:p>
    <w:p w:rsidR="00FB1DCA" w:rsidRDefault="00FB1DCA" w:rsidP="00FB1DCA">
      <w:pPr>
        <w:ind w:left="709" w:firstLine="480"/>
        <w:jc w:val="both"/>
        <w:rPr>
          <w:sz w:val="28"/>
          <w:szCs w:val="28"/>
        </w:rPr>
      </w:pPr>
      <w:r>
        <w:rPr>
          <w:sz w:val="28"/>
          <w:szCs w:val="28"/>
        </w:rPr>
        <w:t>3.1.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 (далее - должностной оклад), а также из ежемесячных и иных дополнительных выплат.</w:t>
      </w:r>
    </w:p>
    <w:p w:rsidR="00FB1DCA" w:rsidRDefault="00FB1DCA" w:rsidP="00FB1DCA">
      <w:pPr>
        <w:ind w:left="709" w:firstLine="480"/>
        <w:jc w:val="both"/>
        <w:rPr>
          <w:sz w:val="28"/>
          <w:szCs w:val="28"/>
        </w:rPr>
      </w:pPr>
      <w:r>
        <w:rPr>
          <w:sz w:val="28"/>
          <w:szCs w:val="28"/>
        </w:rPr>
        <w:t>Денежное содержание выплачивается за счет средств бюджета МО СП 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>».</w:t>
      </w:r>
    </w:p>
    <w:p w:rsidR="00FB1DCA" w:rsidRDefault="00FB1DCA" w:rsidP="00FB1DCA">
      <w:pPr>
        <w:ind w:left="709"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 максимальные размеры должностных окладов муниципальных служащих  согласно приложению №2.</w:t>
      </w:r>
    </w:p>
    <w:p w:rsidR="00FB1DCA" w:rsidRDefault="00FB1DCA" w:rsidP="00FB1DC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3.2. Муниципальным служащим выплачивается ежемесячная надбавка к должностному окладу за классный чин  (далее – надбавку за классный чин) согласно приложению №3.</w:t>
      </w:r>
    </w:p>
    <w:p w:rsidR="00FB1DCA" w:rsidRDefault="00FB1DCA" w:rsidP="00FB1DC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 Производить муниципальным служащим следующие дополнительные выплаты:</w:t>
      </w:r>
    </w:p>
    <w:p w:rsidR="00FB1DCA" w:rsidRDefault="00FB1DCA" w:rsidP="00FB1DCA">
      <w:pPr>
        <w:ind w:left="708" w:firstLine="480"/>
        <w:jc w:val="both"/>
        <w:rPr>
          <w:sz w:val="28"/>
          <w:szCs w:val="28"/>
        </w:rPr>
      </w:pPr>
      <w:r>
        <w:rPr>
          <w:sz w:val="28"/>
          <w:szCs w:val="28"/>
        </w:rPr>
        <w:t>1) ежемесячная надбавка к должностному окладу за выслугу лет на муниципальной службе в размерах:</w:t>
      </w:r>
    </w:p>
    <w:p w:rsidR="00FB1DCA" w:rsidRDefault="00FB1DCA" w:rsidP="00FB1DCA">
      <w:pPr>
        <w:ind w:left="708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стаже муниципальной службы   в процентах</w:t>
      </w:r>
    </w:p>
    <w:p w:rsidR="00FB1DCA" w:rsidRDefault="00FB1DCA" w:rsidP="00FB1DCA">
      <w:pPr>
        <w:ind w:left="708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1 до 5 лет                      - 10 процентов;</w:t>
      </w:r>
    </w:p>
    <w:p w:rsidR="00FB1DCA" w:rsidRDefault="00FB1DCA" w:rsidP="00FB1DCA">
      <w:pPr>
        <w:ind w:left="708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5 до 10 лет                    - 15 процентов;</w:t>
      </w:r>
    </w:p>
    <w:p w:rsidR="00FB1DCA" w:rsidRDefault="00FB1DCA" w:rsidP="00FB1DCA">
      <w:pPr>
        <w:ind w:left="708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10 до 15 лет                  - 20 процентов;</w:t>
      </w:r>
    </w:p>
    <w:p w:rsidR="00FB1DCA" w:rsidRDefault="00FB1DCA" w:rsidP="00FB1DCA">
      <w:pPr>
        <w:ind w:left="708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свыше 15 лет                     - 30 процентов;</w:t>
      </w:r>
    </w:p>
    <w:p w:rsidR="00FB1DCA" w:rsidRDefault="00FB1DCA" w:rsidP="00FB1DCA">
      <w:pPr>
        <w:ind w:left="708" w:firstLine="480"/>
        <w:jc w:val="both"/>
        <w:rPr>
          <w:sz w:val="28"/>
          <w:szCs w:val="28"/>
        </w:rPr>
      </w:pPr>
      <w:r>
        <w:rPr>
          <w:sz w:val="28"/>
          <w:szCs w:val="28"/>
        </w:rPr>
        <w:t>2) ежемесячная надбавка к должностному окладу за особые условия муниципальной службы в размере от 60 до 100 процентов этого оклада.</w:t>
      </w:r>
    </w:p>
    <w:p w:rsidR="00FB1DCA" w:rsidRDefault="00FB1DCA" w:rsidP="00FB1DCA">
      <w:pPr>
        <w:widowControl w:val="0"/>
        <w:autoSpaceDE w:val="0"/>
        <w:autoSpaceDN w:val="0"/>
        <w:adjustRightInd w:val="0"/>
        <w:ind w:left="567" w:hanging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Размер ежемесячной надбавки за особые условия муниципальной службы устанавливается при поступлении на муниципальную службу, переводе на другую должность муниципальной службы.</w:t>
      </w:r>
    </w:p>
    <w:p w:rsidR="00FB1DCA" w:rsidRDefault="00FB1DCA" w:rsidP="00FB1DCA">
      <w:pPr>
        <w:widowControl w:val="0"/>
        <w:autoSpaceDE w:val="0"/>
        <w:autoSpaceDN w:val="0"/>
        <w:adjustRightInd w:val="0"/>
        <w:ind w:left="567" w:hanging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служащему, при поступлении на муниципальную службу впервые, ежемесячная надбавка за особые условия муниципальной службы устанавливается в минимальных размерах, указанных в </w:t>
      </w:r>
      <w:hyperlink r:id="rId7" w:anchor="Par335#Par335" w:history="1">
        <w:r>
          <w:rPr>
            <w:rStyle w:val="a3"/>
            <w:sz w:val="28"/>
            <w:szCs w:val="28"/>
          </w:rPr>
          <w:t>2</w:t>
        </w:r>
      </w:hyperlink>
      <w:r>
        <w:rPr>
          <w:sz w:val="28"/>
          <w:szCs w:val="28"/>
        </w:rPr>
        <w:t>. Минимальный размер ежемесячной надбавки за особые условия муниципальной службы подлежит пересмотру по представлению руководителя структурного подразделения по результатам деятельности муниципального служащего.</w:t>
      </w:r>
    </w:p>
    <w:p w:rsidR="00FB1DCA" w:rsidRDefault="00FB1DCA" w:rsidP="00FB1DCA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изменении характера работы, а также в зависимости от результатов деятельности муниципального служащего размер ежемесячной надбавки за особые условия муниципальной службы пересматриваться в сторону увеличения либо снижения в течение календарного года по представлению непосредственного руководителя муниципального служащего.</w:t>
      </w:r>
    </w:p>
    <w:p w:rsidR="00FB1DCA" w:rsidRDefault="00FB1DCA" w:rsidP="00FB1DCA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замещении муниципальным служащим иной должности муниципальной службы в данном либо в другом структурном подразделении надбавка за особые условия муниципальной службы устанавливается вновь по представлению непосредственного руководителя структурного подразделения.</w:t>
      </w:r>
      <w:proofErr w:type="gramEnd"/>
    </w:p>
    <w:p w:rsidR="00FB1DCA" w:rsidRDefault="00FB1DCA" w:rsidP="00FB1DCA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Критериями для изменения размера ежемесячной надбавки за особые условия муниципальной службы являются:</w:t>
      </w:r>
    </w:p>
    <w:p w:rsidR="00FB1DCA" w:rsidRDefault="00FB1DCA" w:rsidP="00FB1DCA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компетентность муниципального служащего в принятии, разработке и реализации управленческих решений;</w:t>
      </w:r>
    </w:p>
    <w:p w:rsidR="00FB1DCA" w:rsidRDefault="00FB1DCA" w:rsidP="00FB1D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знание и правильное применение нормативных правовых актов;</w:t>
      </w:r>
    </w:p>
    <w:p w:rsidR="00FB1DCA" w:rsidRDefault="00FB1DCA" w:rsidP="00FB1D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особый режим и график работы, ненормированный рабочий день;</w:t>
      </w:r>
    </w:p>
    <w:p w:rsidR="00FB1DCA" w:rsidRDefault="00FB1DCA" w:rsidP="00FB1D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нормотворчестве.</w:t>
      </w:r>
    </w:p>
    <w:p w:rsidR="00FB1DCA" w:rsidRDefault="00FB1DCA" w:rsidP="00FB1DCA">
      <w:pPr>
        <w:widowControl w:val="0"/>
        <w:autoSpaceDE w:val="0"/>
        <w:autoSpaceDN w:val="0"/>
        <w:adjustRightInd w:val="0"/>
        <w:ind w:left="567" w:hanging="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Ежемесячная надбавка за особые условия муниципальной службы выплачивается ежемесячно одновременно с выплатой денежного содержания с даты, указанной в локальном правовом акте органов местного самоуправления.</w:t>
      </w:r>
    </w:p>
    <w:p w:rsidR="00FB1DCA" w:rsidRDefault="00FB1DCA" w:rsidP="00FB1DCA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увольнении муниципального служащего ежемесячная надбавка за особые условия начисляется пропорционально отработанному времени.</w:t>
      </w:r>
    </w:p>
    <w:p w:rsidR="00FB1DCA" w:rsidRDefault="00FB1DCA" w:rsidP="00FB1DCA">
      <w:pPr>
        <w:tabs>
          <w:tab w:val="left" w:pos="1680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Установление конкретного размера указанных надбавок каждому работнику осуществляется распоряжением Главы Администрации МО СП 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>», в пределах утвержденного фонда оплаты труда на год;</w:t>
      </w:r>
    </w:p>
    <w:p w:rsidR="00FB1DCA" w:rsidRDefault="00FB1DCA" w:rsidP="00FB1DCA">
      <w:pPr>
        <w:ind w:left="708" w:firstLine="480"/>
        <w:jc w:val="both"/>
        <w:rPr>
          <w:sz w:val="28"/>
          <w:szCs w:val="28"/>
        </w:rPr>
      </w:pPr>
      <w:r>
        <w:rPr>
          <w:sz w:val="28"/>
          <w:szCs w:val="28"/>
        </w:rPr>
        <w:t>3)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органа местного самоуправления, исполнения должностного регламента (максимальный размер не ограничивается);</w:t>
      </w:r>
    </w:p>
    <w:p w:rsidR="00FB1DCA" w:rsidRDefault="00FB1DCA" w:rsidP="00FB1DCA">
      <w:pPr>
        <w:widowControl w:val="0"/>
        <w:autoSpaceDE w:val="0"/>
        <w:autoSpaceDN w:val="0"/>
        <w:adjustRightInd w:val="0"/>
        <w:ind w:left="540" w:firstLine="708"/>
        <w:jc w:val="both"/>
        <w:rPr>
          <w:sz w:val="28"/>
          <w:szCs w:val="28"/>
        </w:rPr>
      </w:pPr>
      <w:r>
        <w:t>4)</w:t>
      </w:r>
      <w:r>
        <w:rPr>
          <w:sz w:val="28"/>
          <w:szCs w:val="28"/>
        </w:rPr>
        <w:t xml:space="preserve"> Ежемесячное денежное поощрение является составляющей денежного содержания муниципального служащего.</w:t>
      </w:r>
    </w:p>
    <w:p w:rsidR="00FB1DCA" w:rsidRDefault="00FB1DCA" w:rsidP="00FB1DCA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Ежемесячное денежное поощрение выплачивается лицам, замещающим должности муниципальной службы, в кратном размере к должностному окладу за фактически отработанное время в календарном месяце.</w:t>
      </w:r>
    </w:p>
    <w:p w:rsidR="00FB1DCA" w:rsidRDefault="00FB1DCA" w:rsidP="00FB1DCA">
      <w:pPr>
        <w:widowControl w:val="0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Ежемесячное денежное поощрение устанавливается со дня поступления на муниципальную службу.</w:t>
      </w:r>
    </w:p>
    <w:p w:rsidR="00FB1DCA" w:rsidRDefault="00FB1DCA" w:rsidP="00FB1DCA">
      <w:pPr>
        <w:widowControl w:val="0"/>
        <w:autoSpaceDE w:val="0"/>
        <w:autoSpaceDN w:val="0"/>
        <w:adjustRightInd w:val="0"/>
        <w:ind w:left="567" w:hanging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Муниципальным служащим ежемесячное денежное поощрение выплачивается в следующих размерах:</w:t>
      </w:r>
    </w:p>
    <w:p w:rsidR="00FB1DCA" w:rsidRDefault="00FB1DCA" w:rsidP="00FB1D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Младшие должности муниципальной службы – 1,5 должностного оклада.</w:t>
      </w:r>
    </w:p>
    <w:p w:rsidR="00FB1DCA" w:rsidRDefault="00FB1DCA" w:rsidP="00FB1DCA">
      <w:pPr>
        <w:ind w:left="708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оклада, выплачиваемые за счет </w:t>
      </w:r>
      <w:proofErr w:type="gramStart"/>
      <w:r>
        <w:rPr>
          <w:sz w:val="28"/>
          <w:szCs w:val="28"/>
        </w:rPr>
        <w:t>средств фонда оплаты труда муниципальных служащих муниципального образования</w:t>
      </w:r>
      <w:proofErr w:type="gramEnd"/>
      <w:r>
        <w:rPr>
          <w:sz w:val="28"/>
          <w:szCs w:val="28"/>
        </w:rPr>
        <w:t>.</w:t>
      </w:r>
    </w:p>
    <w:p w:rsidR="00FB1DCA" w:rsidRDefault="00FB1DCA" w:rsidP="00FB1DCA">
      <w:pPr>
        <w:pStyle w:val="a5"/>
        <w:ind w:firstLine="468"/>
        <w:rPr>
          <w:sz w:val="28"/>
          <w:szCs w:val="28"/>
        </w:rPr>
      </w:pPr>
      <w:r>
        <w:t>6)При совмещении профессий (должностей), выполнении работ с меньшей численностью персонала, выполнение обязанностей временно отсутствующих работников производиться доплата  в размере 30% от денежного содержания замещающего работника, в пределах фонда оплаты труда.</w:t>
      </w:r>
    </w:p>
    <w:p w:rsidR="00FB1DCA" w:rsidRDefault="00FB1DCA" w:rsidP="00FB1DCA">
      <w:pPr>
        <w:numPr>
          <w:ilvl w:val="1"/>
          <w:numId w:val="4"/>
        </w:numPr>
        <w:tabs>
          <w:tab w:val="left" w:pos="1843"/>
        </w:tabs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фонд оплаты труда муниципальных служащих за счет средств, предусмотренных в местном бюджете с учетом средств:</w:t>
      </w:r>
    </w:p>
    <w:p w:rsidR="00FB1DCA" w:rsidRDefault="00FB1DCA" w:rsidP="00FB1DCA">
      <w:pPr>
        <w:numPr>
          <w:ilvl w:val="0"/>
          <w:numId w:val="5"/>
        </w:numPr>
        <w:tabs>
          <w:tab w:val="left" w:pos="1701"/>
        </w:tabs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выплату коэффициента и процентной надбавки к заработной плате за работу в районах Крайнего Севера и приравненных к ним местностям, в южных районах Восточной Сибири и Дальнего Востока (за исключением материальной помощи и единовременной выплаты при предоставлении ежегодного оплачиваемого отпуска);</w:t>
      </w:r>
    </w:p>
    <w:p w:rsidR="00FB1DCA" w:rsidRDefault="00FB1DCA" w:rsidP="00FB1DCA">
      <w:pPr>
        <w:numPr>
          <w:ilvl w:val="0"/>
          <w:numId w:val="5"/>
        </w:numPr>
        <w:tabs>
          <w:tab w:val="left" w:pos="1701"/>
        </w:tabs>
        <w:ind w:left="851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иные выплаты, предусмотренные федеральными законами и иными нормативными актами Российской Федерации.</w:t>
      </w:r>
    </w:p>
    <w:p w:rsidR="00FB1DCA" w:rsidRDefault="00FB1DCA" w:rsidP="00FB1DCA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3.5. Установить, что при утверждении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FB1DCA" w:rsidRDefault="00FB1DCA" w:rsidP="00FB1DCA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1) надбавки за классный чин – в размере четырех должностных окладов;</w:t>
      </w:r>
    </w:p>
    <w:p w:rsidR="00FB1DCA" w:rsidRDefault="00FB1DCA" w:rsidP="00FB1DCA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2) ежемесячной надбавки к должностному окладу за выслугу лет на муниципальной службе – в размере трех должностных окладов;</w:t>
      </w:r>
    </w:p>
    <w:p w:rsidR="00FB1DCA" w:rsidRDefault="00FB1DCA" w:rsidP="00FB1DCA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3)ежемесячной надбавки к должностному окладу за особые условия      муниципальной службы – в размере четырнадцати должностных окладов;</w:t>
      </w:r>
    </w:p>
    <w:p w:rsidR="00FB1DCA" w:rsidRDefault="00FB1DCA" w:rsidP="00FB1DCA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4) премий за выполнение особо важных и сложных заданий – в размере трех должностных окладов;</w:t>
      </w:r>
    </w:p>
    <w:p w:rsidR="00FB1DCA" w:rsidRDefault="00FB1DCA" w:rsidP="00FB1DCA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5) ежемесячного денежного поощрения – в размере восемнадцати должностных окладов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FB1DCA" w:rsidRDefault="00FB1DCA" w:rsidP="00FB1DCA">
      <w:pPr>
        <w:pStyle w:val="a4"/>
        <w:spacing w:before="0" w:beforeAutospacing="0" w:after="0" w:afterAutospacing="0"/>
        <w:ind w:left="567" w:hanging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 единовременной выплаты при предоставлении ежегодного оплачиваемого отпуска и материальной помощи  – в размере трех должностных окладов.</w:t>
      </w:r>
    </w:p>
    <w:p w:rsidR="00FB1DCA" w:rsidRDefault="00FB1DCA" w:rsidP="00FB1DCA">
      <w:pPr>
        <w:ind w:left="450" w:firstLine="2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3.6. Представитель нанимателя имеет право перераспределять средства фонда оплаты труда муниципальных служащих МО 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 xml:space="preserve">»  между выплатами предусмотренными разделом 3 настоящего положения.   </w:t>
      </w:r>
    </w:p>
    <w:p w:rsidR="00FB1DCA" w:rsidRDefault="00FB1DCA" w:rsidP="00FB1DCA"/>
    <w:p w:rsidR="00FB1DCA" w:rsidRDefault="00FB1DCA" w:rsidP="00FB1DCA">
      <w:pPr>
        <w:ind w:left="708"/>
        <w:jc w:val="right"/>
      </w:pPr>
    </w:p>
    <w:p w:rsidR="00FB1DCA" w:rsidRDefault="00FB1DCA" w:rsidP="00FB1DCA">
      <w:pPr>
        <w:ind w:left="708"/>
        <w:jc w:val="right"/>
      </w:pPr>
    </w:p>
    <w:p w:rsidR="00FB1DCA" w:rsidRDefault="00FB1DCA" w:rsidP="00FB1DCA"/>
    <w:p w:rsidR="00FB1DCA" w:rsidRDefault="00FB1DCA" w:rsidP="00FB1DCA">
      <w:pPr>
        <w:ind w:left="708"/>
        <w:jc w:val="right"/>
      </w:pPr>
    </w:p>
    <w:p w:rsidR="00FB1DCA" w:rsidRDefault="00FB1DCA" w:rsidP="00FB1DCA">
      <w:pPr>
        <w:ind w:left="708"/>
        <w:jc w:val="right"/>
      </w:pPr>
      <w:r>
        <w:t>Приложение №1</w:t>
      </w:r>
    </w:p>
    <w:p w:rsidR="00FB1DCA" w:rsidRDefault="00FB1DCA" w:rsidP="00FB1DCA">
      <w:pPr>
        <w:ind w:left="708"/>
        <w:jc w:val="right"/>
      </w:pPr>
      <w:r>
        <w:t xml:space="preserve">к Положению об оплате труда выборных должностных лиц </w:t>
      </w:r>
    </w:p>
    <w:p w:rsidR="00FB1DCA" w:rsidRDefault="00FB1DCA" w:rsidP="00FB1DCA">
      <w:pPr>
        <w:ind w:left="708"/>
        <w:jc w:val="right"/>
      </w:pPr>
      <w:r>
        <w:t xml:space="preserve">и лиц, замещающих должности муниципальной службы </w:t>
      </w:r>
    </w:p>
    <w:p w:rsidR="00FB1DCA" w:rsidRDefault="00FB1DCA" w:rsidP="00FB1DCA">
      <w:pPr>
        <w:ind w:left="708"/>
        <w:jc w:val="right"/>
      </w:pPr>
      <w:r>
        <w:t>муниципального образования «</w:t>
      </w:r>
      <w:proofErr w:type="spellStart"/>
      <w:r>
        <w:t>Усть-Киранское</w:t>
      </w:r>
      <w:proofErr w:type="spellEnd"/>
      <w:r>
        <w:t>»</w:t>
      </w:r>
    </w:p>
    <w:p w:rsidR="00FB1DCA" w:rsidRDefault="00FB1DCA" w:rsidP="00FB1DCA">
      <w:pPr>
        <w:ind w:left="708"/>
        <w:jc w:val="center"/>
      </w:pPr>
    </w:p>
    <w:p w:rsidR="00FB1DCA" w:rsidRDefault="00FB1DCA" w:rsidP="00FB1DCA">
      <w:pPr>
        <w:ind w:left="708"/>
        <w:jc w:val="center"/>
      </w:pPr>
    </w:p>
    <w:p w:rsidR="00FB1DCA" w:rsidRDefault="00FB1DCA" w:rsidP="00FB1DCA">
      <w:pPr>
        <w:ind w:left="708"/>
        <w:jc w:val="center"/>
      </w:pPr>
      <w:r>
        <w:t xml:space="preserve">Денежное вознаграждение </w:t>
      </w:r>
    </w:p>
    <w:p w:rsidR="00FB1DCA" w:rsidRDefault="00FB1DCA" w:rsidP="00FB1DCA">
      <w:pPr>
        <w:ind w:left="708"/>
        <w:jc w:val="center"/>
      </w:pPr>
      <w:r>
        <w:t>выборных должностных лиц муниципального образования «</w:t>
      </w:r>
      <w:proofErr w:type="spellStart"/>
      <w:r>
        <w:t>Усть-Киранское</w:t>
      </w:r>
      <w:proofErr w:type="spellEnd"/>
      <w:r>
        <w:t>»</w:t>
      </w:r>
    </w:p>
    <w:p w:rsidR="00FB1DCA" w:rsidRDefault="00FB1DCA" w:rsidP="00FB1DCA">
      <w:pPr>
        <w:ind w:left="708"/>
        <w:jc w:val="center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314"/>
      </w:tblGrid>
      <w:tr w:rsidR="00FB1DCA" w:rsidTr="00FB1DCA"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Default="00FB1DCA">
            <w:pPr>
              <w:spacing w:line="276" w:lineRule="auto"/>
              <w:jc w:val="center"/>
              <w:rPr>
                <w:lang w:eastAsia="en-US"/>
              </w:rPr>
            </w:pPr>
          </w:p>
          <w:p w:rsidR="00FB1DCA" w:rsidRDefault="00FB1D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  <w:p w:rsidR="00FB1DCA" w:rsidRDefault="00FB1DC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CA" w:rsidRDefault="00FB1DCA">
            <w:pPr>
              <w:spacing w:line="276" w:lineRule="auto"/>
              <w:jc w:val="center"/>
              <w:rPr>
                <w:lang w:eastAsia="en-US"/>
              </w:rPr>
            </w:pPr>
          </w:p>
          <w:p w:rsidR="00FB1DCA" w:rsidRDefault="00FB1D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35000</w:t>
            </w:r>
          </w:p>
          <w:p w:rsidR="00FB1DCA" w:rsidRDefault="00FB1DC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B1DCA" w:rsidRDefault="00FB1DCA" w:rsidP="00FB1DCA">
      <w:pPr>
        <w:ind w:left="708"/>
        <w:jc w:val="right"/>
      </w:pPr>
    </w:p>
    <w:p w:rsidR="00FB1DCA" w:rsidRDefault="00FB1DCA" w:rsidP="00FB1DCA">
      <w:pPr>
        <w:ind w:left="708"/>
        <w:jc w:val="right"/>
      </w:pPr>
    </w:p>
    <w:p w:rsidR="00FB1DCA" w:rsidRDefault="00FB1DCA" w:rsidP="00FB1DCA">
      <w:pPr>
        <w:ind w:left="708"/>
        <w:jc w:val="right"/>
      </w:pPr>
    </w:p>
    <w:p w:rsidR="00FB1DCA" w:rsidRDefault="00FB1DCA" w:rsidP="00FB1DCA">
      <w:pPr>
        <w:ind w:left="708"/>
        <w:jc w:val="right"/>
      </w:pPr>
    </w:p>
    <w:p w:rsidR="00FB1DCA" w:rsidRDefault="00FB1DCA" w:rsidP="00FB1DCA">
      <w:pPr>
        <w:ind w:left="708"/>
        <w:jc w:val="right"/>
      </w:pPr>
    </w:p>
    <w:p w:rsidR="00FB1DCA" w:rsidRDefault="00FB1DCA" w:rsidP="00FB1DCA">
      <w:pPr>
        <w:ind w:left="708"/>
        <w:jc w:val="right"/>
      </w:pPr>
    </w:p>
    <w:p w:rsidR="00FB1DCA" w:rsidRDefault="00FB1DCA" w:rsidP="00FB1DCA">
      <w:pPr>
        <w:ind w:left="708"/>
        <w:jc w:val="right"/>
      </w:pPr>
    </w:p>
    <w:p w:rsidR="00FB1DCA" w:rsidRDefault="00FB1DCA" w:rsidP="00FB1DCA">
      <w:pPr>
        <w:ind w:left="708"/>
        <w:jc w:val="right"/>
      </w:pPr>
    </w:p>
    <w:p w:rsidR="00FB1DCA" w:rsidRDefault="00FB1DCA" w:rsidP="00FB1DCA">
      <w:pPr>
        <w:ind w:left="708"/>
        <w:jc w:val="right"/>
      </w:pPr>
    </w:p>
    <w:p w:rsidR="00FB1DCA" w:rsidRDefault="00FB1DCA" w:rsidP="00FB1DCA">
      <w:pPr>
        <w:ind w:left="708"/>
        <w:jc w:val="right"/>
      </w:pPr>
    </w:p>
    <w:p w:rsidR="00FB1DCA" w:rsidRDefault="00FB1DCA" w:rsidP="00FB1DCA">
      <w:pPr>
        <w:ind w:left="708"/>
        <w:jc w:val="right"/>
      </w:pPr>
    </w:p>
    <w:p w:rsidR="00FB1DCA" w:rsidRDefault="00FB1DCA" w:rsidP="00FB1DCA">
      <w:pPr>
        <w:ind w:left="708"/>
        <w:jc w:val="right"/>
      </w:pPr>
      <w:r>
        <w:t>Приложение№2</w:t>
      </w:r>
    </w:p>
    <w:p w:rsidR="00FB1DCA" w:rsidRDefault="00FB1DCA" w:rsidP="00FB1DCA">
      <w:pPr>
        <w:ind w:left="708"/>
        <w:jc w:val="right"/>
      </w:pPr>
      <w:r>
        <w:t xml:space="preserve">к Положению об оплате труда выборных должностных лиц </w:t>
      </w:r>
    </w:p>
    <w:p w:rsidR="00FB1DCA" w:rsidRDefault="00FB1DCA" w:rsidP="00FB1DCA">
      <w:pPr>
        <w:ind w:left="708"/>
        <w:jc w:val="right"/>
      </w:pPr>
      <w:r>
        <w:t xml:space="preserve">и лиц, замещающих должности муниципальной службы </w:t>
      </w:r>
    </w:p>
    <w:p w:rsidR="00FB1DCA" w:rsidRDefault="00FB1DCA" w:rsidP="00FB1DCA">
      <w:pPr>
        <w:ind w:left="708"/>
        <w:jc w:val="right"/>
      </w:pPr>
      <w:r>
        <w:t>муниципального образования «</w:t>
      </w:r>
      <w:proofErr w:type="spellStart"/>
      <w:r>
        <w:t>Усть-Киранское</w:t>
      </w:r>
      <w:proofErr w:type="spellEnd"/>
      <w:r>
        <w:t>»</w:t>
      </w:r>
    </w:p>
    <w:p w:rsidR="00FB1DCA" w:rsidRDefault="00FB1DCA" w:rsidP="00FB1DCA">
      <w:pPr>
        <w:ind w:left="708"/>
        <w:jc w:val="right"/>
      </w:pPr>
    </w:p>
    <w:p w:rsidR="00FB1DCA" w:rsidRDefault="00FB1DCA" w:rsidP="00FB1DCA">
      <w:pPr>
        <w:ind w:left="708"/>
        <w:jc w:val="right"/>
      </w:pPr>
    </w:p>
    <w:p w:rsidR="00FB1DCA" w:rsidRDefault="00FB1DCA" w:rsidP="00FB1DCA">
      <w:pPr>
        <w:ind w:left="708"/>
        <w:jc w:val="center"/>
      </w:pPr>
      <w:r>
        <w:t xml:space="preserve">Должностные оклады муниципальных служащих </w:t>
      </w:r>
    </w:p>
    <w:p w:rsidR="00FB1DCA" w:rsidRDefault="00FB1DCA" w:rsidP="00FB1DCA">
      <w:pPr>
        <w:ind w:left="708"/>
        <w:jc w:val="center"/>
      </w:pPr>
      <w:r>
        <w:t>муниципального образования «</w:t>
      </w:r>
      <w:proofErr w:type="spellStart"/>
      <w:r>
        <w:t>Усть-Киранское</w:t>
      </w:r>
      <w:proofErr w:type="spellEnd"/>
      <w:r>
        <w:t>»</w:t>
      </w:r>
    </w:p>
    <w:p w:rsidR="00FB1DCA" w:rsidRDefault="00FB1DCA" w:rsidP="00FB1DCA">
      <w:pPr>
        <w:ind w:left="708"/>
        <w:jc w:val="center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5575"/>
        <w:gridCol w:w="2127"/>
      </w:tblGrid>
      <w:tr w:rsidR="00FB1DCA" w:rsidTr="00FB1DCA">
        <w:trPr>
          <w:trHeight w:val="42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Default="00FB1D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Default="00FB1D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Default="00FB1D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Должностной оклад, руб.</w:t>
            </w:r>
          </w:p>
        </w:tc>
      </w:tr>
      <w:tr w:rsidR="00FB1DCA" w:rsidTr="00FB1DCA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Default="00FB1DC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Младшие должности муниципальной службы</w:t>
            </w:r>
          </w:p>
        </w:tc>
      </w:tr>
      <w:tr w:rsidR="00FB1DCA" w:rsidTr="00FB1DCA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Default="00FB1D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Default="00FB1DC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разряда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CA" w:rsidRDefault="00FB1D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</w:tc>
      </w:tr>
      <w:bookmarkEnd w:id="0"/>
      <w:bookmarkEnd w:id="2"/>
    </w:tbl>
    <w:p w:rsidR="00FB1DCA" w:rsidRDefault="00FB1DCA" w:rsidP="00FB1DCA"/>
    <w:p w:rsidR="00FB1DCA" w:rsidRDefault="00FB1DCA" w:rsidP="00FB1DCA"/>
    <w:p w:rsidR="00FB1DCA" w:rsidRDefault="00FB1DCA" w:rsidP="00FB1DCA"/>
    <w:p w:rsidR="00FB1DCA" w:rsidRDefault="00FB1DCA" w:rsidP="00FB1DCA"/>
    <w:p w:rsidR="00FB1DCA" w:rsidRDefault="00FB1DCA" w:rsidP="00FB1DCA">
      <w:pPr>
        <w:jc w:val="right"/>
      </w:pPr>
      <w:r>
        <w:t>Приложение №3</w:t>
      </w:r>
    </w:p>
    <w:p w:rsidR="00FB1DCA" w:rsidRDefault="00FB1DCA" w:rsidP="00FB1DCA">
      <w:pPr>
        <w:ind w:left="708"/>
        <w:jc w:val="right"/>
      </w:pPr>
      <w:r>
        <w:t xml:space="preserve">к Положению об оплате труда выборных должностных лиц </w:t>
      </w:r>
    </w:p>
    <w:p w:rsidR="00FB1DCA" w:rsidRDefault="00FB1DCA" w:rsidP="00FB1DCA">
      <w:pPr>
        <w:ind w:left="708"/>
        <w:jc w:val="right"/>
      </w:pPr>
      <w:r>
        <w:t xml:space="preserve">и лиц, замещающих должности муниципальной службы </w:t>
      </w:r>
    </w:p>
    <w:p w:rsidR="00FB1DCA" w:rsidRDefault="00FB1DCA" w:rsidP="00FB1DCA">
      <w:pPr>
        <w:ind w:left="708"/>
        <w:jc w:val="right"/>
      </w:pPr>
      <w:r>
        <w:t>муниципального образования «</w:t>
      </w:r>
      <w:proofErr w:type="spellStart"/>
      <w:r>
        <w:t>Усть-Киранское</w:t>
      </w:r>
      <w:proofErr w:type="spellEnd"/>
      <w:r>
        <w:t>»</w:t>
      </w:r>
    </w:p>
    <w:p w:rsidR="00FB1DCA" w:rsidRDefault="00FB1DCA" w:rsidP="00FB1DCA">
      <w:pPr>
        <w:jc w:val="right"/>
      </w:pPr>
    </w:p>
    <w:p w:rsidR="00FB1DCA" w:rsidRDefault="00FB1DCA" w:rsidP="00FB1DCA">
      <w:pPr>
        <w:jc w:val="right"/>
      </w:pPr>
    </w:p>
    <w:tbl>
      <w:tblPr>
        <w:tblW w:w="960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8"/>
        <w:gridCol w:w="3232"/>
      </w:tblGrid>
      <w:tr w:rsidR="00FB1DCA" w:rsidTr="00FB1DCA"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CA" w:rsidRDefault="00FB1DC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Классный чин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CA" w:rsidRDefault="00FB1DC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Предельный размер надбавки за классный чин (руб.)</w:t>
            </w:r>
          </w:p>
        </w:tc>
      </w:tr>
      <w:tr w:rsidR="00FB1DCA" w:rsidTr="00FB1DCA"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CA" w:rsidRDefault="00FB1D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Секретарь муниципальной службы 3 класса            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CA" w:rsidRDefault="00FB1D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</w:p>
        </w:tc>
      </w:tr>
      <w:tr w:rsidR="00FB1DCA" w:rsidTr="00FB1DCA"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CA" w:rsidRDefault="00FB1D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Секретарь муниципальной службы 2 класса            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CA" w:rsidRDefault="00FB1D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517</w:t>
            </w:r>
          </w:p>
        </w:tc>
      </w:tr>
      <w:tr w:rsidR="00FB1DCA" w:rsidTr="00FB1DCA"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CA" w:rsidRDefault="00FB1D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Секретарь муниципальной службы 1 класса            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DCA" w:rsidRDefault="00FB1DC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575</w:t>
            </w:r>
          </w:p>
        </w:tc>
      </w:tr>
    </w:tbl>
    <w:p w:rsidR="00FB1DCA" w:rsidRDefault="00FB1DCA" w:rsidP="00FB1DCA">
      <w:pPr>
        <w:jc w:val="both"/>
      </w:pPr>
    </w:p>
    <w:p w:rsidR="00FB1DCA" w:rsidRDefault="00FB1DCA" w:rsidP="00FB1DCA">
      <w:pPr>
        <w:jc w:val="right"/>
      </w:pPr>
    </w:p>
    <w:p w:rsidR="00FB1DCA" w:rsidRDefault="00FB1DCA" w:rsidP="00FB1DCA">
      <w:pPr>
        <w:jc w:val="right"/>
      </w:pPr>
    </w:p>
    <w:p w:rsidR="00FB1DCA" w:rsidRDefault="00FB1DCA" w:rsidP="00FB1DCA">
      <w:pPr>
        <w:jc w:val="right"/>
      </w:pPr>
    </w:p>
    <w:p w:rsidR="00FB1DCA" w:rsidRDefault="00FB1DCA" w:rsidP="00FB1DCA">
      <w:pPr>
        <w:jc w:val="right"/>
      </w:pPr>
    </w:p>
    <w:p w:rsidR="00FB1DCA" w:rsidRDefault="00FB1DCA" w:rsidP="00FB1DCA">
      <w:pPr>
        <w:jc w:val="right"/>
      </w:pPr>
    </w:p>
    <w:p w:rsidR="00FB1DCA" w:rsidRDefault="00FB1DCA" w:rsidP="00FB1DCA">
      <w:pPr>
        <w:jc w:val="right"/>
      </w:pPr>
    </w:p>
    <w:p w:rsidR="00FB1DCA" w:rsidRDefault="00FB1DCA" w:rsidP="00FB1DCA">
      <w:pPr>
        <w:jc w:val="right"/>
      </w:pPr>
    </w:p>
    <w:p w:rsidR="00FB1DCA" w:rsidRDefault="00FB1DCA" w:rsidP="00FB1DCA">
      <w:pPr>
        <w:jc w:val="right"/>
      </w:pPr>
    </w:p>
    <w:p w:rsidR="00FB1DCA" w:rsidRDefault="00FB1DCA" w:rsidP="00FB1DCA"/>
    <w:p w:rsidR="00FB1DCA" w:rsidRDefault="00FB1DCA" w:rsidP="00FB1DCA"/>
    <w:p w:rsidR="00FB1DCA" w:rsidRDefault="00FB1DCA" w:rsidP="00FB1DCA"/>
    <w:p w:rsidR="00FB1DCA" w:rsidRDefault="00FB1DCA" w:rsidP="00FB1DCA"/>
    <w:p w:rsidR="00FB1DCA" w:rsidRDefault="00FB1DCA" w:rsidP="00FB1DCA"/>
    <w:p w:rsidR="00FB1DCA" w:rsidRDefault="00FB1DCA" w:rsidP="00FB1DCA"/>
    <w:p w:rsidR="00FB1DCA" w:rsidRDefault="00FB1DCA" w:rsidP="00FB1DCA"/>
    <w:p w:rsidR="00FB1DCA" w:rsidRDefault="00FB1DCA" w:rsidP="00FB1DCA"/>
    <w:p w:rsidR="00FB1DCA" w:rsidRDefault="00FB1DCA" w:rsidP="00FB1DCA"/>
    <w:p w:rsidR="00FB1DCA" w:rsidRDefault="00FB1DCA" w:rsidP="00FB1DCA"/>
    <w:p w:rsidR="00FB1DCA" w:rsidRDefault="00FB1DCA" w:rsidP="00FB1DCA"/>
    <w:p w:rsidR="00FB1DCA" w:rsidRDefault="00FB1DCA" w:rsidP="00FB1DCA"/>
    <w:p w:rsidR="00FB1DCA" w:rsidRDefault="00FB1DCA" w:rsidP="00FB1DCA"/>
    <w:p w:rsidR="00FB1DCA" w:rsidRDefault="00FB1DCA" w:rsidP="00FB1DCA"/>
    <w:p w:rsidR="00FB1DCA" w:rsidRDefault="00FB1DCA" w:rsidP="00FB1D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22426" w:rsidRDefault="00422426">
      <w:bookmarkStart w:id="3" w:name="_GoBack"/>
      <w:bookmarkEnd w:id="3"/>
    </w:p>
    <w:sectPr w:rsidR="0042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47824"/>
    <w:multiLevelType w:val="hybridMultilevel"/>
    <w:tmpl w:val="371237F4"/>
    <w:lvl w:ilvl="0" w:tplc="1D62847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AE36F09"/>
    <w:multiLevelType w:val="multilevel"/>
    <w:tmpl w:val="137E04F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">
    <w:nsid w:val="4C883574"/>
    <w:multiLevelType w:val="multilevel"/>
    <w:tmpl w:val="B7607676"/>
    <w:lvl w:ilvl="0">
      <w:start w:val="1"/>
      <w:numFmt w:val="decimal"/>
      <w:lvlText w:val="%1."/>
      <w:lvlJc w:val="left"/>
      <w:pPr>
        <w:ind w:left="2391" w:hanging="975"/>
      </w:pPr>
    </w:lvl>
    <w:lvl w:ilvl="1">
      <w:start w:val="1"/>
      <w:numFmt w:val="decimal"/>
      <w:isLgl/>
      <w:lvlText w:val="%1.%2."/>
      <w:lvlJc w:val="left"/>
      <w:pPr>
        <w:ind w:left="2136" w:hanging="720"/>
      </w:p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abstractNum w:abstractNumId="3">
    <w:nsid w:val="6E202063"/>
    <w:multiLevelType w:val="hybridMultilevel"/>
    <w:tmpl w:val="04BC03C2"/>
    <w:lvl w:ilvl="0" w:tplc="99B2C0C6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23484B"/>
    <w:multiLevelType w:val="multilevel"/>
    <w:tmpl w:val="CC2C676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C5"/>
    <w:rsid w:val="00422426"/>
    <w:rsid w:val="00E75EC5"/>
    <w:rsid w:val="00FB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1DCA"/>
    <w:pPr>
      <w:keepNext/>
      <w:widowControl w:val="0"/>
      <w:adjustRightInd w:val="0"/>
      <w:ind w:firstLine="540"/>
      <w:jc w:val="both"/>
      <w:outlineLvl w:val="0"/>
    </w:pPr>
    <w:rPr>
      <w:rFonts w:ascii="Times New Roman CYR" w:eastAsia="Times New Roman" w:hAnsi="Times New Roman CYR" w:cs="Times New Roman CY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1DCA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FB1DCA"/>
    <w:rPr>
      <w:color w:val="0000FF"/>
      <w:u w:val="single"/>
    </w:rPr>
  </w:style>
  <w:style w:type="paragraph" w:styleId="a4">
    <w:name w:val="Normal (Web)"/>
    <w:basedOn w:val="a"/>
    <w:semiHidden/>
    <w:unhideWhenUsed/>
    <w:rsid w:val="00FB1DCA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qFormat/>
    <w:rsid w:val="00FB1DCA"/>
    <w:pPr>
      <w:ind w:left="720"/>
      <w:contextualSpacing/>
    </w:pPr>
  </w:style>
  <w:style w:type="paragraph" w:customStyle="1" w:styleId="ConsPlusNonformat">
    <w:name w:val="ConsPlusNonformat"/>
    <w:semiHidden/>
    <w:rsid w:val="00FB1D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uiPriority w:val="99"/>
    <w:semiHidden/>
    <w:locked/>
    <w:rsid w:val="00FB1DCA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semiHidden/>
    <w:rsid w:val="00FB1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1DCA"/>
    <w:pPr>
      <w:keepNext/>
      <w:widowControl w:val="0"/>
      <w:adjustRightInd w:val="0"/>
      <w:ind w:firstLine="540"/>
      <w:jc w:val="both"/>
      <w:outlineLvl w:val="0"/>
    </w:pPr>
    <w:rPr>
      <w:rFonts w:ascii="Times New Roman CYR" w:eastAsia="Times New Roman" w:hAnsi="Times New Roman CYR" w:cs="Times New Roman CY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1DCA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FB1DCA"/>
    <w:rPr>
      <w:color w:val="0000FF"/>
      <w:u w:val="single"/>
    </w:rPr>
  </w:style>
  <w:style w:type="paragraph" w:styleId="a4">
    <w:name w:val="Normal (Web)"/>
    <w:basedOn w:val="a"/>
    <w:semiHidden/>
    <w:unhideWhenUsed/>
    <w:rsid w:val="00FB1DCA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qFormat/>
    <w:rsid w:val="00FB1DCA"/>
    <w:pPr>
      <w:ind w:left="720"/>
      <w:contextualSpacing/>
    </w:pPr>
  </w:style>
  <w:style w:type="paragraph" w:customStyle="1" w:styleId="ConsPlusNonformat">
    <w:name w:val="ConsPlusNonformat"/>
    <w:semiHidden/>
    <w:rsid w:val="00FB1D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uiPriority w:val="99"/>
    <w:semiHidden/>
    <w:locked/>
    <w:rsid w:val="00FB1DCA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semiHidden/>
    <w:rsid w:val="00FB1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E:\&#1055;&#1086;&#1083;&#1086;&#1078;%20&#1086;&#1073;%20&#1086;&#1087;&#1083;&#1072;&#1090;&#1077;%20&#1090;&#1088;&#1091;&#1076;&#1072;%20&#1059;&#1089;&#1090;&#1100;-&#1050;&#1080;&#1088;&#1072;&#1085;&#1089;&#1082;&#1086;&#107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E2A66D6230219F0201A4357DD1C00AE009E61A63E9A519E039B679012F3F3794A39BB06C9957FF2708BAY85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1617</Words>
  <Characters>9223</Characters>
  <Application>Microsoft Office Word</Application>
  <DocSecurity>0</DocSecurity>
  <Lines>76</Lines>
  <Paragraphs>21</Paragraphs>
  <ScaleCrop>false</ScaleCrop>
  <Company/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2017-11-28T06:23:00Z</dcterms:created>
  <dcterms:modified xsi:type="dcterms:W3CDTF">2017-11-28T06:23:00Z</dcterms:modified>
</cp:coreProperties>
</file>