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C61EB1" w:rsidP="00C61EB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C61EB1" w:rsidRDefault="00C61EB1" w:rsidP="00C61EB1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C61EB1" w:rsidRDefault="00C61EB1" w:rsidP="00C61EB1">
      <w:pPr>
        <w:jc w:val="center"/>
        <w:rPr>
          <w:b/>
        </w:rPr>
      </w:pPr>
      <w:r>
        <w:rPr>
          <w:b/>
        </w:rPr>
        <w:t xml:space="preserve">СЕЛЬСКОГО ПОСЕЛЕНИЯ «УСТЬ-КИРАНСКОЕ» </w:t>
      </w:r>
    </w:p>
    <w:p w:rsidR="00C61EB1" w:rsidRDefault="00C61EB1" w:rsidP="00C61EB1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C61EB1" w:rsidRDefault="00C61EB1" w:rsidP="00C61EB1">
      <w:pPr>
        <w:rPr>
          <w:b/>
        </w:rPr>
      </w:pPr>
      <w:r>
        <w:rPr>
          <w:b/>
        </w:rPr>
        <w:t>__________________________________________________________________</w:t>
      </w:r>
    </w:p>
    <w:p w:rsidR="00C61EB1" w:rsidRDefault="00C61EB1" w:rsidP="00C61EB1">
      <w:pPr>
        <w:jc w:val="center"/>
        <w:rPr>
          <w:b/>
        </w:rPr>
      </w:pPr>
      <w:r>
        <w:rPr>
          <w:b/>
        </w:rPr>
        <w:t>РЕШЕНИЕ</w:t>
      </w:r>
    </w:p>
    <w:p w:rsidR="00C61EB1" w:rsidRDefault="00C61EB1" w:rsidP="00C61EB1">
      <w:pPr>
        <w:jc w:val="center"/>
        <w:rPr>
          <w:b/>
        </w:rPr>
      </w:pPr>
    </w:p>
    <w:p w:rsidR="00C61EB1" w:rsidRDefault="00C61EB1" w:rsidP="00C61EB1">
      <w:r>
        <w:t xml:space="preserve">09.10.2017г                                        № 3-13с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  </w:t>
      </w:r>
    </w:p>
    <w:p w:rsidR="00C61EB1" w:rsidRDefault="00C61EB1" w:rsidP="00C61EB1"/>
    <w:p w:rsidR="00C61EB1" w:rsidRDefault="00C61EB1" w:rsidP="00C61EB1">
      <w:pPr>
        <w:rPr>
          <w:i/>
        </w:rPr>
      </w:pPr>
    </w:p>
    <w:p w:rsidR="00C61EB1" w:rsidRDefault="00C61EB1" w:rsidP="00C61EB1"/>
    <w:p w:rsidR="00C61EB1" w:rsidRDefault="00C61EB1" w:rsidP="00C61EB1">
      <w:r>
        <w:t xml:space="preserve">О безвозмездной передаче имущества </w:t>
      </w:r>
      <w:proofErr w:type="gramStart"/>
      <w:r>
        <w:t>из</w:t>
      </w:r>
      <w:proofErr w:type="gramEnd"/>
    </w:p>
    <w:p w:rsidR="00C61EB1" w:rsidRDefault="00C61EB1" w:rsidP="00C61EB1">
      <w:r>
        <w:t>муниципальной собственности МО СП «</w:t>
      </w:r>
      <w:proofErr w:type="spellStart"/>
      <w:r>
        <w:t>Усть-Киранское</w:t>
      </w:r>
      <w:proofErr w:type="spellEnd"/>
      <w:r>
        <w:t>»</w:t>
      </w:r>
    </w:p>
    <w:p w:rsidR="00C61EB1" w:rsidRDefault="00C61EB1" w:rsidP="00C61EB1">
      <w:r>
        <w:t>в собственность МО «</w:t>
      </w:r>
      <w:proofErr w:type="spellStart"/>
      <w:r>
        <w:t>Кяхтинский</w:t>
      </w:r>
      <w:proofErr w:type="spellEnd"/>
      <w:r>
        <w:t xml:space="preserve"> район»</w:t>
      </w:r>
    </w:p>
    <w:p w:rsidR="00C61EB1" w:rsidRDefault="00C61EB1" w:rsidP="00C61EB1"/>
    <w:p w:rsidR="00C61EB1" w:rsidRDefault="00C61EB1" w:rsidP="00C61EB1"/>
    <w:p w:rsidR="00C61EB1" w:rsidRDefault="00C61EB1" w:rsidP="00C61EB1">
      <w:r>
        <w:t xml:space="preserve">        </w:t>
      </w:r>
      <w:proofErr w:type="gramStart"/>
      <w:r>
        <w:t>В соответствии со ст. 51 Федерального Закона Республики Бурятия от 06.10.2003 года № 131-ФЗ «Об общих принципах организации местного самоуправления в РФ»,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</w:t>
      </w:r>
      <w:proofErr w:type="gramEnd"/>
      <w:r>
        <w:t xml:space="preserve"> Бурятия», ст.43 Устава МО «</w:t>
      </w:r>
      <w:proofErr w:type="spellStart"/>
      <w:r>
        <w:t>Усть-Киранское</w:t>
      </w:r>
      <w:proofErr w:type="spellEnd"/>
      <w:r>
        <w:t>»</w:t>
      </w:r>
    </w:p>
    <w:p w:rsidR="00C61EB1" w:rsidRDefault="00C61EB1" w:rsidP="00C61EB1">
      <w:r>
        <w:t>Совет депутатов МО СП «</w:t>
      </w:r>
      <w:proofErr w:type="spellStart"/>
      <w:r>
        <w:t>Усть-Киранское</w:t>
      </w:r>
      <w:proofErr w:type="spellEnd"/>
      <w:r>
        <w:t>» действующего на основании Устава решил:</w:t>
      </w:r>
    </w:p>
    <w:p w:rsidR="00C61EB1" w:rsidRDefault="00C61EB1" w:rsidP="00C61EB1">
      <w:r>
        <w:t>Передать в собственность на безвозмездной основе объекты – общественно бытовые здания в МО «</w:t>
      </w:r>
      <w:proofErr w:type="spellStart"/>
      <w:r>
        <w:t>Кяхтинский</w:t>
      </w:r>
      <w:proofErr w:type="spellEnd"/>
      <w:r>
        <w:t xml:space="preserve"> район»</w:t>
      </w:r>
      <w:proofErr w:type="gramStart"/>
      <w:r>
        <w:t>.(</w:t>
      </w:r>
      <w:proofErr w:type="gramEnd"/>
      <w:r>
        <w:t>согласно приложению №1)</w:t>
      </w:r>
    </w:p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>
      <w:r>
        <w:t>Председатель Совета депутатов      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tbl>
      <w:tblPr>
        <w:tblW w:w="9555" w:type="dxa"/>
        <w:jc w:val="center"/>
        <w:tblInd w:w="93" w:type="dxa"/>
        <w:tblLook w:val="04A0" w:firstRow="1" w:lastRow="0" w:firstColumn="1" w:lastColumn="0" w:noHBand="0" w:noVBand="1"/>
      </w:tblPr>
      <w:tblGrid>
        <w:gridCol w:w="830"/>
        <w:gridCol w:w="5073"/>
        <w:gridCol w:w="1357"/>
        <w:gridCol w:w="4754"/>
      </w:tblGrid>
      <w:tr w:rsidR="00C61EB1" w:rsidTr="00C61EB1">
        <w:trPr>
          <w:trHeight w:val="1275"/>
          <w:jc w:val="center"/>
        </w:trPr>
        <w:tc>
          <w:tcPr>
            <w:tcW w:w="660" w:type="dxa"/>
            <w:noWrap/>
          </w:tcPr>
          <w:p w:rsidR="00C61EB1" w:rsidRDefault="00C61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5" w:type="dxa"/>
            <w:noWrap/>
          </w:tcPr>
          <w:p w:rsidR="00C61EB1" w:rsidRDefault="00C61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noWrap/>
          </w:tcPr>
          <w:p w:rsidR="00C61EB1" w:rsidRDefault="00C61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</w:tcPr>
          <w:p w:rsidR="00C61EB1" w:rsidRDefault="00C61E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61EB1" w:rsidRDefault="00C61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1</w:t>
            </w:r>
          </w:p>
          <w:p w:rsidR="00C61EB1" w:rsidRDefault="00C61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 Совета депутатов МО                  «</w:t>
            </w:r>
            <w:proofErr w:type="spellStart"/>
            <w:r>
              <w:rPr>
                <w:sz w:val="22"/>
                <w:szCs w:val="22"/>
                <w:lang w:eastAsia="en-US"/>
              </w:rPr>
              <w:t>Усть-Киранское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C61EB1" w:rsidRDefault="00C61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09.10.2017г.№3-13с</w:t>
            </w:r>
          </w:p>
        </w:tc>
      </w:tr>
      <w:tr w:rsidR="00C61EB1" w:rsidTr="00C61EB1">
        <w:trPr>
          <w:trHeight w:val="457"/>
          <w:jc w:val="center"/>
        </w:trPr>
        <w:tc>
          <w:tcPr>
            <w:tcW w:w="660" w:type="dxa"/>
            <w:noWrap/>
          </w:tcPr>
          <w:p w:rsidR="00C61EB1" w:rsidRDefault="00C61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5" w:type="dxa"/>
            <w:noWrap/>
          </w:tcPr>
          <w:p w:rsidR="00C61EB1" w:rsidRDefault="00C61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noWrap/>
          </w:tcPr>
          <w:p w:rsidR="00C61EB1" w:rsidRDefault="00C61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1" w:type="dxa"/>
          </w:tcPr>
          <w:p w:rsidR="00C61EB1" w:rsidRDefault="00C61EB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61EB1" w:rsidTr="00C61EB1">
        <w:trPr>
          <w:trHeight w:val="315"/>
          <w:jc w:val="center"/>
        </w:trPr>
        <w:tc>
          <w:tcPr>
            <w:tcW w:w="660" w:type="dxa"/>
            <w:noWrap/>
          </w:tcPr>
          <w:p w:rsidR="00C61EB1" w:rsidRDefault="00C61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noWrap/>
          </w:tcPr>
          <w:p w:rsidR="00C61EB1" w:rsidRDefault="00C61E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61EB1" w:rsidTr="00C61EB1">
        <w:trPr>
          <w:trHeight w:val="1078"/>
          <w:jc w:val="center"/>
        </w:trPr>
        <w:tc>
          <w:tcPr>
            <w:tcW w:w="9555" w:type="dxa"/>
            <w:gridSpan w:val="4"/>
            <w:hideMark/>
          </w:tcPr>
          <w:p w:rsidR="00C61EB1" w:rsidRDefault="00C61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                                                                                                                                                                                       имущества, передаваемого в собственность муниципального образования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район» из муниципальной собственности МО СП «</w:t>
            </w:r>
            <w:proofErr w:type="spellStart"/>
            <w:r>
              <w:rPr>
                <w:lang w:eastAsia="en-US"/>
              </w:rPr>
              <w:t>Усть-Киранское</w:t>
            </w:r>
            <w:proofErr w:type="spellEnd"/>
            <w:r>
              <w:rPr>
                <w:lang w:eastAsia="en-US"/>
              </w:rPr>
              <w:t xml:space="preserve">» </w:t>
            </w:r>
          </w:p>
          <w:tbl>
            <w:tblPr>
              <w:tblpPr w:leftFromText="180" w:rightFromText="180" w:bottomFromText="200" w:vertAnchor="page" w:horzAnchor="margin" w:tblpXSpec="center" w:tblpY="1396"/>
              <w:tblOverlap w:val="never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17"/>
              <w:gridCol w:w="2090"/>
              <w:gridCol w:w="2504"/>
              <w:gridCol w:w="3257"/>
              <w:gridCol w:w="3320"/>
            </w:tblGrid>
            <w:tr w:rsidR="00C61EB1">
              <w:trPr>
                <w:trHeight w:val="839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№  </w:t>
                  </w:r>
                  <w:proofErr w:type="gramStart"/>
                  <w:r>
                    <w:rPr>
                      <w:b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lang w:eastAsia="en-US"/>
                    </w:rPr>
                    <w:t>/п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Местонахождение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Индивидуализирующие характеристики</w:t>
                  </w: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1EB1" w:rsidRDefault="00C61EB1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Наличие правоустанавливающих документов </w:t>
                  </w:r>
                </w:p>
              </w:tc>
            </w:tr>
            <w:tr w:rsidR="00C61EB1">
              <w:trPr>
                <w:trHeight w:val="274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61EB1">
              <w:trPr>
                <w:trHeight w:val="867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котельная Дома Культуры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Республика Бурятия, </w:t>
                  </w:r>
                  <w:proofErr w:type="spellStart"/>
                  <w:r>
                    <w:rPr>
                      <w:lang w:eastAsia="en-US"/>
                    </w:rPr>
                    <w:t>Кяхтинский</w:t>
                  </w:r>
                  <w:proofErr w:type="spellEnd"/>
                  <w:r>
                    <w:rPr>
                      <w:lang w:eastAsia="en-US"/>
                    </w:rPr>
                    <w:t xml:space="preserve"> район,</w:t>
                  </w:r>
                </w:p>
                <w:p w:rsidR="00C61EB1" w:rsidRDefault="00C61EB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с. </w:t>
                  </w:r>
                  <w:proofErr w:type="spellStart"/>
                  <w:r>
                    <w:rPr>
                      <w:lang w:eastAsia="en-US"/>
                    </w:rPr>
                    <w:t>Усть-Киран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</w:p>
                <w:p w:rsidR="00C61EB1" w:rsidRDefault="00C61EB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пл. Победы, д.№ 7А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Условный  номер: </w:t>
                  </w:r>
                </w:p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03:12:000000:71/2004-000090 общая площадь  58,76 кв. м.</w:t>
                  </w: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61EB1" w:rsidRDefault="00C61E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Свидетельство                           </w:t>
                  </w:r>
                </w:p>
                <w:p w:rsidR="00C61EB1" w:rsidRDefault="00C61E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03-АА 018393 от 07.10.2010г.</w:t>
                  </w:r>
                </w:p>
              </w:tc>
            </w:tr>
            <w:tr w:rsidR="00C61EB1">
              <w:trPr>
                <w:trHeight w:val="867"/>
              </w:trPr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Водонапорная башня</w:t>
                  </w:r>
                </w:p>
              </w:tc>
              <w:tc>
                <w:tcPr>
                  <w:tcW w:w="10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61EB1" w:rsidRDefault="00C61EB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Республика Бурятия, </w:t>
                  </w:r>
                  <w:proofErr w:type="spellStart"/>
                  <w:r>
                    <w:rPr>
                      <w:lang w:eastAsia="en-US"/>
                    </w:rPr>
                    <w:t>Кяхтинский</w:t>
                  </w:r>
                  <w:proofErr w:type="spellEnd"/>
                  <w:r>
                    <w:rPr>
                      <w:lang w:eastAsia="en-US"/>
                    </w:rPr>
                    <w:t xml:space="preserve"> район, </w:t>
                  </w:r>
                </w:p>
                <w:p w:rsidR="00C61EB1" w:rsidRDefault="00C61EB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с. </w:t>
                  </w:r>
                  <w:proofErr w:type="spellStart"/>
                  <w:r>
                    <w:rPr>
                      <w:lang w:eastAsia="en-US"/>
                    </w:rPr>
                    <w:t>Уст</w:t>
                  </w:r>
                  <w:proofErr w:type="gramStart"/>
                  <w:r>
                    <w:rPr>
                      <w:lang w:eastAsia="en-US"/>
                    </w:rPr>
                    <w:t>ь</w:t>
                  </w:r>
                  <w:proofErr w:type="spellEnd"/>
                  <w:r>
                    <w:rPr>
                      <w:lang w:eastAsia="en-US"/>
                    </w:rPr>
                    <w:t>-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Киран</w:t>
                  </w:r>
                  <w:proofErr w:type="spellEnd"/>
                </w:p>
                <w:p w:rsidR="00C61EB1" w:rsidRDefault="00C61EB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пл</w:t>
                  </w:r>
                  <w:proofErr w:type="gramStart"/>
                  <w:r>
                    <w:rPr>
                      <w:lang w:eastAsia="en-US"/>
                    </w:rPr>
                    <w:t>.П</w:t>
                  </w:r>
                  <w:proofErr w:type="gramEnd"/>
                  <w:r>
                    <w:rPr>
                      <w:lang w:eastAsia="en-US"/>
                    </w:rPr>
                    <w:t>обеды</w:t>
                  </w:r>
                  <w:proofErr w:type="spellEnd"/>
                  <w:r>
                    <w:rPr>
                      <w:lang w:eastAsia="en-US"/>
                    </w:rPr>
                    <w:t xml:space="preserve"> д,№7Б</w:t>
                  </w:r>
                </w:p>
              </w:tc>
              <w:tc>
                <w:tcPr>
                  <w:tcW w:w="13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Кадастровый номер:</w:t>
                  </w:r>
                </w:p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03:12:000000:71/2004-000066, общая площадь  14,06 кв. м.</w:t>
                  </w:r>
                </w:p>
                <w:p w:rsidR="00C61EB1" w:rsidRDefault="00C61EB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1EB1" w:rsidRDefault="00C61E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Свидетельство                           </w:t>
                  </w:r>
                </w:p>
                <w:p w:rsidR="00C61EB1" w:rsidRDefault="00C61EB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03-АА 018394 от 07.10.2010г.</w:t>
                  </w:r>
                </w:p>
              </w:tc>
            </w:tr>
          </w:tbl>
          <w:p w:rsidR="00C61EB1" w:rsidRDefault="00C61EB1">
            <w:pPr>
              <w:widowControl/>
              <w:snapToGri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C61EB1" w:rsidRDefault="00C61EB1" w:rsidP="00C61EB1"/>
    <w:p w:rsidR="004B7BA8" w:rsidRDefault="004B7BA8">
      <w:bookmarkStart w:id="0" w:name="_GoBack"/>
      <w:bookmarkEnd w:id="0"/>
    </w:p>
    <w:sectPr w:rsidR="004B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26"/>
    <w:rsid w:val="004B7BA8"/>
    <w:rsid w:val="00C61EB1"/>
    <w:rsid w:val="00F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2017-11-28T06:38:00Z</dcterms:created>
  <dcterms:modified xsi:type="dcterms:W3CDTF">2017-11-28T06:38:00Z</dcterms:modified>
</cp:coreProperties>
</file>