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C5" w:rsidRDefault="008F03C5" w:rsidP="008F03C5">
      <w:pPr>
        <w:pStyle w:val="Standard"/>
        <w:widowControl/>
        <w:spacing w:line="240" w:lineRule="auto"/>
        <w:ind w:firstLine="0"/>
        <w:jc w:val="center"/>
      </w:pPr>
      <w:r>
        <w:rPr>
          <w:b/>
          <w:sz w:val="28"/>
          <w:szCs w:val="28"/>
        </w:rPr>
        <w:t>АДМИНИСТРАЦИЯ МУНИЦИПАЛЬНОГО ОБРАЗОВАНИЯ «ЧИКОЙСКОЕ» КЯХТИНСКОГО РАЙОНА РЕСПУБЛИКИ БУРЯТИЯ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</w:pPr>
      <w:r>
        <w:rPr>
          <w:b/>
          <w:sz w:val="28"/>
          <w:szCs w:val="28"/>
        </w:rPr>
        <w:t xml:space="preserve">ПОСТАНОВЛЕНИЕ </w:t>
      </w:r>
    </w:p>
    <w:p w:rsidR="008F03C5" w:rsidRDefault="008F03C5" w:rsidP="008F03C5">
      <w:pPr>
        <w:pStyle w:val="Standard"/>
        <w:widowControl/>
        <w:tabs>
          <w:tab w:val="left" w:pos="6506"/>
        </w:tabs>
        <w:spacing w:line="240" w:lineRule="auto"/>
        <w:ind w:firstLine="0"/>
        <w:jc w:val="left"/>
      </w:pPr>
      <w:r>
        <w:rPr>
          <w:sz w:val="28"/>
          <w:szCs w:val="28"/>
        </w:rPr>
        <w:tab/>
        <w:t xml:space="preserve">       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</w:pPr>
      <w:r>
        <w:rPr>
          <w:sz w:val="28"/>
          <w:szCs w:val="28"/>
        </w:rPr>
        <w:t xml:space="preserve">от " 28 " июля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7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tabs>
          <w:tab w:val="left" w:pos="6531"/>
        </w:tabs>
        <w:spacing w:line="240" w:lineRule="auto"/>
        <w:ind w:firstLine="0"/>
        <w:jc w:val="left"/>
      </w:pPr>
      <w:r>
        <w:rPr>
          <w:sz w:val="28"/>
          <w:szCs w:val="28"/>
        </w:rPr>
        <w:tab/>
        <w:t xml:space="preserve">         </w:t>
      </w:r>
    </w:p>
    <w:p w:rsidR="008F03C5" w:rsidRDefault="008F03C5" w:rsidP="008F03C5">
      <w:pPr>
        <w:pStyle w:val="Standard"/>
        <w:widowControl/>
        <w:spacing w:line="240" w:lineRule="auto"/>
        <w:ind w:firstLine="0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икой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tabs>
          <w:tab w:val="left" w:pos="7637"/>
        </w:tabs>
        <w:spacing w:line="240" w:lineRule="auto"/>
        <w:ind w:firstLine="0"/>
        <w:jc w:val="center"/>
      </w:pPr>
      <w:r>
        <w:rPr>
          <w:b/>
          <w:bCs/>
          <w:sz w:val="28"/>
          <w:szCs w:val="28"/>
        </w:rPr>
        <w:t>Об  утверждении Положения о порядке принятия решений о разработке муниципальных программ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Чикойское</w:t>
      </w:r>
      <w:proofErr w:type="spellEnd"/>
      <w:r>
        <w:rPr>
          <w:b/>
          <w:bCs/>
          <w:sz w:val="28"/>
          <w:szCs w:val="28"/>
        </w:rPr>
        <w:t>», их формировании и реализации</w:t>
      </w:r>
    </w:p>
    <w:p w:rsidR="008F03C5" w:rsidRDefault="008F03C5" w:rsidP="008F03C5">
      <w:pPr>
        <w:pStyle w:val="Standard"/>
        <w:widowControl/>
        <w:tabs>
          <w:tab w:val="left" w:pos="8139"/>
        </w:tabs>
        <w:spacing w:line="240" w:lineRule="auto"/>
        <w:ind w:firstLine="0"/>
      </w:pPr>
      <w:r>
        <w:rPr>
          <w:sz w:val="28"/>
          <w:szCs w:val="28"/>
        </w:rPr>
        <w:tab/>
      </w:r>
    </w:p>
    <w:p w:rsidR="008F03C5" w:rsidRDefault="008F03C5" w:rsidP="008F03C5">
      <w:pPr>
        <w:pStyle w:val="Standard"/>
        <w:widowControl/>
        <w:spacing w:line="240" w:lineRule="auto"/>
        <w:ind w:firstLine="0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</w:pPr>
      <w:r>
        <w:rPr>
          <w:sz w:val="28"/>
          <w:szCs w:val="28"/>
        </w:rPr>
        <w:tab/>
        <w:t>В целях реализации статьи 179 Бюджетного кодекса Российской Федерации Администрация муниципального образования сельское поселение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 ПОСТАНОВЛЯЕТ:</w:t>
      </w:r>
    </w:p>
    <w:p w:rsidR="008F03C5" w:rsidRDefault="008F03C5" w:rsidP="008F03C5">
      <w:pPr>
        <w:pStyle w:val="Standard"/>
        <w:widowControl/>
        <w:spacing w:line="240" w:lineRule="auto"/>
        <w:ind w:firstLine="0"/>
      </w:pPr>
      <w:r>
        <w:rPr>
          <w:sz w:val="28"/>
          <w:szCs w:val="28"/>
        </w:rPr>
        <w:t>1.Принять «Положения о порядке принятия решений о разработке муниципальных программ муниципального образования сельское поселение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», их формировании и реализации».</w:t>
      </w:r>
    </w:p>
    <w:p w:rsidR="008F03C5" w:rsidRDefault="008F03C5" w:rsidP="008F03C5">
      <w:pPr>
        <w:pStyle w:val="Standard"/>
        <w:widowControl/>
        <w:spacing w:line="240" w:lineRule="auto"/>
        <w:ind w:firstLine="0"/>
      </w:pPr>
      <w:r>
        <w:rPr>
          <w:sz w:val="28"/>
          <w:szCs w:val="28"/>
        </w:rPr>
        <w:t>2. Специалисту Администрации МО СП 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 разместить настоящее постановление на странице МО «</w:t>
      </w:r>
      <w:proofErr w:type="spellStart"/>
      <w:r>
        <w:rPr>
          <w:sz w:val="28"/>
          <w:szCs w:val="28"/>
        </w:rPr>
        <w:t>Чикойское</w:t>
      </w:r>
      <w:proofErr w:type="spellEnd"/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го сайта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8F03C5" w:rsidRDefault="008F03C5" w:rsidP="008F03C5">
      <w:pPr>
        <w:pStyle w:val="Standard"/>
        <w:widowControl/>
        <w:spacing w:line="240" w:lineRule="auto"/>
        <w:ind w:firstLine="0"/>
      </w:pPr>
      <w:r>
        <w:rPr>
          <w:sz w:val="28"/>
          <w:szCs w:val="28"/>
        </w:rPr>
        <w:t>3. Контроль над исполнением настоящего постановления возлагаю на себя.</w:t>
      </w:r>
    </w:p>
    <w:p w:rsidR="008F03C5" w:rsidRDefault="008F03C5" w:rsidP="008F03C5">
      <w:pPr>
        <w:pStyle w:val="Standard"/>
        <w:widowControl/>
        <w:spacing w:line="240" w:lineRule="auto"/>
        <w:ind w:firstLine="0"/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</w:pPr>
      <w:r>
        <w:rPr>
          <w:sz w:val="28"/>
          <w:szCs w:val="28"/>
        </w:rPr>
        <w:t xml:space="preserve">          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left"/>
      </w:pPr>
      <w:r>
        <w:rPr>
          <w:sz w:val="28"/>
          <w:szCs w:val="28"/>
        </w:rPr>
        <w:t>Глава МО С</w:t>
      </w:r>
      <w:proofErr w:type="gramStart"/>
      <w:r>
        <w:rPr>
          <w:sz w:val="28"/>
          <w:szCs w:val="28"/>
        </w:rPr>
        <w:t>П«</w:t>
      </w:r>
      <w:proofErr w:type="spellStart"/>
      <w:proofErr w:type="gramEnd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                К.Г.Борисов</w:t>
      </w: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zh-CN"/>
        </w:rPr>
      </w:pPr>
    </w:p>
    <w:p w:rsidR="008F03C5" w:rsidRDefault="008F03C5" w:rsidP="008F03C5">
      <w:pPr>
        <w:pStyle w:val="Standard"/>
        <w:widowControl/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zh-CN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</w:pP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</w:pPr>
      <w:r>
        <w:rPr>
          <w:sz w:val="24"/>
          <w:szCs w:val="24"/>
        </w:rPr>
        <w:lastRenderedPageBreak/>
        <w:t>Приложение №1 к постановлению</w:t>
      </w: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</w:pPr>
      <w:r>
        <w:rPr>
          <w:sz w:val="24"/>
          <w:szCs w:val="24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</w:t>
      </w:r>
    </w:p>
    <w:p w:rsidR="008F03C5" w:rsidRDefault="008F03C5" w:rsidP="008F03C5">
      <w:pPr>
        <w:pStyle w:val="Standard"/>
        <w:tabs>
          <w:tab w:val="left" w:pos="11482"/>
        </w:tabs>
        <w:spacing w:line="240" w:lineRule="auto"/>
        <w:ind w:left="5670" w:firstLine="0"/>
        <w:jc w:val="left"/>
      </w:pPr>
      <w:r>
        <w:rPr>
          <w:sz w:val="24"/>
          <w:szCs w:val="24"/>
        </w:rPr>
        <w:t>от «__» _____ 2017 г. № ____</w:t>
      </w:r>
    </w:p>
    <w:p w:rsidR="008F03C5" w:rsidRDefault="008F03C5" w:rsidP="008F03C5">
      <w:pPr>
        <w:pStyle w:val="Standard"/>
        <w:ind w:left="5103"/>
      </w:pPr>
    </w:p>
    <w:p w:rsidR="008F03C5" w:rsidRDefault="008F03C5" w:rsidP="008F03C5">
      <w:pPr>
        <w:pStyle w:val="Standard"/>
        <w:ind w:left="-567"/>
        <w:jc w:val="center"/>
        <w:rPr>
          <w:sz w:val="24"/>
          <w:szCs w:val="24"/>
        </w:rPr>
      </w:pPr>
    </w:p>
    <w:p w:rsidR="008F03C5" w:rsidRDefault="008F03C5" w:rsidP="008F03C5">
      <w:pPr>
        <w:pStyle w:val="Standard"/>
        <w:ind w:left="-567"/>
        <w:jc w:val="center"/>
      </w:pPr>
      <w:r>
        <w:rPr>
          <w:b/>
          <w:sz w:val="32"/>
          <w:szCs w:val="24"/>
        </w:rPr>
        <w:t xml:space="preserve">Положения о порядке принятия решений о разработке муниципальных программ муниципального образования сельское поселение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Чикойское</w:t>
      </w:r>
      <w:proofErr w:type="spellEnd"/>
      <w:r>
        <w:rPr>
          <w:b/>
          <w:bCs/>
          <w:sz w:val="28"/>
          <w:szCs w:val="28"/>
        </w:rPr>
        <w:t>»</w:t>
      </w:r>
      <w:r>
        <w:rPr>
          <w:b/>
          <w:sz w:val="32"/>
          <w:szCs w:val="24"/>
        </w:rPr>
        <w:t>, их формировании и реализации</w:t>
      </w:r>
    </w:p>
    <w:p w:rsidR="008F03C5" w:rsidRDefault="008F03C5" w:rsidP="008F03C5">
      <w:pPr>
        <w:pStyle w:val="Standard"/>
        <w:ind w:left="-567"/>
        <w:jc w:val="center"/>
        <w:rPr>
          <w:b/>
          <w:sz w:val="32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муниципального образования сельское поселение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Чикойское</w:t>
      </w:r>
      <w:proofErr w:type="spellEnd"/>
      <w:proofErr w:type="gramStart"/>
      <w:r>
        <w:rPr>
          <w:sz w:val="28"/>
          <w:szCs w:val="28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– сельское поселение, Порядок).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a3"/>
        <w:numPr>
          <w:ilvl w:val="0"/>
          <w:numId w:val="2"/>
        </w:numPr>
        <w:spacing w:line="240" w:lineRule="auto"/>
        <w:ind w:left="720" w:firstLine="700"/>
        <w:jc w:val="left"/>
      </w:pPr>
      <w:r>
        <w:rPr>
          <w:b/>
          <w:sz w:val="24"/>
          <w:szCs w:val="24"/>
        </w:rPr>
        <w:t>Основные понятия и термины</w:t>
      </w:r>
    </w:p>
    <w:p w:rsidR="008F03C5" w:rsidRDefault="008F03C5" w:rsidP="008F03C5">
      <w:pPr>
        <w:pStyle w:val="Standard"/>
        <w:tabs>
          <w:tab w:val="left" w:pos="4818"/>
        </w:tabs>
        <w:spacing w:line="240" w:lineRule="auto"/>
        <w:ind w:left="-567"/>
      </w:pPr>
      <w:r>
        <w:rPr>
          <w:sz w:val="24"/>
          <w:szCs w:val="24"/>
        </w:rPr>
        <w:tab/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1.1. В настоящем Порядке используются следующие понятия и термины: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 муниципальная программа сельского поселения (далее муниципальная программа) —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подпрограмма —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— разработчик программы – специалисты администрации МО 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(далее — Администрация), в компетенции которых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исполнители программы – специалисты Администрации, муниципальных предприятий и учреждений, любые юридические и физические лица, ответственные за реализацию программы или конкретных программных мероприятий;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целевые индикаторы — количественные показатели, отражающие степень достижения целей и задач, предусмотренных программой;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эффективность программы — качественные показатели, характеризующие результаты ее реализации.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2. Общие положения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2.1. К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решение основных социально-экономических вопросов сельского поселения.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2.3.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  <w:rPr>
          <w:b/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3. Основания для разработки программ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3.1. Основаниями для разработки программ являются: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наличие проблемных вопросов развития сельского поселения. В случаях, когда инициатором разработки программы является Совет депутатов сельского поселения (далее – Совет депутатов), предложения по решению проблемных вопросов направляются в Администрацию в соответствии с действующими правилами документооборота;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наличие рекомендаций о разработке и принятии аналогичных программ в правовых актах федерального и (или) регионального уровня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а также муниципальных правовых актов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3.2. 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4. Разработка программ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4.1. Инициаторами разработки проектов программ могут выступать глава поселения, Совет депутатов.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поселения.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4.3. Разработку проекта программы осуществляет разработчик программы.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4.4. Муниципальная программа содержит: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паспорт муниципальной программы по форме согласно приложению № 1 к настоящему Порядку;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информацию, в том числе:</w:t>
      </w:r>
    </w:p>
    <w:p w:rsidR="008F03C5" w:rsidRDefault="008F03C5" w:rsidP="008F03C5">
      <w:pPr>
        <w:pStyle w:val="a3"/>
        <w:numPr>
          <w:ilvl w:val="0"/>
          <w:numId w:val="4"/>
        </w:numPr>
        <w:spacing w:line="240" w:lineRule="auto"/>
        <w:ind w:left="720" w:firstLine="700"/>
      </w:pPr>
      <w:r>
        <w:rPr>
          <w:sz w:val="24"/>
          <w:szCs w:val="24"/>
        </w:rPr>
        <w:t>характеристику текущего состояния, основные проблемы развития;</w:t>
      </w:r>
    </w:p>
    <w:p w:rsidR="008F03C5" w:rsidRDefault="008F03C5" w:rsidP="008F03C5">
      <w:pPr>
        <w:pStyle w:val="a3"/>
        <w:numPr>
          <w:ilvl w:val="0"/>
          <w:numId w:val="5"/>
        </w:numPr>
        <w:spacing w:line="240" w:lineRule="auto"/>
        <w:ind w:left="720" w:firstLine="700"/>
      </w:pPr>
      <w:r>
        <w:rPr>
          <w:sz w:val="24"/>
          <w:szCs w:val="24"/>
        </w:rPr>
        <w:t>приоритеты и цели муниципальной программы и планируемые основные индикаторы;</w:t>
      </w:r>
    </w:p>
    <w:p w:rsidR="008F03C5" w:rsidRDefault="008F03C5" w:rsidP="008F03C5">
      <w:pPr>
        <w:pStyle w:val="a3"/>
        <w:numPr>
          <w:ilvl w:val="0"/>
          <w:numId w:val="5"/>
        </w:numPr>
        <w:spacing w:line="240" w:lineRule="auto"/>
        <w:ind w:left="720" w:firstLine="700"/>
      </w:pPr>
      <w:r>
        <w:rPr>
          <w:sz w:val="24"/>
          <w:szCs w:val="24"/>
        </w:rPr>
        <w:t>прогноз и описание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соответствующей сфере;</w:t>
      </w:r>
    </w:p>
    <w:p w:rsidR="008F03C5" w:rsidRDefault="008F03C5" w:rsidP="008F03C5">
      <w:pPr>
        <w:pStyle w:val="a3"/>
        <w:numPr>
          <w:ilvl w:val="0"/>
          <w:numId w:val="5"/>
        </w:numPr>
        <w:spacing w:line="240" w:lineRule="auto"/>
        <w:ind w:left="720" w:firstLine="700"/>
      </w:pPr>
      <w:r>
        <w:rPr>
          <w:sz w:val="24"/>
          <w:szCs w:val="24"/>
        </w:rPr>
        <w:t>перечень основных мероприятий муниципальной программы с указанием сроков их реализации и ожидаемых результатов;</w:t>
      </w:r>
    </w:p>
    <w:p w:rsidR="008F03C5" w:rsidRDefault="008F03C5" w:rsidP="008F03C5">
      <w:pPr>
        <w:pStyle w:val="a3"/>
        <w:numPr>
          <w:ilvl w:val="0"/>
          <w:numId w:val="5"/>
        </w:numPr>
        <w:spacing w:line="240" w:lineRule="auto"/>
        <w:ind w:left="720" w:firstLine="700"/>
      </w:pPr>
      <w:r>
        <w:rPr>
          <w:sz w:val="24"/>
          <w:szCs w:val="24"/>
        </w:rPr>
        <w:t>основные меры правового регулирования муниципальной программы;</w:t>
      </w:r>
    </w:p>
    <w:p w:rsidR="008F03C5" w:rsidRDefault="008F03C5" w:rsidP="008F03C5">
      <w:pPr>
        <w:pStyle w:val="a3"/>
        <w:numPr>
          <w:ilvl w:val="0"/>
          <w:numId w:val="5"/>
        </w:numPr>
        <w:spacing w:line="240" w:lineRule="auto"/>
        <w:ind w:left="720" w:firstLine="700"/>
      </w:pPr>
      <w:r>
        <w:rPr>
          <w:sz w:val="24"/>
          <w:szCs w:val="24"/>
        </w:rPr>
        <w:t>перечень и краткое описание подпрограмм;</w:t>
      </w:r>
    </w:p>
    <w:p w:rsidR="008F03C5" w:rsidRDefault="008F03C5" w:rsidP="008F03C5">
      <w:pPr>
        <w:pStyle w:val="a3"/>
        <w:numPr>
          <w:ilvl w:val="0"/>
          <w:numId w:val="5"/>
        </w:numPr>
        <w:spacing w:line="240" w:lineRule="auto"/>
        <w:ind w:left="720" w:firstLine="700"/>
      </w:pPr>
      <w:r>
        <w:rPr>
          <w:sz w:val="24"/>
          <w:szCs w:val="24"/>
        </w:rPr>
        <w:t>перечень целевых индикаторов муниципальной программы с расшифровкой плановых значений по годам ее реализации, обоснованием состава и значением соответствующих целевых индикаторов и оценкой влияния внешних факторов и условий на их достижение;</w:t>
      </w:r>
    </w:p>
    <w:p w:rsidR="008F03C5" w:rsidRDefault="008F03C5" w:rsidP="008F03C5">
      <w:pPr>
        <w:pStyle w:val="Standard"/>
        <w:spacing w:line="240" w:lineRule="auto"/>
        <w:ind w:firstLine="0"/>
      </w:pPr>
      <w:r>
        <w:rPr>
          <w:sz w:val="24"/>
          <w:szCs w:val="24"/>
        </w:rPr>
        <w:t>— ресурсное обеспечение муниципальной программы за счет средств местного бюджета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8F03C5" w:rsidRDefault="008F03C5" w:rsidP="008F03C5">
      <w:pPr>
        <w:pStyle w:val="Standard"/>
        <w:spacing w:line="240" w:lineRule="auto"/>
        <w:ind w:firstLine="0"/>
      </w:pPr>
      <w:r>
        <w:rPr>
          <w:sz w:val="24"/>
          <w:szCs w:val="24"/>
        </w:rPr>
        <w:t>— ресурсное обеспечение муниципальной программы за счет всех источников финансирования  и по годам реализации муниципальной программы;</w:t>
      </w:r>
    </w:p>
    <w:p w:rsidR="008F03C5" w:rsidRDefault="008F03C5" w:rsidP="008F03C5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— описание мер регулирования и управления рисками с целью минимизации их влияния на достижение целей муниципальной программы.  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4.5. Разработчик представляет проект программы главе поселения.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Глава поселения в недельный срок рассматривает и подготавливает заключение о </w:t>
      </w:r>
      <w:r>
        <w:rPr>
          <w:sz w:val="24"/>
          <w:szCs w:val="24"/>
        </w:rPr>
        <w:lastRenderedPageBreak/>
        <w:t>возможности (невозможности) финансирования программы и представляет его разработчику программы.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4.6. В случае получения положительных заключений, разработчик в соответствии с подпунктом 7 пункта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направляет проект Программы в Контрольно-счетную палату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4.7. В случае получения положительного заключения Контрольно-счетной палаты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район», разработчик готовит проект постановления Администрации об утверждении программы и осуществляет его согласование в соответствии с действующими правилами документооборота.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4.8. При получении отрицательного заключения программа не принимается.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5. Управление реализацией программы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 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 депутатов.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5.3. В целях достижения результатов программы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а) разработчик программы: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обеспечивает оперативное управление реализацией и координацию деятельности исполнителей и участников программы;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осуществляет текущий контроль над своевременностью и качеством выполнения мероприятий программы;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подготавливает предложения о внесении изменений в программу в соответствии с п. 6.2 настоящего Положения.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б) исполнитель программы: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готовит и представляет разработчику в установленные сроки отчеты о реализации мероприятий программы;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подготавливает и направляет разработчику предложения о внесении изменений в программу.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6. Порядок внесения изменений, прекращения действия программ</w:t>
      </w:r>
    </w:p>
    <w:p w:rsidR="008F03C5" w:rsidRDefault="008F03C5" w:rsidP="008F03C5">
      <w:pPr>
        <w:pStyle w:val="Standard"/>
        <w:spacing w:line="240" w:lineRule="auto"/>
        <w:ind w:left="-567"/>
        <w:rPr>
          <w:b/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 6.1. В программы могут быть внесены изменения в случаях: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снижения (увеличения) ожидаемых поступлений в бюджет сельского поселения;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необходимости включения в программу дополнительных мероприятий;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необходимости изменения сроков реализации программы или ее отдельных мероприятий.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6.2. Разработку проектов постановлений Администрации о внесении изменений в программу осуществляет разработчик программы.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lastRenderedPageBreak/>
        <w:t>6.3. При внесении изменений в программу не допускается изменение следующих параметров: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целей и задач программы;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системы программных мероприятий, если это приводит к концептуальным изменениям программы.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6.5. Изменения, внесенные в программные мероприятия, учитываются разработчиком при подготовке отчетов по программе.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6.6. Действие программы может быть прекращено в следующих случаях: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досрочного выполнения целей программы;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появления иных механизмов ликвидации проблемы, на решение которой была направлена программа;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невозможности достижения целей программы, в том числе в силу форс-мажорных обстоятельств;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принятия другой программы, поглощающей полностью или частично первоначальную программу по целям и задачам;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в случае неэффективного и (или) нецелевого использования бюджетных средств, выделенных на реализацию программы;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отсутствия бюджетного финансирования по программе;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— исполнения финансирования менее 30%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планируемого.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6.7. При необходимости срок реализации программы может продлеваться, но не более чем на один год.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7. Контроль и отчетность при реализации программы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программ осуществляет глава поселения.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7.3. С целью обеспечения мониторинга выполнения программы исполнитель программы ежеквартально до 25 числа месяца, следующего за отчетным кварталом, направляет разработчику отчет, который содержит: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перечень выполненных мероприятий программы с указанием объемов и источников финансирования и непосредственных результатов выполнения программы</w:t>
      </w:r>
      <w:r>
        <w:rPr>
          <w:b/>
          <w:i/>
          <w:sz w:val="24"/>
          <w:szCs w:val="24"/>
        </w:rPr>
        <w:t>;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—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7.4. Годовой отчет о реализации программы подготавливается разработчиком на основе ежеквартальных отчетов, указанных в п. 7.3. Разработчик программы отчитывается перед главой поселения о результатах достижения целей программы не позже 25 апреля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7.5. Годовой отчет 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 xml:space="preserve">7.6. По каждой муниципальной программе ежегодно проводится оценка эффективности ее реализации. Порядок проведения оценки и ее критерии устанавливаются постановлением администрации сельского поселения. По результатам оценки главой сельского поселения </w:t>
      </w:r>
      <w:proofErr w:type="gramStart"/>
      <w:r>
        <w:rPr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</w:t>
      </w:r>
      <w:r>
        <w:rPr>
          <w:sz w:val="24"/>
          <w:szCs w:val="24"/>
        </w:rPr>
        <w:lastRenderedPageBreak/>
        <w:t>изменения объема бюджетных ассигнований на финансовое обеспечение реализации муниципальной программы.</w:t>
      </w:r>
    </w:p>
    <w:p w:rsidR="008F03C5" w:rsidRDefault="008F03C5" w:rsidP="008F03C5">
      <w:pPr>
        <w:pStyle w:val="Standard"/>
        <w:spacing w:line="240" w:lineRule="auto"/>
        <w:ind w:left="-567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-567"/>
      </w:pPr>
      <w:r>
        <w:rPr>
          <w:b/>
          <w:sz w:val="24"/>
          <w:szCs w:val="24"/>
        </w:rPr>
        <w:t>8. Ответственность за реализацию программ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8F03C5" w:rsidRDefault="008F03C5" w:rsidP="008F03C5">
      <w:pPr>
        <w:pStyle w:val="Standard"/>
        <w:spacing w:line="240" w:lineRule="auto"/>
        <w:ind w:left="-567"/>
      </w:pPr>
      <w:r>
        <w:rPr>
          <w:sz w:val="24"/>
          <w:szCs w:val="24"/>
        </w:rPr>
        <w:t>8.2. 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8F03C5" w:rsidRDefault="008F03C5" w:rsidP="008F03C5">
      <w:pPr>
        <w:pStyle w:val="Standard"/>
        <w:widowControl/>
        <w:spacing w:before="100" w:after="100" w:line="240" w:lineRule="auto"/>
        <w:ind w:left="4820" w:firstLine="0"/>
      </w:pPr>
      <w:r>
        <w:rPr>
          <w:sz w:val="20"/>
          <w:szCs w:val="20"/>
        </w:rPr>
        <w:t xml:space="preserve">Приложение № 1 к Положению о порядке принятия решений о разработке муниципальных программ муниципального образования сельское поселение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</w:t>
      </w:r>
      <w:r>
        <w:rPr>
          <w:sz w:val="20"/>
          <w:szCs w:val="20"/>
        </w:rPr>
        <w:t>, их формирования и реализация </w:t>
      </w:r>
    </w:p>
    <w:p w:rsidR="008F03C5" w:rsidRDefault="008F03C5" w:rsidP="008F03C5">
      <w:pPr>
        <w:pStyle w:val="Standard"/>
        <w:widowControl/>
        <w:spacing w:before="100" w:line="240" w:lineRule="auto"/>
        <w:ind w:firstLine="0"/>
        <w:jc w:val="center"/>
        <w:rPr>
          <w:b/>
          <w:bCs/>
          <w:color w:val="3B2D36"/>
          <w:sz w:val="24"/>
          <w:szCs w:val="24"/>
        </w:rPr>
      </w:pPr>
    </w:p>
    <w:p w:rsidR="008F03C5" w:rsidRDefault="008F03C5" w:rsidP="008F03C5">
      <w:pPr>
        <w:pStyle w:val="Standard"/>
        <w:widowControl/>
        <w:spacing w:before="100" w:line="240" w:lineRule="auto"/>
        <w:ind w:firstLine="0"/>
        <w:jc w:val="center"/>
      </w:pPr>
      <w:r>
        <w:rPr>
          <w:b/>
          <w:bCs/>
          <w:color w:val="3B2D36"/>
          <w:sz w:val="24"/>
          <w:szCs w:val="24"/>
        </w:rPr>
        <w:t>Паспорт муниципальной программы</w:t>
      </w:r>
    </w:p>
    <w:p w:rsidR="008F03C5" w:rsidRDefault="008F03C5" w:rsidP="008F03C5">
      <w:pPr>
        <w:pStyle w:val="Standard"/>
        <w:widowControl/>
        <w:spacing w:before="100" w:line="240" w:lineRule="auto"/>
        <w:ind w:firstLine="0"/>
        <w:jc w:val="center"/>
      </w:pPr>
      <w:r>
        <w:rPr>
          <w:b/>
          <w:bCs/>
          <w:color w:val="3B2D36"/>
          <w:sz w:val="24"/>
          <w:szCs w:val="24"/>
        </w:rPr>
        <w:t xml:space="preserve">МО СП </w:t>
      </w:r>
      <w:r>
        <w:rPr>
          <w:b/>
          <w:bCs/>
          <w:color w:val="3B2D36"/>
          <w:sz w:val="28"/>
          <w:szCs w:val="28"/>
        </w:rPr>
        <w:t>«</w:t>
      </w:r>
      <w:proofErr w:type="spellStart"/>
      <w:r>
        <w:rPr>
          <w:b/>
          <w:bCs/>
          <w:color w:val="3B2D36"/>
          <w:sz w:val="28"/>
          <w:szCs w:val="28"/>
        </w:rPr>
        <w:t>Чикойское</w:t>
      </w:r>
      <w:proofErr w:type="spellEnd"/>
      <w:r>
        <w:rPr>
          <w:b/>
          <w:bCs/>
          <w:color w:val="3B2D36"/>
          <w:sz w:val="28"/>
          <w:szCs w:val="28"/>
        </w:rPr>
        <w:t>»</w:t>
      </w:r>
    </w:p>
    <w:p w:rsidR="008F03C5" w:rsidRDefault="008F03C5" w:rsidP="008F03C5">
      <w:pPr>
        <w:pStyle w:val="Standard"/>
        <w:widowControl/>
        <w:spacing w:before="100" w:line="240" w:lineRule="auto"/>
        <w:ind w:firstLine="0"/>
        <w:jc w:val="center"/>
        <w:rPr>
          <w:b/>
          <w:bCs/>
          <w:color w:val="3B2D36"/>
          <w:sz w:val="24"/>
          <w:szCs w:val="24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3"/>
        <w:gridCol w:w="4927"/>
      </w:tblGrid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7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Целевые индикаторы (показатели)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widowControl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widowControl/>
              <w:spacing w:before="100" w:line="240" w:lineRule="auto"/>
              <w:ind w:firstLine="0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rPr>
          <w:trHeight w:val="31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spacing w:before="100" w:line="240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  <w:tr w:rsidR="008F03C5" w:rsidTr="008F03C5">
        <w:trPr>
          <w:trHeight w:val="360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C5" w:rsidRDefault="008F03C5" w:rsidP="007241D4">
            <w:pPr>
              <w:pStyle w:val="a3"/>
              <w:numPr>
                <w:ilvl w:val="0"/>
                <w:numId w:val="8"/>
              </w:numPr>
              <w:spacing w:before="100" w:line="240" w:lineRule="auto"/>
              <w:ind w:left="720" w:firstLine="700"/>
              <w:jc w:val="left"/>
              <w:rPr>
                <w:lang w:eastAsia="en-US"/>
              </w:rPr>
            </w:pPr>
            <w:r>
              <w:rPr>
                <w:b/>
                <w:color w:val="3B2D36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5" w:rsidRDefault="008F03C5">
            <w:pPr>
              <w:pStyle w:val="Standard"/>
              <w:spacing w:before="100" w:line="240" w:lineRule="auto"/>
              <w:jc w:val="center"/>
              <w:rPr>
                <w:color w:val="3B2D36"/>
                <w:sz w:val="24"/>
                <w:szCs w:val="24"/>
                <w:lang w:eastAsia="en-US"/>
              </w:rPr>
            </w:pPr>
          </w:p>
        </w:tc>
      </w:tr>
    </w:tbl>
    <w:p w:rsidR="008F03C5" w:rsidRDefault="008F03C5" w:rsidP="008F03C5">
      <w:pPr>
        <w:pStyle w:val="Standard"/>
        <w:spacing w:line="240" w:lineRule="auto"/>
        <w:ind w:left="6379" w:firstLine="0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left="6379" w:firstLine="0"/>
        <w:rPr>
          <w:sz w:val="24"/>
          <w:szCs w:val="24"/>
        </w:rPr>
      </w:pPr>
    </w:p>
    <w:p w:rsidR="008F03C5" w:rsidRDefault="008F03C5" w:rsidP="008F03C5">
      <w:pPr>
        <w:pStyle w:val="Standard"/>
        <w:spacing w:line="240" w:lineRule="auto"/>
        <w:ind w:firstLine="0"/>
      </w:pPr>
    </w:p>
    <w:p w:rsidR="00E14FD1" w:rsidRDefault="00E14FD1"/>
    <w:p w:rsidR="005B57AE" w:rsidRDefault="005B57AE"/>
    <w:p w:rsidR="005B57AE" w:rsidRDefault="005B57AE"/>
    <w:p w:rsidR="005B57AE" w:rsidRPr="005B57AE" w:rsidRDefault="005B57AE" w:rsidP="005B57A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УЧРЕЖДЕНИЕ  АДМИНИСТРАЦИЯ  МУНИЦИПАЛЬНОГО ОБРАЗОВАНИЯ </w:t>
      </w:r>
    </w:p>
    <w:p w:rsidR="005B57AE" w:rsidRPr="005B57AE" w:rsidRDefault="005B57AE" w:rsidP="005B57A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AE">
        <w:rPr>
          <w:rFonts w:ascii="Times New Roman" w:hAnsi="Times New Roman" w:cs="Times New Roman"/>
          <w:b/>
          <w:sz w:val="24"/>
          <w:szCs w:val="24"/>
        </w:rPr>
        <w:t>СЕЛЬСКОГО ПОСЕЛЕНИЯ «ЧИКОЙСКОЕ»</w:t>
      </w:r>
    </w:p>
    <w:p w:rsidR="005B57AE" w:rsidRPr="005B57AE" w:rsidRDefault="005B57AE" w:rsidP="005B57A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AE"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5B57AE" w:rsidRPr="005B57AE" w:rsidRDefault="005B57AE" w:rsidP="005B5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57AE" w:rsidRPr="005B57AE" w:rsidRDefault="005B57AE" w:rsidP="005B57AE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57AE">
        <w:rPr>
          <w:rFonts w:ascii="Times New Roman" w:hAnsi="Times New Roman" w:cs="Times New Roman"/>
          <w:sz w:val="28"/>
          <w:szCs w:val="28"/>
        </w:rPr>
        <w:t>671826 Республика Бурятия ,</w:t>
      </w:r>
      <w:proofErr w:type="spellStart"/>
      <w:r w:rsidRPr="005B57A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5B57AE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Pr="005B57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B57AE">
        <w:rPr>
          <w:rFonts w:ascii="Times New Roman" w:hAnsi="Times New Roman" w:cs="Times New Roman"/>
          <w:sz w:val="28"/>
          <w:szCs w:val="28"/>
        </w:rPr>
        <w:t>икой , ул. Нагорная д.1 тел. 33-1-46.</w:t>
      </w:r>
    </w:p>
    <w:p w:rsidR="005B57AE" w:rsidRPr="005B57AE" w:rsidRDefault="005B57AE" w:rsidP="005B57AE">
      <w:pPr>
        <w:rPr>
          <w:rFonts w:ascii="Times New Roman" w:hAnsi="Times New Roman" w:cs="Times New Roman"/>
          <w:sz w:val="28"/>
          <w:szCs w:val="28"/>
        </w:rPr>
      </w:pPr>
    </w:p>
    <w:p w:rsidR="005B57AE" w:rsidRPr="005B57AE" w:rsidRDefault="005B57AE" w:rsidP="005B57AE">
      <w:pPr>
        <w:rPr>
          <w:rFonts w:ascii="Times New Roman" w:hAnsi="Times New Roman" w:cs="Times New Roman"/>
          <w:sz w:val="28"/>
          <w:szCs w:val="28"/>
        </w:rPr>
      </w:pPr>
      <w:r w:rsidRPr="005B57AE">
        <w:rPr>
          <w:rFonts w:ascii="Times New Roman" w:hAnsi="Times New Roman" w:cs="Times New Roman"/>
          <w:sz w:val="28"/>
          <w:szCs w:val="28"/>
        </w:rPr>
        <w:t>28 июля  2017                                                                                  с. Чикой</w:t>
      </w:r>
    </w:p>
    <w:p w:rsidR="005B57AE" w:rsidRPr="005B57AE" w:rsidRDefault="005B57AE" w:rsidP="005B57AE">
      <w:pPr>
        <w:rPr>
          <w:rFonts w:ascii="Times New Roman" w:hAnsi="Times New Roman" w:cs="Times New Roman"/>
          <w:sz w:val="28"/>
          <w:szCs w:val="28"/>
        </w:rPr>
      </w:pPr>
    </w:p>
    <w:p w:rsidR="005B57AE" w:rsidRPr="005B57AE" w:rsidRDefault="005B57AE" w:rsidP="005B57A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AE" w:rsidRPr="005B57AE" w:rsidRDefault="005B57AE" w:rsidP="005B57A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AE" w:rsidRPr="005B57AE" w:rsidRDefault="005B57AE" w:rsidP="005B57A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AE">
        <w:rPr>
          <w:rFonts w:ascii="Times New Roman" w:hAnsi="Times New Roman" w:cs="Times New Roman"/>
          <w:b/>
          <w:sz w:val="28"/>
          <w:szCs w:val="28"/>
        </w:rPr>
        <w:t>Справка об обнародовании</w:t>
      </w:r>
    </w:p>
    <w:p w:rsidR="005B57AE" w:rsidRPr="005B57AE" w:rsidRDefault="005B57AE" w:rsidP="005B57A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57AE" w:rsidRPr="005B57AE" w:rsidRDefault="005B57AE" w:rsidP="005B57AE">
      <w:pPr>
        <w:pStyle w:val="Standard"/>
        <w:widowControl/>
        <w:tabs>
          <w:tab w:val="left" w:pos="7637"/>
        </w:tabs>
        <w:spacing w:line="240" w:lineRule="auto"/>
        <w:ind w:firstLine="0"/>
        <w:jc w:val="center"/>
      </w:pPr>
      <w:r w:rsidRPr="005B57AE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7</w:t>
      </w:r>
      <w:r w:rsidRPr="005B57AE">
        <w:rPr>
          <w:sz w:val="28"/>
          <w:szCs w:val="28"/>
        </w:rPr>
        <w:t xml:space="preserve"> от 28.07.2017 г. </w:t>
      </w:r>
      <w:r w:rsidRPr="005B57AE">
        <w:rPr>
          <w:bCs/>
          <w:sz w:val="28"/>
          <w:szCs w:val="28"/>
        </w:rPr>
        <w:t>Об  утверждении Положения о порядке принятия решений о разработке муниципальных программ муниципального образования сельское поселение «</w:t>
      </w:r>
      <w:proofErr w:type="spellStart"/>
      <w:r w:rsidRPr="005B57AE">
        <w:rPr>
          <w:bCs/>
          <w:sz w:val="28"/>
          <w:szCs w:val="28"/>
        </w:rPr>
        <w:t>Чикойское</w:t>
      </w:r>
      <w:proofErr w:type="spellEnd"/>
      <w:r w:rsidRPr="005B57AE">
        <w:rPr>
          <w:bCs/>
          <w:sz w:val="28"/>
          <w:szCs w:val="28"/>
        </w:rPr>
        <w:t>», их формировании и реализации</w:t>
      </w:r>
    </w:p>
    <w:p w:rsidR="005B57AE" w:rsidRPr="005B57AE" w:rsidRDefault="005B57AE" w:rsidP="005B57AE">
      <w:pPr>
        <w:pStyle w:val="Standard"/>
        <w:ind w:firstLine="540"/>
        <w:jc w:val="center"/>
        <w:rPr>
          <w:sz w:val="28"/>
          <w:szCs w:val="28"/>
        </w:rPr>
      </w:pPr>
      <w:r w:rsidRPr="005B57AE">
        <w:rPr>
          <w:sz w:val="28"/>
          <w:szCs w:val="28"/>
        </w:rPr>
        <w:t>обнаро</w:t>
      </w:r>
      <w:r w:rsidRPr="005B57AE">
        <w:rPr>
          <w:b/>
          <w:sz w:val="28"/>
          <w:szCs w:val="28"/>
        </w:rPr>
        <w:t>д</w:t>
      </w:r>
      <w:r w:rsidRPr="005B57AE">
        <w:rPr>
          <w:sz w:val="28"/>
          <w:szCs w:val="28"/>
        </w:rPr>
        <w:t>овано путем вывешивания на информационных стендах в зданиях администрации МО «</w:t>
      </w:r>
      <w:proofErr w:type="spellStart"/>
      <w:r w:rsidRPr="005B57AE">
        <w:rPr>
          <w:sz w:val="28"/>
          <w:szCs w:val="28"/>
        </w:rPr>
        <w:t>Чикойское</w:t>
      </w:r>
      <w:proofErr w:type="spellEnd"/>
      <w:r w:rsidRPr="005B57AE">
        <w:rPr>
          <w:sz w:val="28"/>
          <w:szCs w:val="28"/>
        </w:rPr>
        <w:t xml:space="preserve">», </w:t>
      </w:r>
      <w:proofErr w:type="spellStart"/>
      <w:r w:rsidRPr="005B57AE">
        <w:rPr>
          <w:sz w:val="28"/>
          <w:szCs w:val="28"/>
        </w:rPr>
        <w:t>Чикойская</w:t>
      </w:r>
      <w:proofErr w:type="spellEnd"/>
      <w:r w:rsidRPr="005B57AE">
        <w:rPr>
          <w:sz w:val="28"/>
          <w:szCs w:val="28"/>
        </w:rPr>
        <w:t xml:space="preserve"> СОШ,  АУСО КПНИ </w:t>
      </w:r>
      <w:proofErr w:type="spellStart"/>
      <w:r w:rsidRPr="005B57AE">
        <w:rPr>
          <w:sz w:val="28"/>
          <w:szCs w:val="28"/>
        </w:rPr>
        <w:t>Чикойский</w:t>
      </w:r>
      <w:proofErr w:type="spellEnd"/>
      <w:r w:rsidRPr="005B57AE">
        <w:rPr>
          <w:sz w:val="28"/>
          <w:szCs w:val="28"/>
        </w:rPr>
        <w:t xml:space="preserve"> филиал</w:t>
      </w:r>
      <w:proofErr w:type="gramStart"/>
      <w:r w:rsidRPr="005B57AE">
        <w:rPr>
          <w:sz w:val="28"/>
          <w:szCs w:val="28"/>
        </w:rPr>
        <w:t xml:space="preserve"> .</w:t>
      </w:r>
      <w:proofErr w:type="gramEnd"/>
      <w:r w:rsidRPr="005B57AE">
        <w:rPr>
          <w:sz w:val="28"/>
          <w:szCs w:val="28"/>
        </w:rPr>
        <w:t xml:space="preserve"> с 28  июля 2017 г</w:t>
      </w:r>
    </w:p>
    <w:p w:rsidR="005B57AE" w:rsidRPr="005B57AE" w:rsidRDefault="005B57AE" w:rsidP="005B57AE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5B57AE" w:rsidRPr="005B57AE" w:rsidRDefault="005B57AE" w:rsidP="005B57AE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5B57AE" w:rsidRPr="005B57AE" w:rsidRDefault="005B57AE" w:rsidP="005B57A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57AE" w:rsidRPr="005B57AE" w:rsidRDefault="005B57AE" w:rsidP="005B57AE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5B57AE" w:rsidRDefault="005B57AE" w:rsidP="005B57AE">
      <w:pPr>
        <w:tabs>
          <w:tab w:val="left" w:pos="3945"/>
        </w:tabs>
        <w:rPr>
          <w:sz w:val="28"/>
          <w:szCs w:val="28"/>
        </w:rPr>
      </w:pPr>
      <w:r w:rsidRPr="005B57A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5B57AE"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 w:rsidRPr="005B57AE">
        <w:rPr>
          <w:rFonts w:ascii="Times New Roman" w:hAnsi="Times New Roman" w:cs="Times New Roman"/>
          <w:sz w:val="28"/>
          <w:szCs w:val="28"/>
        </w:rPr>
        <w:t>»                             К.Г.</w:t>
      </w:r>
      <w:r>
        <w:rPr>
          <w:sz w:val="28"/>
          <w:szCs w:val="28"/>
        </w:rPr>
        <w:t xml:space="preserve"> Борисов</w:t>
      </w:r>
    </w:p>
    <w:p w:rsidR="005B57AE" w:rsidRDefault="005B57AE" w:rsidP="005B57AE">
      <w:pPr>
        <w:rPr>
          <w:sz w:val="28"/>
          <w:szCs w:val="28"/>
        </w:rPr>
      </w:pPr>
    </w:p>
    <w:p w:rsidR="005B57AE" w:rsidRDefault="005B57AE" w:rsidP="005B57AE">
      <w:pPr>
        <w:jc w:val="center"/>
        <w:rPr>
          <w:sz w:val="28"/>
          <w:szCs w:val="28"/>
        </w:rPr>
      </w:pPr>
    </w:p>
    <w:p w:rsidR="005B57AE" w:rsidRDefault="005B57AE" w:rsidP="005B57AE">
      <w:pPr>
        <w:rPr>
          <w:sz w:val="28"/>
          <w:szCs w:val="28"/>
        </w:rPr>
      </w:pPr>
    </w:p>
    <w:p w:rsidR="005B57AE" w:rsidRDefault="005B57AE" w:rsidP="005B57AE">
      <w:pPr>
        <w:jc w:val="center"/>
        <w:rPr>
          <w:sz w:val="28"/>
          <w:szCs w:val="28"/>
        </w:rPr>
      </w:pPr>
    </w:p>
    <w:p w:rsidR="005B57AE" w:rsidRDefault="005B57AE" w:rsidP="005B57AE">
      <w:pPr>
        <w:jc w:val="center"/>
        <w:rPr>
          <w:sz w:val="28"/>
          <w:szCs w:val="28"/>
        </w:rPr>
      </w:pPr>
    </w:p>
    <w:p w:rsidR="005B57AE" w:rsidRDefault="005B57AE" w:rsidP="005B57AE">
      <w:pPr>
        <w:rPr>
          <w:sz w:val="28"/>
          <w:szCs w:val="28"/>
        </w:rPr>
      </w:pPr>
    </w:p>
    <w:p w:rsidR="005B57AE" w:rsidRDefault="005B57AE"/>
    <w:p w:rsidR="005B57AE" w:rsidRDefault="005B57AE"/>
    <w:sectPr w:rsidR="005B57AE" w:rsidSect="00E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DAC"/>
    <w:multiLevelType w:val="multilevel"/>
    <w:tmpl w:val="EB14EA7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54CE2EBC"/>
    <w:multiLevelType w:val="multilevel"/>
    <w:tmpl w:val="521A08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58F62240"/>
    <w:multiLevelType w:val="multilevel"/>
    <w:tmpl w:val="30163068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03C5"/>
    <w:rsid w:val="005B57AE"/>
    <w:rsid w:val="008F03C5"/>
    <w:rsid w:val="00A34D82"/>
    <w:rsid w:val="00E14FD1"/>
    <w:rsid w:val="00F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3C5"/>
    <w:pPr>
      <w:widowControl w:val="0"/>
      <w:suppressAutoHyphens/>
      <w:autoSpaceDN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kern w:val="3"/>
      <w:lang w:eastAsia="ru-RU"/>
    </w:rPr>
  </w:style>
  <w:style w:type="paragraph" w:styleId="a3">
    <w:name w:val="List Paragraph"/>
    <w:basedOn w:val="Standard"/>
    <w:qFormat/>
    <w:rsid w:val="008F03C5"/>
    <w:pPr>
      <w:ind w:left="720"/>
    </w:pPr>
  </w:style>
  <w:style w:type="numbering" w:customStyle="1" w:styleId="WWNum1">
    <w:name w:val="WWNum1"/>
    <w:rsid w:val="008F03C5"/>
    <w:pPr>
      <w:numPr>
        <w:numId w:val="1"/>
      </w:numPr>
    </w:pPr>
  </w:style>
  <w:style w:type="numbering" w:customStyle="1" w:styleId="WWNum2">
    <w:name w:val="WWNum2"/>
    <w:rsid w:val="008F03C5"/>
    <w:pPr>
      <w:numPr>
        <w:numId w:val="3"/>
      </w:numPr>
    </w:pPr>
  </w:style>
  <w:style w:type="numbering" w:customStyle="1" w:styleId="WWNum11">
    <w:name w:val="WWNum11"/>
    <w:rsid w:val="008F03C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458-E72D-4182-AFEF-D8DDFC66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2127</Words>
  <Characters>12130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2017-10-19T12:06:00Z</cp:lastPrinted>
  <dcterms:created xsi:type="dcterms:W3CDTF">2017-08-14T05:51:00Z</dcterms:created>
  <dcterms:modified xsi:type="dcterms:W3CDTF">2017-10-19T12:15:00Z</dcterms:modified>
</cp:coreProperties>
</file>