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1B" w:rsidRPr="008F081B" w:rsidRDefault="008F081B" w:rsidP="008F08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B">
        <w:rPr>
          <w:rFonts w:ascii="Times New Roman" w:hAnsi="Times New Roman" w:cs="Times New Roman"/>
          <w:b/>
          <w:sz w:val="28"/>
          <w:szCs w:val="28"/>
        </w:rPr>
        <w:t>Информация о деятельности Отдела ЖКХ и инфраструктуры за 2014г</w:t>
      </w:r>
    </w:p>
    <w:p w:rsidR="002441BE" w:rsidRPr="002441BE" w:rsidRDefault="002441BE" w:rsidP="00FD05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BE">
        <w:rPr>
          <w:rFonts w:ascii="Times New Roman" w:hAnsi="Times New Roman" w:cs="Times New Roman"/>
          <w:sz w:val="28"/>
          <w:szCs w:val="28"/>
        </w:rPr>
        <w:t>Исходя из приоритетов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«Кяхтинский район»</w:t>
      </w:r>
      <w:r w:rsidRPr="002441BE">
        <w:rPr>
          <w:rFonts w:ascii="Times New Roman" w:hAnsi="Times New Roman" w:cs="Times New Roman"/>
          <w:sz w:val="28"/>
          <w:szCs w:val="28"/>
        </w:rPr>
        <w:t xml:space="preserve">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Отдела ЖКХ и инфраструктуры </w:t>
      </w:r>
      <w:r w:rsidRPr="002441BE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:rsidR="002441BE" w:rsidRPr="002441BE" w:rsidRDefault="002441BE" w:rsidP="00FD05B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41BE">
        <w:rPr>
          <w:rFonts w:ascii="Times New Roman" w:hAnsi="Times New Roman" w:cs="Times New Roman"/>
          <w:sz w:val="28"/>
          <w:szCs w:val="28"/>
        </w:rPr>
        <w:t>Создание условий для обеспечения потребителей качественными и доступными жилищно-коммунальными услугами;</w:t>
      </w:r>
    </w:p>
    <w:p w:rsidR="00CE5388" w:rsidRDefault="002441BE" w:rsidP="00FD05B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41BE">
        <w:rPr>
          <w:rFonts w:ascii="Times New Roman" w:hAnsi="Times New Roman" w:cs="Times New Roman"/>
          <w:sz w:val="28"/>
          <w:szCs w:val="28"/>
        </w:rPr>
        <w:t>Развитие коммунального, энергетического и дорожного хозяйств района</w:t>
      </w:r>
      <w:r w:rsidR="00325FE7">
        <w:rPr>
          <w:rFonts w:ascii="Times New Roman" w:hAnsi="Times New Roman" w:cs="Times New Roman"/>
          <w:sz w:val="28"/>
          <w:szCs w:val="28"/>
        </w:rPr>
        <w:t>;</w:t>
      </w:r>
    </w:p>
    <w:p w:rsidR="00CE5388" w:rsidRDefault="00CE5388" w:rsidP="00FD05B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энергосбережению на объектах бюджетной сферы</w:t>
      </w:r>
      <w:r w:rsidR="00325FE7">
        <w:rPr>
          <w:rFonts w:ascii="Times New Roman" w:hAnsi="Times New Roman" w:cs="Times New Roman"/>
          <w:sz w:val="28"/>
          <w:szCs w:val="28"/>
        </w:rPr>
        <w:t>;</w:t>
      </w:r>
    </w:p>
    <w:p w:rsidR="002441BE" w:rsidRPr="002441BE" w:rsidRDefault="00CE5388" w:rsidP="00FD05B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повышению безопасности дорожного движения</w:t>
      </w:r>
      <w:r w:rsidR="00325FE7">
        <w:rPr>
          <w:rFonts w:ascii="Times New Roman" w:hAnsi="Times New Roman" w:cs="Times New Roman"/>
          <w:sz w:val="28"/>
          <w:szCs w:val="28"/>
        </w:rPr>
        <w:t>.</w:t>
      </w:r>
    </w:p>
    <w:p w:rsidR="00FB16E8" w:rsidRPr="00FB16E8" w:rsidRDefault="00FB16E8" w:rsidP="00FD05B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B1">
        <w:rPr>
          <w:rFonts w:ascii="Times New Roman" w:hAnsi="Times New Roman" w:cs="Times New Roman"/>
          <w:b/>
          <w:sz w:val="28"/>
          <w:szCs w:val="28"/>
        </w:rPr>
        <w:t>Жилищно-коммунальный комплекс</w:t>
      </w:r>
      <w:r w:rsidRPr="00FB16E8">
        <w:rPr>
          <w:rFonts w:ascii="Times New Roman" w:hAnsi="Times New Roman" w:cs="Times New Roman"/>
          <w:sz w:val="28"/>
          <w:szCs w:val="28"/>
        </w:rPr>
        <w:t xml:space="preserve"> района представлен 37 котельными,  тепловы</w:t>
      </w:r>
      <w:r w:rsidR="008F081B">
        <w:rPr>
          <w:rFonts w:ascii="Times New Roman" w:hAnsi="Times New Roman" w:cs="Times New Roman"/>
          <w:sz w:val="28"/>
          <w:szCs w:val="28"/>
        </w:rPr>
        <w:t>ми</w:t>
      </w:r>
      <w:r w:rsidRPr="00FB16E8">
        <w:rPr>
          <w:rFonts w:ascii="Times New Roman" w:hAnsi="Times New Roman" w:cs="Times New Roman"/>
          <w:sz w:val="28"/>
          <w:szCs w:val="28"/>
        </w:rPr>
        <w:t xml:space="preserve"> сет</w:t>
      </w:r>
      <w:r w:rsidR="008F081B">
        <w:rPr>
          <w:rFonts w:ascii="Times New Roman" w:hAnsi="Times New Roman" w:cs="Times New Roman"/>
          <w:sz w:val="28"/>
          <w:szCs w:val="28"/>
        </w:rPr>
        <w:t>ями протяженностью</w:t>
      </w:r>
      <w:r w:rsidRPr="00FB16E8">
        <w:rPr>
          <w:rFonts w:ascii="Times New Roman" w:hAnsi="Times New Roman" w:cs="Times New Roman"/>
          <w:sz w:val="28"/>
          <w:szCs w:val="28"/>
        </w:rPr>
        <w:t xml:space="preserve"> 17,983км, водопроводны</w:t>
      </w:r>
      <w:r w:rsidR="008F081B">
        <w:rPr>
          <w:rFonts w:ascii="Times New Roman" w:hAnsi="Times New Roman" w:cs="Times New Roman"/>
          <w:sz w:val="28"/>
          <w:szCs w:val="28"/>
        </w:rPr>
        <w:t>ми</w:t>
      </w:r>
      <w:r w:rsidRPr="00FB16E8">
        <w:rPr>
          <w:rFonts w:ascii="Times New Roman" w:hAnsi="Times New Roman" w:cs="Times New Roman"/>
          <w:sz w:val="28"/>
          <w:szCs w:val="28"/>
        </w:rPr>
        <w:t xml:space="preserve"> сет</w:t>
      </w:r>
      <w:r w:rsidR="008F081B">
        <w:rPr>
          <w:rFonts w:ascii="Times New Roman" w:hAnsi="Times New Roman" w:cs="Times New Roman"/>
          <w:sz w:val="28"/>
          <w:szCs w:val="28"/>
        </w:rPr>
        <w:t>ями протяженностью</w:t>
      </w:r>
      <w:r w:rsidRPr="00FB16E8">
        <w:rPr>
          <w:rFonts w:ascii="Times New Roman" w:hAnsi="Times New Roman" w:cs="Times New Roman"/>
          <w:sz w:val="28"/>
          <w:szCs w:val="28"/>
        </w:rPr>
        <w:t xml:space="preserve"> 37,4км, канализационны</w:t>
      </w:r>
      <w:r w:rsidR="008F081B">
        <w:rPr>
          <w:rFonts w:ascii="Times New Roman" w:hAnsi="Times New Roman" w:cs="Times New Roman"/>
          <w:sz w:val="28"/>
          <w:szCs w:val="28"/>
        </w:rPr>
        <w:t>ми сетями протяженностью</w:t>
      </w:r>
      <w:r w:rsidRPr="00FB16E8">
        <w:rPr>
          <w:rFonts w:ascii="Times New Roman" w:hAnsi="Times New Roman" w:cs="Times New Roman"/>
          <w:sz w:val="28"/>
          <w:szCs w:val="28"/>
        </w:rPr>
        <w:t xml:space="preserve"> 9,321км. Площадь обслуживаемого жилищного фонда 63,8тыс.кв.м. Первоначальная стоимость  объектов ЖКХ района –262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B16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16E8">
        <w:rPr>
          <w:rFonts w:ascii="Times New Roman" w:hAnsi="Times New Roman" w:cs="Times New Roman"/>
          <w:sz w:val="28"/>
          <w:szCs w:val="28"/>
        </w:rPr>
        <w:t>уб., уровень износа основных фондов – в целом 77,3%, в том числе здания и сооружения  - 78,6%, машины и оборудование – 46,4%. Утвержденный уровень потерь в тепловых сетях – от 9,7% до 32,2%, в водопроводных сетях – от 2% до 6,35%.</w:t>
      </w:r>
    </w:p>
    <w:p w:rsidR="00357924" w:rsidRPr="00CE6C17" w:rsidRDefault="00357924" w:rsidP="00FD05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C17">
        <w:rPr>
          <w:rFonts w:ascii="Times New Roman" w:hAnsi="Times New Roman" w:cs="Times New Roman"/>
          <w:sz w:val="28"/>
          <w:szCs w:val="28"/>
        </w:rPr>
        <w:t>По состоянию на 01.01.2015г</w:t>
      </w:r>
      <w:r w:rsidR="006266AD" w:rsidRPr="00CE6C17">
        <w:rPr>
          <w:rFonts w:ascii="Times New Roman" w:hAnsi="Times New Roman" w:cs="Times New Roman"/>
          <w:sz w:val="28"/>
          <w:szCs w:val="28"/>
        </w:rPr>
        <w:t xml:space="preserve"> в МО «Кяхтинский район» осуществляют деятельность 11 предприятий жилищно-коммунального хозяйства:</w:t>
      </w:r>
    </w:p>
    <w:tbl>
      <w:tblPr>
        <w:tblW w:w="10102" w:type="dxa"/>
        <w:tblInd w:w="93" w:type="dxa"/>
        <w:tblLayout w:type="fixed"/>
        <w:tblLook w:val="04A0"/>
      </w:tblPr>
      <w:tblGrid>
        <w:gridCol w:w="582"/>
        <w:gridCol w:w="2999"/>
        <w:gridCol w:w="6521"/>
      </w:tblGrid>
      <w:tr w:rsidR="006266AD" w:rsidRPr="006266AD" w:rsidTr="00CE6C17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предприятий ЖКК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</w:tr>
      <w:tr w:rsidR="006266AD" w:rsidRPr="006266AD" w:rsidTr="00CE6C17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6AD" w:rsidRPr="006266AD" w:rsidTr="00CE6C1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Коммунальщик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водоснабжение водоотведение  </w:t>
            </w:r>
            <w:proofErr w:type="spell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оронхой</w:t>
            </w:r>
            <w:proofErr w:type="spellEnd"/>
          </w:p>
        </w:tc>
      </w:tr>
      <w:tr w:rsidR="006266AD" w:rsidRPr="006266AD" w:rsidTr="00CE6C17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Импульс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г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яхта и бюджетных учреждений </w:t>
            </w:r>
          </w:p>
        </w:tc>
      </w:tr>
      <w:tr w:rsidR="006266AD" w:rsidRPr="006266AD" w:rsidTr="00CE6C1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Наушкинскаяэнергосбытовая</w:t>
            </w:r>
            <w:proofErr w:type="spell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 водоснабжение водоотведение п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аушки</w:t>
            </w:r>
          </w:p>
        </w:tc>
      </w:tr>
      <w:tr w:rsidR="006266AD" w:rsidRPr="006266AD" w:rsidTr="00CE6C17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32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="0032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КяхтаВодХоз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  <w:r w:rsidR="00C9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  г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яхта</w:t>
            </w:r>
          </w:p>
        </w:tc>
      </w:tr>
      <w:tr w:rsidR="006266AD" w:rsidRPr="006266AD" w:rsidTr="00CE6C17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C922BA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Тепловая Компания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F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 г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яхта (кот. </w:t>
            </w:r>
            <w:proofErr w:type="spellStart"/>
            <w:proofErr w:type="gramStart"/>
            <w:r w:rsidR="005F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ДРСУч</w:t>
            </w:r>
            <w:proofErr w:type="spell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266AD" w:rsidRPr="006266AD" w:rsidTr="00CE6C17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Ритм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 объектов бюджетной сферы Кяхтинского района</w:t>
            </w:r>
          </w:p>
        </w:tc>
      </w:tr>
      <w:tr w:rsidR="006266AD" w:rsidRPr="006266AD" w:rsidTr="00CE6C17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 Уют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жилищного фонда г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яхта</w:t>
            </w:r>
          </w:p>
        </w:tc>
      </w:tr>
      <w:tr w:rsidR="006266AD" w:rsidRPr="006266AD" w:rsidTr="00CE6C17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Комфорт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жилищного фонда г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яхта</w:t>
            </w:r>
          </w:p>
        </w:tc>
      </w:tr>
      <w:tr w:rsidR="006266AD" w:rsidRPr="006266AD" w:rsidTr="00CE6C1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Альтернатива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жилищного фонда г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яхта</w:t>
            </w:r>
          </w:p>
        </w:tc>
      </w:tr>
      <w:tr w:rsidR="006266AD" w:rsidRPr="006266AD" w:rsidTr="00CE6C17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Спектр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4 МКД в </w:t>
            </w:r>
            <w:proofErr w:type="spell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оронхой</w:t>
            </w:r>
            <w:proofErr w:type="spellEnd"/>
          </w:p>
        </w:tc>
      </w:tr>
      <w:tr w:rsidR="006266AD" w:rsidRPr="006266AD" w:rsidTr="00CE6C17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D" w:rsidRPr="006266AD" w:rsidRDefault="006266AD" w:rsidP="0062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Наушки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6AD" w:rsidRPr="006266AD" w:rsidRDefault="006266AD" w:rsidP="0052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жилищного фонда в п</w:t>
            </w:r>
            <w:proofErr w:type="gramStart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аушки</w:t>
            </w:r>
          </w:p>
        </w:tc>
      </w:tr>
    </w:tbl>
    <w:p w:rsidR="006E35B0" w:rsidRDefault="006E35B0" w:rsidP="00357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E7">
        <w:rPr>
          <w:rFonts w:ascii="Times New Roman" w:hAnsi="Times New Roman" w:cs="Times New Roman"/>
          <w:sz w:val="28"/>
          <w:szCs w:val="28"/>
        </w:rPr>
        <w:t xml:space="preserve">В 2014г </w:t>
      </w:r>
      <w:r>
        <w:rPr>
          <w:rFonts w:ascii="Times New Roman" w:hAnsi="Times New Roman" w:cs="Times New Roman"/>
          <w:sz w:val="28"/>
          <w:szCs w:val="28"/>
        </w:rPr>
        <w:t xml:space="preserve">в целях безаварийного прохождения </w:t>
      </w:r>
      <w:r w:rsidR="00C20C03">
        <w:rPr>
          <w:rFonts w:ascii="Times New Roman" w:hAnsi="Times New Roman" w:cs="Times New Roman"/>
          <w:sz w:val="28"/>
          <w:szCs w:val="28"/>
        </w:rPr>
        <w:t xml:space="preserve">зимнего </w:t>
      </w:r>
      <w:r>
        <w:rPr>
          <w:rFonts w:ascii="Times New Roman" w:hAnsi="Times New Roman" w:cs="Times New Roman"/>
          <w:sz w:val="28"/>
          <w:szCs w:val="28"/>
        </w:rPr>
        <w:t>отопительного</w:t>
      </w:r>
      <w:r w:rsidR="00C20C03">
        <w:rPr>
          <w:rFonts w:ascii="Times New Roman" w:hAnsi="Times New Roman" w:cs="Times New Roman"/>
          <w:sz w:val="28"/>
          <w:szCs w:val="28"/>
        </w:rPr>
        <w:t xml:space="preserve"> периода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«Кяхтинский район»:</w:t>
      </w:r>
    </w:p>
    <w:p w:rsidR="006E35B0" w:rsidRPr="00C20C03" w:rsidRDefault="006E35B0" w:rsidP="00B43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03">
        <w:rPr>
          <w:rFonts w:ascii="Times New Roman" w:hAnsi="Times New Roman" w:cs="Times New Roman"/>
          <w:b/>
          <w:sz w:val="28"/>
          <w:szCs w:val="28"/>
        </w:rPr>
        <w:t xml:space="preserve">приобретены котлы для котельных школ в </w:t>
      </w:r>
      <w:proofErr w:type="spellStart"/>
      <w:r w:rsidRPr="00C20C0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20C03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C20C03">
        <w:rPr>
          <w:rFonts w:ascii="Times New Roman" w:hAnsi="Times New Roman" w:cs="Times New Roman"/>
          <w:b/>
          <w:sz w:val="28"/>
          <w:szCs w:val="28"/>
        </w:rPr>
        <w:t>нхэ-Тала</w:t>
      </w:r>
      <w:proofErr w:type="spellEnd"/>
      <w:r w:rsidRPr="00C20C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0C03">
        <w:rPr>
          <w:rFonts w:ascii="Times New Roman" w:hAnsi="Times New Roman" w:cs="Times New Roman"/>
          <w:b/>
          <w:sz w:val="28"/>
          <w:szCs w:val="28"/>
        </w:rPr>
        <w:t>с.Тамир</w:t>
      </w:r>
      <w:proofErr w:type="spellEnd"/>
      <w:r w:rsidR="00C20C03" w:rsidRPr="00C20C03">
        <w:rPr>
          <w:rFonts w:ascii="Times New Roman" w:hAnsi="Times New Roman" w:cs="Times New Roman"/>
          <w:b/>
          <w:sz w:val="28"/>
          <w:szCs w:val="28"/>
        </w:rPr>
        <w:t>, сметной стоимостью 968тыс.руб.</w:t>
      </w:r>
      <w:r w:rsidR="00CD1505">
        <w:rPr>
          <w:rFonts w:ascii="Times New Roman" w:hAnsi="Times New Roman" w:cs="Times New Roman"/>
          <w:b/>
          <w:sz w:val="28"/>
          <w:szCs w:val="28"/>
        </w:rPr>
        <w:t>;</w:t>
      </w:r>
    </w:p>
    <w:p w:rsidR="006E35B0" w:rsidRPr="00C20C03" w:rsidRDefault="006E35B0" w:rsidP="00B43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03">
        <w:rPr>
          <w:rFonts w:ascii="Times New Roman" w:hAnsi="Times New Roman" w:cs="Times New Roman"/>
          <w:b/>
          <w:sz w:val="28"/>
          <w:szCs w:val="28"/>
        </w:rPr>
        <w:t xml:space="preserve">произведен ремонт водонапорной башни в </w:t>
      </w:r>
      <w:proofErr w:type="spellStart"/>
      <w:r w:rsidRPr="00C20C0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20C03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C20C03">
        <w:rPr>
          <w:rFonts w:ascii="Times New Roman" w:hAnsi="Times New Roman" w:cs="Times New Roman"/>
          <w:b/>
          <w:sz w:val="28"/>
          <w:szCs w:val="28"/>
        </w:rPr>
        <w:t>нхэ-Тала</w:t>
      </w:r>
      <w:proofErr w:type="spellEnd"/>
      <w:r w:rsidR="00C20C03" w:rsidRPr="00C20C03">
        <w:rPr>
          <w:rFonts w:ascii="Times New Roman" w:hAnsi="Times New Roman" w:cs="Times New Roman"/>
          <w:b/>
          <w:sz w:val="28"/>
          <w:szCs w:val="28"/>
        </w:rPr>
        <w:t xml:space="preserve"> на 300тыс.руб.</w:t>
      </w:r>
      <w:r w:rsidR="00CD1505">
        <w:rPr>
          <w:rFonts w:ascii="Times New Roman" w:hAnsi="Times New Roman" w:cs="Times New Roman"/>
          <w:b/>
          <w:sz w:val="28"/>
          <w:szCs w:val="28"/>
        </w:rPr>
        <w:t>;</w:t>
      </w:r>
    </w:p>
    <w:p w:rsidR="00C20C03" w:rsidRDefault="00C20C03" w:rsidP="00B43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03">
        <w:rPr>
          <w:rFonts w:ascii="Times New Roman" w:hAnsi="Times New Roman" w:cs="Times New Roman"/>
          <w:b/>
          <w:sz w:val="28"/>
          <w:szCs w:val="28"/>
        </w:rPr>
        <w:lastRenderedPageBreak/>
        <w:t>ремонт электросетей по ул</w:t>
      </w:r>
      <w:proofErr w:type="gramStart"/>
      <w:r w:rsidRPr="00C20C03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Pr="00C20C03">
        <w:rPr>
          <w:rFonts w:ascii="Times New Roman" w:hAnsi="Times New Roman" w:cs="Times New Roman"/>
          <w:b/>
          <w:sz w:val="28"/>
          <w:szCs w:val="28"/>
        </w:rPr>
        <w:t>билейная в г.Кяхта, сметной стоимостью 1млн.руб.</w:t>
      </w:r>
      <w:r w:rsidR="00CD1505">
        <w:rPr>
          <w:rFonts w:ascii="Times New Roman" w:hAnsi="Times New Roman" w:cs="Times New Roman"/>
          <w:b/>
          <w:sz w:val="28"/>
          <w:szCs w:val="28"/>
        </w:rPr>
        <w:t>;</w:t>
      </w:r>
    </w:p>
    <w:p w:rsidR="00CD1505" w:rsidRDefault="00CD1505" w:rsidP="00B43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весенне-летний период проводились ежемесячные штабы по подготовке к отопительному сезону, в зимний период – штабы по прохождению отопительного сезона</w:t>
      </w:r>
      <w:r w:rsidR="00990FA8">
        <w:rPr>
          <w:rFonts w:ascii="Times New Roman" w:hAnsi="Times New Roman" w:cs="Times New Roman"/>
          <w:b/>
          <w:sz w:val="28"/>
          <w:szCs w:val="28"/>
        </w:rPr>
        <w:t xml:space="preserve">, где принимали участие </w:t>
      </w:r>
      <w:proofErr w:type="spellStart"/>
      <w:r w:rsidR="00990FA8">
        <w:rPr>
          <w:rFonts w:ascii="Times New Roman" w:hAnsi="Times New Roman" w:cs="Times New Roman"/>
          <w:b/>
          <w:sz w:val="28"/>
          <w:szCs w:val="28"/>
        </w:rPr>
        <w:t>ресурсоснабжающие</w:t>
      </w:r>
      <w:proofErr w:type="spellEnd"/>
      <w:r w:rsidR="00990FA8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proofErr w:type="gramStart"/>
      <w:r w:rsidR="00990FA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990FA8">
        <w:rPr>
          <w:rFonts w:ascii="Times New Roman" w:hAnsi="Times New Roman" w:cs="Times New Roman"/>
          <w:b/>
          <w:sz w:val="28"/>
          <w:szCs w:val="28"/>
        </w:rPr>
        <w:t xml:space="preserve"> представители ФССП РБ</w:t>
      </w:r>
      <w:r w:rsidR="00B431E7">
        <w:rPr>
          <w:rFonts w:ascii="Times New Roman" w:hAnsi="Times New Roman" w:cs="Times New Roman"/>
          <w:b/>
          <w:sz w:val="28"/>
          <w:szCs w:val="28"/>
        </w:rPr>
        <w:t>, МРИ ФНС в РБ</w:t>
      </w:r>
      <w:r w:rsidR="00990FA8">
        <w:rPr>
          <w:rFonts w:ascii="Times New Roman" w:hAnsi="Times New Roman" w:cs="Times New Roman"/>
          <w:b/>
          <w:sz w:val="28"/>
          <w:szCs w:val="28"/>
        </w:rPr>
        <w:t xml:space="preserve"> в Кяхтинском районе.</w:t>
      </w:r>
    </w:p>
    <w:p w:rsidR="00F50876" w:rsidRDefault="004E6162" w:rsidP="00B43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50876">
        <w:rPr>
          <w:rFonts w:ascii="Times New Roman" w:hAnsi="Times New Roman" w:cs="Times New Roman"/>
          <w:b/>
          <w:sz w:val="28"/>
          <w:szCs w:val="28"/>
        </w:rPr>
        <w:t>азработан муниципальный краткосрочный план реализации Республиканской программы «Капитальный ремонт общего имущества в многоквартирных домах Республики Бурятия» на 2014-2016гг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E6162" w:rsidRPr="00C20C03" w:rsidRDefault="004E6162" w:rsidP="00B43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разработана муниципальная программа «Энергосбережение и повышение энергетической эффективности</w:t>
      </w:r>
      <w:r w:rsidR="00B431E7">
        <w:rPr>
          <w:rFonts w:ascii="Times New Roman" w:hAnsi="Times New Roman" w:cs="Times New Roman"/>
          <w:b/>
          <w:sz w:val="28"/>
          <w:szCs w:val="28"/>
        </w:rPr>
        <w:t xml:space="preserve"> на 2014-2016годы»</w:t>
      </w:r>
    </w:p>
    <w:p w:rsidR="00C20C03" w:rsidRDefault="00C20C03" w:rsidP="00B431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C29" w:rsidRDefault="00304C29" w:rsidP="00304C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648E9">
        <w:rPr>
          <w:rFonts w:ascii="Times New Roman" w:hAnsi="Times New Roman" w:cs="Times New Roman"/>
          <w:b/>
          <w:sz w:val="28"/>
          <w:szCs w:val="28"/>
        </w:rPr>
        <w:t>развития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и сельских поселениях осуществлено:</w:t>
      </w:r>
    </w:p>
    <w:p w:rsidR="002D7E43" w:rsidRPr="00C20C03" w:rsidRDefault="00304C29" w:rsidP="0022135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03">
        <w:rPr>
          <w:rFonts w:ascii="Times New Roman" w:hAnsi="Times New Roman" w:cs="Times New Roman"/>
          <w:b/>
          <w:sz w:val="28"/>
          <w:szCs w:val="28"/>
        </w:rPr>
        <w:t>строительство скважины водоснабжения в г</w:t>
      </w:r>
      <w:proofErr w:type="gramStart"/>
      <w:r w:rsidRPr="00C20C0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C20C03">
        <w:rPr>
          <w:rFonts w:ascii="Times New Roman" w:hAnsi="Times New Roman" w:cs="Times New Roman"/>
          <w:b/>
          <w:sz w:val="28"/>
          <w:szCs w:val="28"/>
        </w:rPr>
        <w:t xml:space="preserve">яхта по </w:t>
      </w:r>
      <w:proofErr w:type="spellStart"/>
      <w:r w:rsidRPr="00C20C03">
        <w:rPr>
          <w:rFonts w:ascii="Times New Roman" w:hAnsi="Times New Roman" w:cs="Times New Roman"/>
          <w:b/>
          <w:sz w:val="28"/>
          <w:szCs w:val="28"/>
        </w:rPr>
        <w:t>ул.Заречная</w:t>
      </w:r>
      <w:r w:rsidR="00C20C03" w:rsidRPr="00C20C0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C20C03" w:rsidRPr="00C20C03">
        <w:rPr>
          <w:rFonts w:ascii="Times New Roman" w:hAnsi="Times New Roman" w:cs="Times New Roman"/>
          <w:b/>
          <w:sz w:val="28"/>
          <w:szCs w:val="28"/>
        </w:rPr>
        <w:t xml:space="preserve"> 1500тыс.руб.</w:t>
      </w:r>
    </w:p>
    <w:p w:rsidR="00221355" w:rsidRDefault="00304C29" w:rsidP="0022135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03">
        <w:rPr>
          <w:rFonts w:ascii="Times New Roman" w:hAnsi="Times New Roman" w:cs="Times New Roman"/>
          <w:b/>
          <w:sz w:val="28"/>
          <w:szCs w:val="28"/>
        </w:rPr>
        <w:t xml:space="preserve">строительство скважины в </w:t>
      </w:r>
      <w:proofErr w:type="spellStart"/>
      <w:r w:rsidRPr="00C20C03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C20C0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C20C03">
        <w:rPr>
          <w:rFonts w:ascii="Times New Roman" w:hAnsi="Times New Roman" w:cs="Times New Roman"/>
          <w:b/>
          <w:sz w:val="28"/>
          <w:szCs w:val="28"/>
        </w:rPr>
        <w:t>урдуны</w:t>
      </w:r>
      <w:r w:rsidR="00C20C03">
        <w:rPr>
          <w:rFonts w:ascii="Times New Roman" w:hAnsi="Times New Roman" w:cs="Times New Roman"/>
          <w:b/>
          <w:sz w:val="28"/>
          <w:szCs w:val="28"/>
        </w:rPr>
        <w:t>стоимостью</w:t>
      </w:r>
      <w:proofErr w:type="spellEnd"/>
      <w:r w:rsidR="00C20C03">
        <w:rPr>
          <w:rFonts w:ascii="Times New Roman" w:hAnsi="Times New Roman" w:cs="Times New Roman"/>
          <w:b/>
          <w:sz w:val="28"/>
          <w:szCs w:val="28"/>
        </w:rPr>
        <w:t xml:space="preserve"> 700тыс.руб.</w:t>
      </w:r>
    </w:p>
    <w:p w:rsidR="00A22203" w:rsidRPr="00221355" w:rsidRDefault="00A22203" w:rsidP="0022135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55">
        <w:rPr>
          <w:rFonts w:ascii="Times New Roman" w:hAnsi="Times New Roman" w:cs="Times New Roman"/>
          <w:b/>
          <w:sz w:val="28"/>
          <w:szCs w:val="28"/>
        </w:rPr>
        <w:t xml:space="preserve">строительство внутриквартальных электросетей на 144 земельных участках в </w:t>
      </w:r>
      <w:proofErr w:type="spellStart"/>
      <w:r w:rsidRPr="00221355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2135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21355">
        <w:rPr>
          <w:rFonts w:ascii="Times New Roman" w:hAnsi="Times New Roman" w:cs="Times New Roman"/>
          <w:b/>
          <w:sz w:val="28"/>
          <w:szCs w:val="28"/>
        </w:rPr>
        <w:t>лободаг.Кяхта</w:t>
      </w:r>
      <w:proofErr w:type="spellEnd"/>
      <w:r w:rsidRPr="00221355">
        <w:rPr>
          <w:rFonts w:ascii="Times New Roman" w:hAnsi="Times New Roman" w:cs="Times New Roman"/>
          <w:b/>
          <w:sz w:val="28"/>
          <w:szCs w:val="28"/>
        </w:rPr>
        <w:t>, выданных бесплатно льготным категориям граждан. Сметная стоимость – 3млн</w:t>
      </w:r>
      <w:proofErr w:type="gramStart"/>
      <w:r w:rsidRPr="0022135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21355">
        <w:rPr>
          <w:rFonts w:ascii="Times New Roman" w:hAnsi="Times New Roman" w:cs="Times New Roman"/>
          <w:b/>
          <w:sz w:val="28"/>
          <w:szCs w:val="28"/>
        </w:rPr>
        <w:t xml:space="preserve">уб. </w:t>
      </w:r>
    </w:p>
    <w:p w:rsidR="00A22203" w:rsidRPr="00C20C03" w:rsidRDefault="00A22203" w:rsidP="00A22203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43" w:rsidRDefault="002D7E43" w:rsidP="002D7E43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D7E43" w:rsidRDefault="002D7E43" w:rsidP="002D7E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федеральной целевой программы «Развитие внутреннего  и въездного туризма в РФ»:</w:t>
      </w:r>
    </w:p>
    <w:p w:rsidR="002D7E43" w:rsidRPr="003D398F" w:rsidRDefault="004E43B4" w:rsidP="0022135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ведется</w:t>
      </w:r>
      <w:r w:rsidR="00304C29" w:rsidRPr="003D398F">
        <w:rPr>
          <w:rFonts w:ascii="Times New Roman" w:hAnsi="Times New Roman" w:cs="Times New Roman"/>
          <w:b/>
          <w:sz w:val="28"/>
          <w:szCs w:val="28"/>
        </w:rPr>
        <w:t>строительство котельной и  тепловых сетей АТК «Кяхта»</w:t>
      </w:r>
    </w:p>
    <w:p w:rsidR="00C65E32" w:rsidRDefault="002D7E43" w:rsidP="0022135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8F">
        <w:rPr>
          <w:rFonts w:ascii="Times New Roman" w:hAnsi="Times New Roman" w:cs="Times New Roman"/>
          <w:b/>
          <w:sz w:val="28"/>
          <w:szCs w:val="28"/>
        </w:rPr>
        <w:t xml:space="preserve">ведется разработка проектно-сметной документации на строительство внутриквартальных дорог, парковок, тротуаров </w:t>
      </w:r>
    </w:p>
    <w:p w:rsidR="002D7E43" w:rsidRDefault="00C65E32" w:rsidP="0022135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8F">
        <w:rPr>
          <w:rFonts w:ascii="Times New Roman" w:hAnsi="Times New Roman" w:cs="Times New Roman"/>
          <w:b/>
          <w:sz w:val="28"/>
          <w:szCs w:val="28"/>
        </w:rPr>
        <w:t xml:space="preserve">ведется разработка проектно-сметной документации </w:t>
      </w:r>
      <w:r w:rsidR="002D7E43" w:rsidRPr="003D398F">
        <w:rPr>
          <w:rFonts w:ascii="Times New Roman" w:hAnsi="Times New Roman" w:cs="Times New Roman"/>
          <w:b/>
          <w:sz w:val="28"/>
          <w:szCs w:val="28"/>
        </w:rPr>
        <w:t>на строительство внутриквартальных канализационных сетей АТК «Кяхта»</w:t>
      </w:r>
      <w:r w:rsidR="008C42E0">
        <w:rPr>
          <w:rFonts w:ascii="Times New Roman" w:hAnsi="Times New Roman" w:cs="Times New Roman"/>
          <w:b/>
          <w:sz w:val="28"/>
          <w:szCs w:val="28"/>
        </w:rPr>
        <w:t>.</w:t>
      </w:r>
    </w:p>
    <w:p w:rsidR="00E71EE4" w:rsidRDefault="00E71EE4" w:rsidP="0022135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ведется разработка проектно-сметной документации на строительство подстанции 110/10кВ, линии ВЛ-110кВ в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лобода АТК «Кяхта»</w:t>
      </w:r>
    </w:p>
    <w:p w:rsidR="001368C4" w:rsidRDefault="001368C4" w:rsidP="0022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55" w:rsidRDefault="00221355" w:rsidP="0022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55" w:rsidRDefault="00221355" w:rsidP="0022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355" w:rsidRDefault="00221355" w:rsidP="0022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3B4" w:rsidRDefault="004E43B4" w:rsidP="00B60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8DD" w:rsidRPr="00B608DD" w:rsidRDefault="00B608DD" w:rsidP="001709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B1">
        <w:rPr>
          <w:rFonts w:ascii="Times New Roman" w:hAnsi="Times New Roman" w:cs="Times New Roman"/>
          <w:b/>
          <w:sz w:val="28"/>
          <w:szCs w:val="28"/>
        </w:rPr>
        <w:lastRenderedPageBreak/>
        <w:t>Автомобильные дороги</w:t>
      </w:r>
      <w:r w:rsidRPr="00B608DD">
        <w:rPr>
          <w:rFonts w:ascii="Times New Roman" w:hAnsi="Times New Roman" w:cs="Times New Roman"/>
          <w:sz w:val="28"/>
          <w:szCs w:val="28"/>
        </w:rPr>
        <w:t xml:space="preserve"> являются важнейшей составной частью транспортной сети Кяхтинского района.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17093D" w:rsidRDefault="0017093D" w:rsidP="001709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93D"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в Кяхтинском районе  составляет  – </w:t>
      </w:r>
      <w:r w:rsidR="00E221D6">
        <w:rPr>
          <w:rFonts w:ascii="Times New Roman" w:hAnsi="Times New Roman" w:cs="Times New Roman"/>
          <w:sz w:val="28"/>
          <w:szCs w:val="28"/>
        </w:rPr>
        <w:t>796,8</w:t>
      </w:r>
      <w:r w:rsidRPr="0017093D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1709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7093D">
        <w:rPr>
          <w:rFonts w:ascii="Times New Roman" w:hAnsi="Times New Roman" w:cs="Times New Roman"/>
          <w:sz w:val="28"/>
          <w:szCs w:val="28"/>
        </w:rPr>
        <w:t>з них федерального значения –  67 км. регионального значения Республики Бурятия – 181 км. местного значения – 548,763 км. (из них 294,45 км – автомобильные дороги МО «Кяхтинский район»; 254,313 км – автомобильные дороги сельских поселений). На автодорогах общего пользования местного значения МО «Кяхтинский район» и сельских поселений Кяхтинского района расположено 12 - мостов и 1 - паромная (ледовая переправа), 2 - железнодорожных переезда.</w:t>
      </w:r>
    </w:p>
    <w:p w:rsidR="00B608DD" w:rsidRPr="0017093D" w:rsidRDefault="009C789B" w:rsidP="001709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93D">
        <w:rPr>
          <w:rFonts w:ascii="Times New Roman" w:hAnsi="Times New Roman" w:cs="Times New Roman"/>
          <w:sz w:val="28"/>
          <w:szCs w:val="28"/>
        </w:rPr>
        <w:t xml:space="preserve">В </w:t>
      </w:r>
      <w:r w:rsidR="00B608DD" w:rsidRPr="0017093D">
        <w:rPr>
          <w:rFonts w:ascii="Times New Roman" w:hAnsi="Times New Roman" w:cs="Times New Roman"/>
          <w:sz w:val="28"/>
          <w:szCs w:val="28"/>
        </w:rPr>
        <w:t>2014г осуществл</w:t>
      </w:r>
      <w:r w:rsidRPr="0017093D">
        <w:rPr>
          <w:rFonts w:ascii="Times New Roman" w:hAnsi="Times New Roman" w:cs="Times New Roman"/>
          <w:sz w:val="28"/>
          <w:szCs w:val="28"/>
        </w:rPr>
        <w:t>ено финансирование в дорожное хозяйство района в размере:</w:t>
      </w:r>
    </w:p>
    <w:p w:rsidR="009C789B" w:rsidRPr="009C789B" w:rsidRDefault="009C789B" w:rsidP="007E399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9B">
        <w:rPr>
          <w:rFonts w:ascii="Times New Roman" w:hAnsi="Times New Roman" w:cs="Times New Roman"/>
          <w:b/>
          <w:sz w:val="28"/>
          <w:szCs w:val="28"/>
        </w:rPr>
        <w:t xml:space="preserve">на содержание автомобильных дорог за счет средств дорожного фонда  направлено </w:t>
      </w:r>
      <w:r w:rsidR="00E221D6">
        <w:rPr>
          <w:rFonts w:ascii="Times New Roman" w:hAnsi="Times New Roman" w:cs="Times New Roman"/>
          <w:b/>
          <w:sz w:val="28"/>
          <w:szCs w:val="28"/>
        </w:rPr>
        <w:t xml:space="preserve">5 703,9 </w:t>
      </w:r>
      <w:r w:rsidRPr="009C789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9C789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C789B">
        <w:rPr>
          <w:rFonts w:ascii="Times New Roman" w:hAnsi="Times New Roman" w:cs="Times New Roman"/>
          <w:b/>
          <w:sz w:val="28"/>
          <w:szCs w:val="28"/>
        </w:rPr>
        <w:t>уб.</w:t>
      </w:r>
      <w:r w:rsidR="007E399C">
        <w:rPr>
          <w:rFonts w:ascii="Times New Roman" w:hAnsi="Times New Roman" w:cs="Times New Roman"/>
          <w:b/>
          <w:sz w:val="28"/>
          <w:szCs w:val="28"/>
        </w:rPr>
        <w:t>;</w:t>
      </w:r>
    </w:p>
    <w:p w:rsidR="009C789B" w:rsidRDefault="009C789B" w:rsidP="007E399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9B">
        <w:rPr>
          <w:rFonts w:ascii="Times New Roman" w:hAnsi="Times New Roman" w:cs="Times New Roman"/>
          <w:b/>
          <w:sz w:val="28"/>
          <w:szCs w:val="28"/>
        </w:rPr>
        <w:t xml:space="preserve">сдана в эксплуатацию автодорога – подъезд к </w:t>
      </w:r>
      <w:proofErr w:type="spellStart"/>
      <w:r w:rsidRPr="009C789B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9C789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C789B">
        <w:rPr>
          <w:rFonts w:ascii="Times New Roman" w:hAnsi="Times New Roman" w:cs="Times New Roman"/>
          <w:b/>
          <w:sz w:val="28"/>
          <w:szCs w:val="28"/>
        </w:rPr>
        <w:t>апчешка</w:t>
      </w:r>
      <w:proofErr w:type="spellEnd"/>
      <w:r w:rsidRPr="009C789B">
        <w:rPr>
          <w:rFonts w:ascii="Times New Roman" w:hAnsi="Times New Roman" w:cs="Times New Roman"/>
          <w:b/>
          <w:sz w:val="28"/>
          <w:szCs w:val="28"/>
        </w:rPr>
        <w:t>, сметной стоимостью 22</w:t>
      </w:r>
      <w:r w:rsidR="00456258">
        <w:rPr>
          <w:rFonts w:ascii="Times New Roman" w:hAnsi="Times New Roman" w:cs="Times New Roman"/>
          <w:b/>
          <w:sz w:val="28"/>
          <w:szCs w:val="28"/>
        </w:rPr>
        <w:t> 367,435 тыс</w:t>
      </w:r>
      <w:r w:rsidRPr="009C789B">
        <w:rPr>
          <w:rFonts w:ascii="Times New Roman" w:hAnsi="Times New Roman" w:cs="Times New Roman"/>
          <w:b/>
          <w:sz w:val="28"/>
          <w:szCs w:val="28"/>
        </w:rPr>
        <w:t>.руб.</w:t>
      </w:r>
      <w:r w:rsidR="007E399C">
        <w:rPr>
          <w:rFonts w:ascii="Times New Roman" w:hAnsi="Times New Roman" w:cs="Times New Roman"/>
          <w:b/>
          <w:sz w:val="28"/>
          <w:szCs w:val="28"/>
        </w:rPr>
        <w:t>;</w:t>
      </w:r>
    </w:p>
    <w:p w:rsidR="007E399C" w:rsidRPr="009C789B" w:rsidRDefault="007E399C" w:rsidP="007E399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ведется разработка проектно-сметной документации на реконструкцию моста в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аушки</w:t>
      </w:r>
      <w:r w:rsidR="00456258">
        <w:rPr>
          <w:rFonts w:ascii="Times New Roman" w:hAnsi="Times New Roman" w:cs="Times New Roman"/>
          <w:b/>
          <w:sz w:val="28"/>
          <w:szCs w:val="28"/>
        </w:rPr>
        <w:t xml:space="preserve"> 1500тыс.руб.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751C6B" w:rsidRDefault="00751C6B" w:rsidP="003762E8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7093D" w:rsidRPr="003762E8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17093D" w:rsidRPr="003762E8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093D" w:rsidRPr="003762E8">
        <w:rPr>
          <w:rFonts w:ascii="Times New Roman" w:hAnsi="Times New Roman" w:cs="Times New Roman"/>
          <w:sz w:val="28"/>
          <w:szCs w:val="28"/>
        </w:rPr>
        <w:t xml:space="preserve">тся высокое количество дорожно-транспортных происшествий. </w:t>
      </w:r>
      <w:r w:rsidR="005B4BFC" w:rsidRPr="003762E8">
        <w:rPr>
          <w:rFonts w:ascii="Times New Roman" w:hAnsi="Times New Roman" w:cs="Times New Roman"/>
          <w:sz w:val="28"/>
          <w:szCs w:val="28"/>
        </w:rPr>
        <w:t xml:space="preserve">В 2014г Отделом ЖКХ и инфраструктуры разработана муниципальная программа «Повышение безопасности дорожного движения в Кяхтинском районе на 2014-2016гг». </w:t>
      </w:r>
      <w:r w:rsidR="0017093D" w:rsidRPr="003762E8"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предусмотрены мероприятия по предупреждению дорожно-транспортных происшествий. </w:t>
      </w:r>
      <w:r>
        <w:rPr>
          <w:rFonts w:ascii="Times New Roman" w:hAnsi="Times New Roman" w:cs="Times New Roman"/>
          <w:sz w:val="28"/>
          <w:szCs w:val="28"/>
        </w:rPr>
        <w:t>В 2014г проведено:</w:t>
      </w:r>
    </w:p>
    <w:p w:rsidR="0017093D" w:rsidRPr="00C95DD4" w:rsidRDefault="007B5F6A" w:rsidP="007B5F6A">
      <w:pPr>
        <w:pStyle w:val="a3"/>
        <w:numPr>
          <w:ilvl w:val="0"/>
          <w:numId w:val="11"/>
        </w:numPr>
        <w:shd w:val="clear" w:color="auto" w:fill="FFFFFF"/>
        <w:ind w:left="709" w:right="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Республиканский </w:t>
      </w:r>
      <w:r w:rsidR="00751C6B" w:rsidRPr="00C95DD4">
        <w:rPr>
          <w:rFonts w:ascii="Times New Roman" w:hAnsi="Times New Roman" w:cs="Times New Roman"/>
          <w:b/>
          <w:sz w:val="28"/>
          <w:szCs w:val="28"/>
        </w:rPr>
        <w:t>слетЮных Инспекторов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(пошив парадной формы ЮИД и проезд участников(ГСМ) – 15,606 тыс.руб.</w:t>
      </w:r>
      <w:r w:rsidR="00751C6B" w:rsidRPr="00C95DD4">
        <w:rPr>
          <w:rFonts w:ascii="Times New Roman" w:hAnsi="Times New Roman" w:cs="Times New Roman"/>
          <w:b/>
          <w:sz w:val="28"/>
          <w:szCs w:val="28"/>
        </w:rPr>
        <w:t>;</w:t>
      </w:r>
    </w:p>
    <w:p w:rsidR="00751C6B" w:rsidRPr="00C95DD4" w:rsidRDefault="00751C6B" w:rsidP="00456258">
      <w:pPr>
        <w:pStyle w:val="a3"/>
        <w:numPr>
          <w:ilvl w:val="0"/>
          <w:numId w:val="11"/>
        </w:numPr>
        <w:shd w:val="clear" w:color="auto" w:fill="FFFFFF"/>
        <w:ind w:left="709" w:right="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>выпуск наглядной агитации по безопасности дорожного движения</w:t>
      </w:r>
      <w:r w:rsidR="00456258">
        <w:rPr>
          <w:rFonts w:ascii="Times New Roman" w:hAnsi="Times New Roman" w:cs="Times New Roman"/>
          <w:b/>
          <w:sz w:val="28"/>
          <w:szCs w:val="28"/>
        </w:rPr>
        <w:t xml:space="preserve"> (буклеты, закладки, календари) на сумму – 14 тыс</w:t>
      </w:r>
      <w:proofErr w:type="gramStart"/>
      <w:r w:rsidR="0045625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56258">
        <w:rPr>
          <w:rFonts w:ascii="Times New Roman" w:hAnsi="Times New Roman" w:cs="Times New Roman"/>
          <w:b/>
          <w:sz w:val="28"/>
          <w:szCs w:val="28"/>
        </w:rPr>
        <w:t>уб. баннер – 4,5 тыс.руб.</w:t>
      </w:r>
      <w:r w:rsidRPr="00C95DD4">
        <w:rPr>
          <w:rFonts w:ascii="Times New Roman" w:hAnsi="Times New Roman" w:cs="Times New Roman"/>
          <w:b/>
          <w:sz w:val="28"/>
          <w:szCs w:val="28"/>
        </w:rPr>
        <w:t>;</w:t>
      </w:r>
    </w:p>
    <w:p w:rsidR="00751C6B" w:rsidRPr="002D6419" w:rsidRDefault="00751C6B" w:rsidP="00456258">
      <w:pPr>
        <w:pStyle w:val="a3"/>
        <w:numPr>
          <w:ilvl w:val="0"/>
          <w:numId w:val="11"/>
        </w:numPr>
        <w:shd w:val="clear" w:color="auto" w:fill="FFFFFF"/>
        <w:ind w:left="709" w:right="5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5DD4">
        <w:rPr>
          <w:rFonts w:ascii="Times New Roman" w:hAnsi="Times New Roman" w:cs="Times New Roman"/>
          <w:b/>
          <w:sz w:val="28"/>
          <w:szCs w:val="28"/>
        </w:rPr>
        <w:t xml:space="preserve">приобретены светоотражающие </w:t>
      </w:r>
      <w:r w:rsidR="00456258">
        <w:rPr>
          <w:rFonts w:ascii="Times New Roman" w:hAnsi="Times New Roman" w:cs="Times New Roman"/>
          <w:b/>
          <w:sz w:val="28"/>
          <w:szCs w:val="28"/>
        </w:rPr>
        <w:t>повязки</w:t>
      </w:r>
      <w:r w:rsidRPr="00C95DD4">
        <w:rPr>
          <w:rFonts w:ascii="Times New Roman" w:hAnsi="Times New Roman" w:cs="Times New Roman"/>
          <w:b/>
          <w:sz w:val="28"/>
          <w:szCs w:val="28"/>
        </w:rPr>
        <w:t xml:space="preserve"> для  школьников</w:t>
      </w:r>
      <w:r w:rsidR="00456258">
        <w:rPr>
          <w:rFonts w:ascii="Times New Roman" w:hAnsi="Times New Roman" w:cs="Times New Roman"/>
          <w:b/>
          <w:sz w:val="28"/>
          <w:szCs w:val="28"/>
        </w:rPr>
        <w:t xml:space="preserve"> 780шт на сумму 39 тыс</w:t>
      </w:r>
      <w:proofErr w:type="gramStart"/>
      <w:r w:rsidR="0045625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56258">
        <w:rPr>
          <w:rFonts w:ascii="Times New Roman" w:hAnsi="Times New Roman" w:cs="Times New Roman"/>
          <w:b/>
          <w:sz w:val="28"/>
          <w:szCs w:val="28"/>
        </w:rPr>
        <w:t>уб.</w:t>
      </w:r>
      <w:r w:rsidR="00127799">
        <w:rPr>
          <w:rFonts w:ascii="Times New Roman" w:hAnsi="Times New Roman" w:cs="Times New Roman"/>
          <w:b/>
          <w:sz w:val="28"/>
          <w:szCs w:val="28"/>
        </w:rPr>
        <w:t>;</w:t>
      </w:r>
    </w:p>
    <w:p w:rsidR="002D6419" w:rsidRPr="00127799" w:rsidRDefault="002D6419" w:rsidP="00022348">
      <w:pPr>
        <w:pStyle w:val="a3"/>
        <w:numPr>
          <w:ilvl w:val="0"/>
          <w:numId w:val="11"/>
        </w:numPr>
        <w:shd w:val="clear" w:color="auto" w:fill="FFFFFF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конкурсы детски</w:t>
      </w:r>
      <w:r w:rsidR="00127799">
        <w:rPr>
          <w:rFonts w:ascii="Times New Roman" w:hAnsi="Times New Roman" w:cs="Times New Roman"/>
          <w:b/>
          <w:sz w:val="28"/>
          <w:szCs w:val="28"/>
        </w:rPr>
        <w:t>х рисунков</w:t>
      </w:r>
      <w:proofErr w:type="gramStart"/>
      <w:r w:rsidR="00500BE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ризовой фонд </w:t>
      </w:r>
      <w:r w:rsidR="00456258">
        <w:rPr>
          <w:rFonts w:ascii="Times New Roman" w:hAnsi="Times New Roman" w:cs="Times New Roman"/>
          <w:b/>
          <w:sz w:val="28"/>
          <w:szCs w:val="28"/>
        </w:rPr>
        <w:t xml:space="preserve">–14 </w:t>
      </w:r>
      <w:r>
        <w:rPr>
          <w:rFonts w:ascii="Times New Roman" w:hAnsi="Times New Roman" w:cs="Times New Roman"/>
          <w:b/>
          <w:sz w:val="28"/>
          <w:szCs w:val="28"/>
        </w:rPr>
        <w:t>тыс.руб.</w:t>
      </w:r>
      <w:r w:rsidR="00127799">
        <w:rPr>
          <w:rFonts w:ascii="Times New Roman" w:hAnsi="Times New Roman" w:cs="Times New Roman"/>
          <w:b/>
          <w:sz w:val="28"/>
          <w:szCs w:val="28"/>
        </w:rPr>
        <w:t>;</w:t>
      </w:r>
    </w:p>
    <w:p w:rsidR="00127799" w:rsidRPr="00127799" w:rsidRDefault="00127799" w:rsidP="00127799">
      <w:pPr>
        <w:pStyle w:val="a3"/>
        <w:numPr>
          <w:ilvl w:val="0"/>
          <w:numId w:val="11"/>
        </w:numPr>
        <w:shd w:val="clear" w:color="auto" w:fill="FFFFFF"/>
        <w:ind w:left="709" w:right="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 конкурс макетов «Безопасная дорога домой» призовой фонд – 9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уб.;</w:t>
      </w:r>
    </w:p>
    <w:p w:rsidR="001A3A7C" w:rsidRDefault="001A3A7C" w:rsidP="001A3A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7D6D" w:rsidRPr="00022348" w:rsidRDefault="00040301" w:rsidP="0004030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Планы на 2015год</w:t>
      </w:r>
    </w:p>
    <w:p w:rsidR="005F7D6D" w:rsidRPr="001E3A7E" w:rsidRDefault="00FB7FA8" w:rsidP="0004030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B12CA" w:rsidRPr="001E3A7E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реконструкцию </w:t>
      </w:r>
      <w:r w:rsid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квартальной 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котельной </w:t>
      </w: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proofErr w:type="gramStart"/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яхта с переводом на экологически чистое топливо</w:t>
      </w:r>
      <w:r w:rsid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еконструкция планируется в рамках ФЦП "Охрана озера Байкал"</w:t>
      </w:r>
      <w:r w:rsidR="00CB12CA"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,что</w:t>
      </w: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 </w:t>
      </w:r>
      <w:r w:rsid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экологию в центре города  путем закрытия котельных школы №3, школы №4, котельной почты.</w:t>
      </w:r>
      <w:bookmarkStart w:id="0" w:name="_GoBack"/>
      <w:bookmarkEnd w:id="0"/>
    </w:p>
    <w:p w:rsidR="001E3A7E" w:rsidRPr="001E3A7E" w:rsidRDefault="001E3A7E" w:rsidP="00626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онтаж дымовой трубы  в котельной </w:t>
      </w: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удара-Сомон</w:t>
      </w:r>
    </w:p>
    <w:p w:rsidR="003D1F14" w:rsidRDefault="001E3A7E" w:rsidP="00626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онтаж дымовой трубы  в котельной </w:t>
      </w:r>
      <w:proofErr w:type="spellStart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оронхой</w:t>
      </w:r>
      <w:proofErr w:type="spellEnd"/>
    </w:p>
    <w:p w:rsidR="003D1F14" w:rsidRDefault="003D1F14" w:rsidP="00626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амена кровли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котельной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удара-Сомон</w:t>
      </w:r>
    </w:p>
    <w:p w:rsidR="001E3A7E" w:rsidRPr="001E3A7E" w:rsidRDefault="001E3A7E" w:rsidP="00626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 теплотрассы от т</w:t>
      </w: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епловой 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кот</w:t>
      </w: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северном микрорайоне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ЦРБ-120м  в г</w:t>
      </w:r>
      <w:proofErr w:type="gramStart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яхта</w:t>
      </w:r>
    </w:p>
    <w:p w:rsidR="001E3A7E" w:rsidRDefault="001E3A7E" w:rsidP="00626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3A7E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водовода и насосной станции от скважины </w:t>
      </w:r>
      <w:proofErr w:type="spellStart"/>
      <w:r w:rsidRPr="001E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аречная</w:t>
      </w:r>
      <w:proofErr w:type="spellEnd"/>
      <w:r w:rsidRPr="005F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до водяной камеры, расположенной по ул.Ленина, общей протяженностью 1,7км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Строительство водовода позволит обеспечить бесперебойное водоснабжение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яхта в летний период, когда население подключает летние водопроводы.</w:t>
      </w:r>
    </w:p>
    <w:p w:rsidR="001E3A7E" w:rsidRDefault="003D1F14" w:rsidP="006266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также планируется продолжить работы по строительству </w:t>
      </w:r>
      <w:r w:rsidRPr="00710502">
        <w:rPr>
          <w:rFonts w:ascii="Times New Roman" w:hAnsi="Times New Roman" w:cs="Times New Roman"/>
          <w:sz w:val="28"/>
          <w:szCs w:val="28"/>
        </w:rPr>
        <w:t>внутриквартальных электросетей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выданных льготным категориям граждан</w:t>
      </w:r>
      <w:r w:rsidR="003742FC">
        <w:rPr>
          <w:rFonts w:ascii="Times New Roman" w:hAnsi="Times New Roman" w:cs="Times New Roman"/>
          <w:sz w:val="28"/>
          <w:szCs w:val="28"/>
        </w:rPr>
        <w:t xml:space="preserve"> бесплатно</w:t>
      </w:r>
    </w:p>
    <w:p w:rsidR="003D1F14" w:rsidRDefault="003D1F14" w:rsidP="006266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электросетей</w:t>
      </w:r>
      <w:r w:rsidR="00377610">
        <w:rPr>
          <w:rFonts w:ascii="Times New Roman" w:hAnsi="Times New Roman" w:cs="Times New Roman"/>
          <w:sz w:val="28"/>
          <w:szCs w:val="28"/>
        </w:rPr>
        <w:t xml:space="preserve"> на ул</w:t>
      </w:r>
      <w:proofErr w:type="gramStart"/>
      <w:r w:rsidR="003776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7610">
        <w:rPr>
          <w:rFonts w:ascii="Times New Roman" w:hAnsi="Times New Roman" w:cs="Times New Roman"/>
          <w:sz w:val="28"/>
          <w:szCs w:val="28"/>
        </w:rPr>
        <w:t>укавишникова в г.Кяхта</w:t>
      </w:r>
    </w:p>
    <w:p w:rsidR="003D1F14" w:rsidRDefault="003D1F14" w:rsidP="006266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электро</w:t>
      </w:r>
      <w:r w:rsidR="00626609">
        <w:rPr>
          <w:rFonts w:ascii="Times New Roman" w:hAnsi="Times New Roman" w:cs="Times New Roman"/>
          <w:sz w:val="28"/>
          <w:szCs w:val="28"/>
        </w:rPr>
        <w:t>сетей в с</w:t>
      </w:r>
      <w:proofErr w:type="gramStart"/>
      <w:r w:rsidR="006266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26609">
        <w:rPr>
          <w:rFonts w:ascii="Times New Roman" w:hAnsi="Times New Roman" w:cs="Times New Roman"/>
          <w:sz w:val="28"/>
          <w:szCs w:val="28"/>
        </w:rPr>
        <w:t>сть-Кяхта и п.Наушки за счет средств, поступающих от аренды электросетевого имущества</w:t>
      </w:r>
    </w:p>
    <w:p w:rsidR="00626609" w:rsidRDefault="00626609" w:rsidP="006266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муниципальных автодорог из средств дорожного фонда в размере 8101,6тыс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07183" w:rsidRDefault="00707183" w:rsidP="006266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183" w:rsidRPr="001E3A7E" w:rsidRDefault="00707183" w:rsidP="006266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первоочередные мероприятия, но в связи с дефицитом бюджета, средств на реализацию планов не всегда хватает.</w:t>
      </w:r>
      <w:r w:rsidR="003742FC">
        <w:rPr>
          <w:rFonts w:ascii="Times New Roman" w:hAnsi="Times New Roman" w:cs="Times New Roman"/>
          <w:sz w:val="28"/>
          <w:szCs w:val="28"/>
        </w:rPr>
        <w:t xml:space="preserve"> Все планы </w:t>
      </w:r>
      <w:r w:rsidR="00AE4E10">
        <w:rPr>
          <w:rFonts w:ascii="Times New Roman" w:hAnsi="Times New Roman" w:cs="Times New Roman"/>
          <w:sz w:val="28"/>
          <w:szCs w:val="28"/>
        </w:rPr>
        <w:t>рассчитаны</w:t>
      </w:r>
      <w:r w:rsidR="003742FC">
        <w:rPr>
          <w:rFonts w:ascii="Times New Roman" w:hAnsi="Times New Roman" w:cs="Times New Roman"/>
          <w:sz w:val="28"/>
          <w:szCs w:val="28"/>
        </w:rPr>
        <w:t xml:space="preserve"> на получение дополнительных доходов  в районный бюджет.</w:t>
      </w:r>
    </w:p>
    <w:sectPr w:rsidR="00707183" w:rsidRPr="001E3A7E" w:rsidSect="00BE7406">
      <w:pgSz w:w="11906" w:h="16838"/>
      <w:pgMar w:top="127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465"/>
    <w:multiLevelType w:val="hybridMultilevel"/>
    <w:tmpl w:val="CCAA26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AE196B"/>
    <w:multiLevelType w:val="hybridMultilevel"/>
    <w:tmpl w:val="C12EA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A1195"/>
    <w:multiLevelType w:val="hybridMultilevel"/>
    <w:tmpl w:val="8F16A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2C61AE"/>
    <w:multiLevelType w:val="hybridMultilevel"/>
    <w:tmpl w:val="50B6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4978"/>
    <w:multiLevelType w:val="hybridMultilevel"/>
    <w:tmpl w:val="942A81B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2F9E7847"/>
    <w:multiLevelType w:val="hybridMultilevel"/>
    <w:tmpl w:val="49D4D7F8"/>
    <w:lvl w:ilvl="0" w:tplc="8E6C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A444F"/>
    <w:multiLevelType w:val="hybridMultilevel"/>
    <w:tmpl w:val="A5E6F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FE4ECA"/>
    <w:multiLevelType w:val="hybridMultilevel"/>
    <w:tmpl w:val="A5E6F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6673D"/>
    <w:multiLevelType w:val="hybridMultilevel"/>
    <w:tmpl w:val="93189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A1473A"/>
    <w:multiLevelType w:val="hybridMultilevel"/>
    <w:tmpl w:val="6B1A6344"/>
    <w:lvl w:ilvl="0" w:tplc="80B632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C341A8"/>
    <w:multiLevelType w:val="hybridMultilevel"/>
    <w:tmpl w:val="3C12F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9E"/>
    <w:rsid w:val="00022348"/>
    <w:rsid w:val="00040301"/>
    <w:rsid w:val="00096AE9"/>
    <w:rsid w:val="000E63EC"/>
    <w:rsid w:val="000F5B72"/>
    <w:rsid w:val="00124311"/>
    <w:rsid w:val="00127799"/>
    <w:rsid w:val="001368C4"/>
    <w:rsid w:val="0017093D"/>
    <w:rsid w:val="001A3A7C"/>
    <w:rsid w:val="001D241E"/>
    <w:rsid w:val="001E3A7E"/>
    <w:rsid w:val="00221355"/>
    <w:rsid w:val="00235A9E"/>
    <w:rsid w:val="002441BE"/>
    <w:rsid w:val="002D6419"/>
    <w:rsid w:val="002D7E43"/>
    <w:rsid w:val="00304C29"/>
    <w:rsid w:val="00325FE7"/>
    <w:rsid w:val="003538F3"/>
    <w:rsid w:val="00357924"/>
    <w:rsid w:val="003742FC"/>
    <w:rsid w:val="003762E8"/>
    <w:rsid w:val="00377610"/>
    <w:rsid w:val="003D1F14"/>
    <w:rsid w:val="003D398F"/>
    <w:rsid w:val="004117B5"/>
    <w:rsid w:val="004432B0"/>
    <w:rsid w:val="00456258"/>
    <w:rsid w:val="004D153C"/>
    <w:rsid w:val="004E43B4"/>
    <w:rsid w:val="004E6162"/>
    <w:rsid w:val="00500BEE"/>
    <w:rsid w:val="005273F1"/>
    <w:rsid w:val="0053093E"/>
    <w:rsid w:val="00597E28"/>
    <w:rsid w:val="005B1710"/>
    <w:rsid w:val="005B4BFC"/>
    <w:rsid w:val="005E0C4F"/>
    <w:rsid w:val="005F6E1B"/>
    <w:rsid w:val="005F7D6D"/>
    <w:rsid w:val="00626609"/>
    <w:rsid w:val="006266AD"/>
    <w:rsid w:val="00626AAB"/>
    <w:rsid w:val="006C2847"/>
    <w:rsid w:val="006C6752"/>
    <w:rsid w:val="006E35B0"/>
    <w:rsid w:val="00705805"/>
    <w:rsid w:val="00707183"/>
    <w:rsid w:val="00710502"/>
    <w:rsid w:val="00751C6B"/>
    <w:rsid w:val="007B5F6A"/>
    <w:rsid w:val="007C7F7D"/>
    <w:rsid w:val="007E399C"/>
    <w:rsid w:val="007E66C6"/>
    <w:rsid w:val="00867F88"/>
    <w:rsid w:val="008C42E0"/>
    <w:rsid w:val="008E6F4C"/>
    <w:rsid w:val="008F081B"/>
    <w:rsid w:val="00916D88"/>
    <w:rsid w:val="00986866"/>
    <w:rsid w:val="00990FA8"/>
    <w:rsid w:val="009A7813"/>
    <w:rsid w:val="009C789B"/>
    <w:rsid w:val="00A22203"/>
    <w:rsid w:val="00A648E9"/>
    <w:rsid w:val="00AE4E10"/>
    <w:rsid w:val="00B1685F"/>
    <w:rsid w:val="00B241E1"/>
    <w:rsid w:val="00B431E7"/>
    <w:rsid w:val="00B608DD"/>
    <w:rsid w:val="00BE7406"/>
    <w:rsid w:val="00C20C03"/>
    <w:rsid w:val="00C65E32"/>
    <w:rsid w:val="00C922BA"/>
    <w:rsid w:val="00C95DD4"/>
    <w:rsid w:val="00CB12CA"/>
    <w:rsid w:val="00CB4CCA"/>
    <w:rsid w:val="00CD1505"/>
    <w:rsid w:val="00CE5388"/>
    <w:rsid w:val="00CE6C17"/>
    <w:rsid w:val="00DA1855"/>
    <w:rsid w:val="00E221D6"/>
    <w:rsid w:val="00E71EE4"/>
    <w:rsid w:val="00F50876"/>
    <w:rsid w:val="00FB16E8"/>
    <w:rsid w:val="00FB7FA8"/>
    <w:rsid w:val="00FC7560"/>
    <w:rsid w:val="00FD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1E"/>
    <w:pPr>
      <w:ind w:left="720"/>
      <w:contextualSpacing/>
    </w:pPr>
  </w:style>
  <w:style w:type="paragraph" w:styleId="a4">
    <w:name w:val="Body Text"/>
    <w:basedOn w:val="a"/>
    <w:link w:val="a5"/>
    <w:rsid w:val="00357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7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1E"/>
    <w:pPr>
      <w:ind w:left="720"/>
      <w:contextualSpacing/>
    </w:pPr>
  </w:style>
  <w:style w:type="paragraph" w:styleId="a4">
    <w:name w:val="Body Text"/>
    <w:basedOn w:val="a"/>
    <w:link w:val="a5"/>
    <w:rsid w:val="00357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7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AnnPetr</dc:creator>
  <cp:keywords/>
  <dc:description/>
  <cp:lastModifiedBy>server</cp:lastModifiedBy>
  <cp:revision>2</cp:revision>
  <cp:lastPrinted>2015-01-16T05:28:00Z</cp:lastPrinted>
  <dcterms:created xsi:type="dcterms:W3CDTF">2015-01-26T02:45:00Z</dcterms:created>
  <dcterms:modified xsi:type="dcterms:W3CDTF">2015-01-26T02:45:00Z</dcterms:modified>
</cp:coreProperties>
</file>