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73" w:rsidRDefault="00374A73" w:rsidP="00374A73">
      <w:pPr>
        <w:pStyle w:val="a"/>
        <w:numPr>
          <w:ilvl w:val="0"/>
          <w:numId w:val="0"/>
        </w:numPr>
        <w:pBdr>
          <w:bottom w:val="single" w:sz="12" w:space="1" w:color="auto"/>
        </w:pBdr>
        <w:tabs>
          <w:tab w:val="left" w:pos="708"/>
        </w:tabs>
        <w:rPr>
          <w:b/>
          <w:sz w:val="28"/>
          <w:szCs w:val="28"/>
        </w:rPr>
      </w:pPr>
    </w:p>
    <w:p w:rsidR="00374A73" w:rsidRDefault="00374A73" w:rsidP="00374A73">
      <w:pPr>
        <w:pStyle w:val="a4"/>
        <w:jc w:val="left"/>
        <w:rPr>
          <w:b/>
          <w:bCs/>
          <w:spacing w:val="0"/>
          <w:sz w:val="24"/>
          <w:szCs w:val="24"/>
        </w:rPr>
      </w:pPr>
      <w:r>
        <w:rPr>
          <w:b/>
          <w:bCs/>
          <w:spacing w:val="0"/>
          <w:sz w:val="24"/>
          <w:szCs w:val="24"/>
        </w:rPr>
        <w:t>МУНИЦИПАЛЬНОЕ КАЗЕННОЕ УЧРЕЖДЕНИЕ АДМИНИСТРАЦИЯ МУНИЦИПАЛЬНОГО ОБРАЗОВАНИЯ</w:t>
      </w:r>
    </w:p>
    <w:p w:rsidR="00374A73" w:rsidRDefault="00374A73" w:rsidP="00374A73">
      <w:pPr>
        <w:pStyle w:val="a4"/>
        <w:rPr>
          <w:b/>
          <w:bCs/>
          <w:spacing w:val="0"/>
          <w:sz w:val="24"/>
          <w:szCs w:val="24"/>
        </w:rPr>
      </w:pPr>
      <w:r>
        <w:rPr>
          <w:b/>
          <w:bCs/>
          <w:spacing w:val="0"/>
          <w:sz w:val="24"/>
          <w:szCs w:val="24"/>
        </w:rPr>
        <w:t>«ШАРАГОЛЬСКОЕ» КЯХТИНСКИЙ РАЙОН</w:t>
      </w:r>
    </w:p>
    <w:p w:rsidR="00374A73" w:rsidRDefault="00374A73" w:rsidP="00374A73">
      <w:pPr>
        <w:pStyle w:val="a4"/>
        <w:rPr>
          <w:b/>
          <w:bCs/>
          <w:spacing w:val="0"/>
          <w:sz w:val="24"/>
          <w:szCs w:val="24"/>
        </w:rPr>
      </w:pPr>
      <w:r>
        <w:rPr>
          <w:b/>
          <w:bCs/>
          <w:spacing w:val="0"/>
          <w:sz w:val="24"/>
          <w:szCs w:val="24"/>
        </w:rPr>
        <w:t>РЕСПУБЛИКИ БУРЯТИЯ</w:t>
      </w:r>
    </w:p>
    <w:p w:rsidR="00374A73" w:rsidRDefault="00374A73" w:rsidP="00374A73">
      <w:pPr>
        <w:pStyle w:val="a6"/>
        <w:rPr>
          <w:rFonts w:ascii="Bookman Old Style" w:hAnsi="Bookman Old Style" w:cs="Bookman Old Style"/>
          <w:b/>
          <w:bCs/>
          <w:sz w:val="24"/>
          <w:szCs w:val="24"/>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374A73" w:rsidTr="00F82761">
        <w:trPr>
          <w:trHeight w:val="29"/>
        </w:trPr>
        <w:tc>
          <w:tcPr>
            <w:tcW w:w="9900" w:type="dxa"/>
            <w:tcBorders>
              <w:top w:val="thickThinSmallGap" w:sz="12" w:space="0" w:color="auto"/>
              <w:left w:val="nil"/>
              <w:bottom w:val="nil"/>
              <w:right w:val="nil"/>
            </w:tcBorders>
            <w:hideMark/>
          </w:tcPr>
          <w:p w:rsidR="00374A73" w:rsidRDefault="00374A73" w:rsidP="00F82761">
            <w:pPr>
              <w:pStyle w:val="a6"/>
              <w:rPr>
                <w:b/>
                <w:bCs/>
                <w:sz w:val="24"/>
                <w:szCs w:val="24"/>
              </w:rPr>
            </w:pPr>
            <w:r>
              <w:rPr>
                <w:b/>
                <w:bCs/>
                <w:sz w:val="24"/>
                <w:szCs w:val="24"/>
              </w:rPr>
              <w:t xml:space="preserve">671835 Республика Бурятия, </w:t>
            </w:r>
            <w:proofErr w:type="spellStart"/>
            <w:r>
              <w:rPr>
                <w:b/>
                <w:bCs/>
                <w:sz w:val="24"/>
                <w:szCs w:val="24"/>
              </w:rPr>
              <w:t>Кяхтинский</w:t>
            </w:r>
            <w:proofErr w:type="spellEnd"/>
            <w:r>
              <w:rPr>
                <w:b/>
                <w:bCs/>
                <w:sz w:val="24"/>
                <w:szCs w:val="24"/>
              </w:rPr>
              <w:t xml:space="preserve"> район, </w:t>
            </w:r>
            <w:proofErr w:type="spellStart"/>
            <w:r>
              <w:rPr>
                <w:b/>
                <w:bCs/>
                <w:sz w:val="24"/>
                <w:szCs w:val="24"/>
              </w:rPr>
              <w:t>с</w:t>
            </w:r>
            <w:proofErr w:type="gramStart"/>
            <w:r>
              <w:rPr>
                <w:b/>
                <w:bCs/>
                <w:sz w:val="24"/>
                <w:szCs w:val="24"/>
              </w:rPr>
              <w:t>.Ш</w:t>
            </w:r>
            <w:proofErr w:type="gramEnd"/>
            <w:r>
              <w:rPr>
                <w:b/>
                <w:bCs/>
                <w:sz w:val="24"/>
                <w:szCs w:val="24"/>
              </w:rPr>
              <w:t>арагол</w:t>
            </w:r>
            <w:proofErr w:type="spellEnd"/>
            <w:r>
              <w:rPr>
                <w:b/>
                <w:bCs/>
                <w:sz w:val="24"/>
                <w:szCs w:val="24"/>
              </w:rPr>
              <w:t xml:space="preserve"> ул. Октябрьская, 26 тел/факс. (30142) 37- 1-21</w:t>
            </w:r>
          </w:p>
        </w:tc>
      </w:tr>
    </w:tbl>
    <w:p w:rsidR="00374A73" w:rsidRDefault="00374A73" w:rsidP="00374A73">
      <w:pPr>
        <w:ind w:firstLine="540"/>
        <w:rPr>
          <w:rFonts w:eastAsia="Calibri"/>
        </w:rPr>
      </w:pPr>
    </w:p>
    <w:p w:rsidR="00374A73" w:rsidRDefault="00374A73" w:rsidP="00374A73"/>
    <w:p w:rsidR="00374A73" w:rsidRDefault="00374A73" w:rsidP="00374A73">
      <w:pPr>
        <w:pStyle w:val="ConsPlusNonformat"/>
        <w:widowControl/>
        <w:rPr>
          <w:rFonts w:ascii="Times New Roman" w:hAnsi="Times New Roman" w:cs="Times New Roman"/>
          <w:sz w:val="24"/>
          <w:szCs w:val="24"/>
        </w:rPr>
      </w:pPr>
    </w:p>
    <w:p w:rsidR="00374A73" w:rsidRDefault="00374A73" w:rsidP="00374A73">
      <w:pPr>
        <w:pStyle w:val="ConsPlusNonformat"/>
        <w:widowControl/>
        <w:jc w:val="center"/>
        <w:rPr>
          <w:rFonts w:ascii="Times New Roman" w:hAnsi="Times New Roman" w:cs="Times New Roman"/>
          <w:sz w:val="24"/>
          <w:szCs w:val="24"/>
        </w:rPr>
      </w:pPr>
    </w:p>
    <w:p w:rsidR="00374A73" w:rsidRDefault="00374A73" w:rsidP="00374A73">
      <w:pPr>
        <w:pStyle w:val="ConsPlusNonformat"/>
        <w:widowControl/>
        <w:jc w:val="center"/>
        <w:rPr>
          <w:rFonts w:ascii="Times New Roman" w:hAnsi="Times New Roman" w:cs="Times New Roman"/>
          <w:sz w:val="24"/>
          <w:szCs w:val="24"/>
        </w:rPr>
      </w:pPr>
    </w:p>
    <w:p w:rsidR="00374A73" w:rsidRDefault="00374A73" w:rsidP="00374A73">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Е Н И Е</w:t>
      </w:r>
    </w:p>
    <w:p w:rsidR="00374A73" w:rsidRDefault="00374A73" w:rsidP="00374A73">
      <w:pPr>
        <w:pStyle w:val="ConsPlusNonformat"/>
        <w:widowControl/>
        <w:jc w:val="center"/>
        <w:rPr>
          <w:rFonts w:ascii="Times New Roman" w:hAnsi="Times New Roman" w:cs="Times New Roman"/>
          <w:sz w:val="24"/>
          <w:szCs w:val="24"/>
        </w:rPr>
      </w:pPr>
    </w:p>
    <w:p w:rsidR="00374A73" w:rsidRDefault="00374A73" w:rsidP="00374A73">
      <w:pPr>
        <w:jc w:val="center"/>
      </w:pPr>
      <w:r>
        <w:t xml:space="preserve">12.02.2014г.                            № 4                                              с. </w:t>
      </w:r>
      <w:proofErr w:type="spellStart"/>
      <w:r>
        <w:t>Шарагол</w:t>
      </w:r>
      <w:proofErr w:type="spellEnd"/>
      <w:r>
        <w:t>.</w:t>
      </w:r>
    </w:p>
    <w:p w:rsidR="00374A73" w:rsidRDefault="00374A73" w:rsidP="00374A73">
      <w:pPr>
        <w:pStyle w:val="ConsPlusNonformat"/>
        <w:widowControl/>
        <w:rPr>
          <w:rFonts w:ascii="Times New Roman" w:hAnsi="Times New Roman" w:cs="Times New Roman"/>
          <w:sz w:val="24"/>
          <w:szCs w:val="24"/>
        </w:rPr>
      </w:pPr>
    </w:p>
    <w:p w:rsidR="00374A73" w:rsidRDefault="00374A73" w:rsidP="00374A73">
      <w:pPr>
        <w:pStyle w:val="ConsPlusTitle"/>
        <w:widowControl/>
        <w:outlineLvl w:val="0"/>
        <w:rPr>
          <w:rFonts w:ascii="Times New Roman" w:hAnsi="Times New Roman" w:cs="Times New Roman"/>
          <w:b w:val="0"/>
          <w:bCs w:val="0"/>
          <w:sz w:val="24"/>
          <w:szCs w:val="24"/>
        </w:rPr>
      </w:pPr>
    </w:p>
    <w:p w:rsidR="00374A73" w:rsidRDefault="00374A73" w:rsidP="00374A73">
      <w:pPr>
        <w:ind w:firstLine="709"/>
        <w:rPr>
          <w:b/>
          <w:bCs/>
          <w:spacing w:val="-4"/>
        </w:rPr>
      </w:pPr>
      <w:r>
        <w:rPr>
          <w:b/>
          <w:bCs/>
          <w:spacing w:val="-4"/>
        </w:rPr>
        <w:t>Порядок предоставления бюджетных инвестиций юридическим лицам, не являющимися муниципальными учреждениями или муниципальными унитарными предприятиями в Муниципальном образовании сельского поселения «</w:t>
      </w:r>
      <w:proofErr w:type="spellStart"/>
      <w:r>
        <w:rPr>
          <w:b/>
          <w:bCs/>
          <w:spacing w:val="-4"/>
        </w:rPr>
        <w:t>Шарагольское</w:t>
      </w:r>
      <w:proofErr w:type="spellEnd"/>
      <w:r>
        <w:rPr>
          <w:b/>
          <w:bCs/>
          <w:spacing w:val="-4"/>
        </w:rPr>
        <w:t xml:space="preserve">»» </w:t>
      </w:r>
      <w:proofErr w:type="spellStart"/>
      <w:r>
        <w:rPr>
          <w:b/>
          <w:bCs/>
          <w:spacing w:val="-4"/>
        </w:rPr>
        <w:t>Кяхтинского</w:t>
      </w:r>
      <w:proofErr w:type="spellEnd"/>
      <w:r>
        <w:rPr>
          <w:b/>
          <w:bCs/>
          <w:spacing w:val="-4"/>
        </w:rPr>
        <w:t xml:space="preserve"> района Республики Бурятия.</w:t>
      </w:r>
    </w:p>
    <w:p w:rsidR="00374A73" w:rsidRDefault="00374A73" w:rsidP="00374A73">
      <w:pPr>
        <w:ind w:firstLine="709"/>
        <w:rPr>
          <w:b/>
          <w:bCs/>
          <w:spacing w:val="-4"/>
        </w:rPr>
      </w:pPr>
    </w:p>
    <w:p w:rsidR="00374A73" w:rsidRDefault="00374A73" w:rsidP="00374A73">
      <w:pPr>
        <w:ind w:firstLine="709"/>
        <w:rPr>
          <w:spacing w:val="-4"/>
        </w:rPr>
      </w:pPr>
    </w:p>
    <w:p w:rsidR="00374A73" w:rsidRDefault="00374A73" w:rsidP="00374A73">
      <w:pPr>
        <w:ind w:firstLine="720"/>
      </w:pPr>
      <w:r>
        <w:t xml:space="preserve">В соответствии со </w:t>
      </w:r>
      <w:hyperlink r:id="rId6" w:history="1">
        <w:r>
          <w:rPr>
            <w:rStyle w:val="a8"/>
          </w:rPr>
          <w:t xml:space="preserve">статьей </w:t>
        </w:r>
      </w:hyperlink>
      <w:r>
        <w:t>80 Бюджетного кодекса Российской Федерации постановляю:</w:t>
      </w:r>
    </w:p>
    <w:p w:rsidR="00374A73" w:rsidRDefault="00374A73" w:rsidP="00374A73">
      <w:pPr>
        <w:ind w:firstLine="720"/>
      </w:pPr>
      <w:r>
        <w:t>1. Утвердить Порядок  предоставления бюджетных инвестиций юридическим лицам, не являющимися муниципальными учреждениями или муниципальными унитарными предприятиями в</w:t>
      </w:r>
      <w:r>
        <w:rPr>
          <w:b/>
          <w:bCs/>
          <w:spacing w:val="-4"/>
        </w:rPr>
        <w:t xml:space="preserve"> </w:t>
      </w:r>
      <w:r>
        <w:rPr>
          <w:spacing w:val="-4"/>
        </w:rPr>
        <w:t>Муниципальном образовании сельского поселения «</w:t>
      </w:r>
      <w:proofErr w:type="spellStart"/>
      <w:r>
        <w:rPr>
          <w:spacing w:val="-4"/>
        </w:rPr>
        <w:t>Шарагольское</w:t>
      </w:r>
      <w:proofErr w:type="spellEnd"/>
      <w:r>
        <w:rPr>
          <w:spacing w:val="-4"/>
        </w:rPr>
        <w:t xml:space="preserve">» </w:t>
      </w:r>
      <w:proofErr w:type="spellStart"/>
      <w:r>
        <w:rPr>
          <w:spacing w:val="-4"/>
        </w:rPr>
        <w:t>Кяхтинского</w:t>
      </w:r>
      <w:proofErr w:type="spellEnd"/>
      <w:r>
        <w:rPr>
          <w:spacing w:val="-4"/>
        </w:rPr>
        <w:t xml:space="preserve"> района Республики Бурятия</w:t>
      </w:r>
      <w:r>
        <w:t xml:space="preserve">. </w:t>
      </w:r>
    </w:p>
    <w:p w:rsidR="00374A73" w:rsidRDefault="00374A73" w:rsidP="00374A73">
      <w:pPr>
        <w:ind w:firstLine="720"/>
      </w:pPr>
      <w:r>
        <w:t xml:space="preserve">2. </w:t>
      </w:r>
      <w:proofErr w:type="gramStart"/>
      <w:r>
        <w:t>Контроль за</w:t>
      </w:r>
      <w:proofErr w:type="gramEnd"/>
      <w:r>
        <w:t xml:space="preserve"> исполнением данного постановления оставляю за собой.</w:t>
      </w:r>
    </w:p>
    <w:p w:rsidR="00374A73" w:rsidRDefault="00374A73" w:rsidP="00374A73">
      <w:pPr>
        <w:ind w:firstLine="709"/>
        <w:rPr>
          <w:spacing w:val="-4"/>
        </w:rPr>
      </w:pPr>
      <w:r>
        <w:rPr>
          <w:spacing w:val="-4"/>
        </w:rPr>
        <w:t>3. Настоящее постановление вступает в силу со дня его официального обнародования.</w:t>
      </w:r>
    </w:p>
    <w:p w:rsidR="00374A73" w:rsidRDefault="00374A73" w:rsidP="00374A73">
      <w:pPr>
        <w:ind w:firstLine="360"/>
      </w:pPr>
    </w:p>
    <w:p w:rsidR="00374A73" w:rsidRDefault="00374A73" w:rsidP="00374A73"/>
    <w:p w:rsidR="00374A73" w:rsidRDefault="00374A73" w:rsidP="00374A73">
      <w:r>
        <w:t xml:space="preserve">    </w:t>
      </w:r>
    </w:p>
    <w:p w:rsidR="00374A73" w:rsidRDefault="00374A73" w:rsidP="00374A73"/>
    <w:p w:rsidR="00374A73" w:rsidRDefault="00374A73" w:rsidP="00374A73"/>
    <w:p w:rsidR="00374A73" w:rsidRDefault="00374A73" w:rsidP="00374A73"/>
    <w:p w:rsidR="00374A73" w:rsidRDefault="00374A73" w:rsidP="00374A73"/>
    <w:p w:rsidR="00374A73" w:rsidRDefault="00374A73" w:rsidP="00374A73"/>
    <w:p w:rsidR="00374A73" w:rsidRDefault="00374A73" w:rsidP="00374A73"/>
    <w:p w:rsidR="00374A73" w:rsidRDefault="00374A73" w:rsidP="00374A73"/>
    <w:p w:rsidR="00374A73" w:rsidRDefault="00374A73" w:rsidP="00374A73"/>
    <w:p w:rsidR="00374A73" w:rsidRDefault="00374A73" w:rsidP="00374A73">
      <w:r>
        <w:t>Глава МО СП «</w:t>
      </w:r>
      <w:proofErr w:type="spellStart"/>
      <w:r>
        <w:t>Шарагольское</w:t>
      </w:r>
      <w:proofErr w:type="spellEnd"/>
      <w:r>
        <w:t xml:space="preserve">»  </w:t>
      </w:r>
      <w:r>
        <w:tab/>
      </w:r>
      <w:r>
        <w:tab/>
        <w:t xml:space="preserve">                         </w:t>
      </w:r>
      <w:r>
        <w:tab/>
        <w:t>А.М. Белобородов.</w:t>
      </w:r>
    </w:p>
    <w:p w:rsidR="00374A73" w:rsidRDefault="00374A73" w:rsidP="00374A73">
      <w:pPr>
        <w:rPr>
          <w:b/>
          <w:bCs/>
        </w:rPr>
      </w:pPr>
    </w:p>
    <w:p w:rsidR="00374A73" w:rsidRDefault="00374A73" w:rsidP="00374A73">
      <w:pPr>
        <w:rPr>
          <w:b/>
          <w:bCs/>
        </w:rPr>
      </w:pPr>
    </w:p>
    <w:p w:rsidR="00374A73" w:rsidRDefault="00374A73" w:rsidP="00374A73">
      <w:pPr>
        <w:rPr>
          <w:b/>
          <w:bCs/>
        </w:rPr>
      </w:pPr>
    </w:p>
    <w:p w:rsidR="00374A73" w:rsidRDefault="00374A73" w:rsidP="00374A73">
      <w:pPr>
        <w:rPr>
          <w:b/>
          <w:bCs/>
        </w:rPr>
      </w:pPr>
    </w:p>
    <w:p w:rsidR="00374A73" w:rsidRDefault="00374A73" w:rsidP="00374A73">
      <w:pPr>
        <w:rPr>
          <w:b/>
          <w:bCs/>
        </w:rPr>
      </w:pPr>
    </w:p>
    <w:p w:rsidR="00374A73" w:rsidRDefault="00374A73" w:rsidP="00374A73">
      <w:pPr>
        <w:pStyle w:val="ConsPlusNormal0"/>
        <w:widowControl/>
        <w:ind w:firstLine="540"/>
        <w:jc w:val="both"/>
        <w:outlineLvl w:val="0"/>
        <w:rPr>
          <w:rFonts w:ascii="Times New Roman" w:hAnsi="Times New Roman" w:cs="Times New Roman"/>
          <w:sz w:val="24"/>
          <w:szCs w:val="24"/>
        </w:rPr>
      </w:pPr>
    </w:p>
    <w:p w:rsidR="00374A73" w:rsidRDefault="00374A73" w:rsidP="00374A73"/>
    <w:p w:rsidR="00374A73" w:rsidRDefault="00374A73" w:rsidP="00374A73">
      <w:pPr>
        <w:rPr>
          <w:rStyle w:val="a9"/>
          <w:bCs/>
        </w:rPr>
      </w:pPr>
      <w:r>
        <w:lastRenderedPageBreak/>
        <w:t xml:space="preserve">                                                    </w:t>
      </w:r>
      <w:r>
        <w:rPr>
          <w:rStyle w:val="a9"/>
          <w:rFonts w:eastAsia="Calibri"/>
          <w:bCs/>
        </w:rPr>
        <w:t>1.Общие положения</w:t>
      </w:r>
    </w:p>
    <w:p w:rsidR="00374A73" w:rsidRDefault="00374A73" w:rsidP="00374A73">
      <w:pPr>
        <w:spacing w:line="360" w:lineRule="auto"/>
        <w:ind w:firstLine="698"/>
        <w:rPr>
          <w:rStyle w:val="a9"/>
          <w:rFonts w:eastAsia="Calibri"/>
          <w:b w:val="0"/>
          <w:color w:val="000000"/>
        </w:rPr>
      </w:pPr>
    </w:p>
    <w:p w:rsidR="00374A73" w:rsidRDefault="00374A73" w:rsidP="00374A73">
      <w:pPr>
        <w:spacing w:line="360" w:lineRule="auto"/>
        <w:ind w:firstLine="698"/>
        <w:rPr>
          <w:rStyle w:val="a9"/>
          <w:rFonts w:eastAsia="Calibri"/>
          <w:b w:val="0"/>
          <w:color w:val="000000"/>
        </w:rPr>
      </w:pPr>
      <w:proofErr w:type="gramStart"/>
      <w:r>
        <w:rPr>
          <w:rStyle w:val="a9"/>
          <w:rFonts w:eastAsia="Calibri"/>
          <w:b w:val="0"/>
          <w:color w:val="000000"/>
        </w:rPr>
        <w:t xml:space="preserve">1.1.Настоящий  Порядок  определяет условия  предоставления и расходования бюджетных инвестиций из бюджета </w:t>
      </w:r>
      <w:r>
        <w:rPr>
          <w:spacing w:val="-4"/>
        </w:rPr>
        <w:t>Муниципального образования сельского поселения «</w:t>
      </w:r>
      <w:proofErr w:type="spellStart"/>
      <w:r>
        <w:rPr>
          <w:spacing w:val="-4"/>
        </w:rPr>
        <w:t>Шарагольское</w:t>
      </w:r>
      <w:proofErr w:type="spellEnd"/>
      <w:r>
        <w:rPr>
          <w:spacing w:val="-4"/>
        </w:rPr>
        <w:t xml:space="preserve">» </w:t>
      </w:r>
      <w:proofErr w:type="spellStart"/>
      <w:r>
        <w:rPr>
          <w:spacing w:val="-4"/>
        </w:rPr>
        <w:t>Кяхтинского</w:t>
      </w:r>
      <w:proofErr w:type="spellEnd"/>
      <w:r>
        <w:rPr>
          <w:spacing w:val="-4"/>
        </w:rPr>
        <w:t xml:space="preserve"> района Республики Бурятия</w:t>
      </w:r>
      <w:r>
        <w:rPr>
          <w:rStyle w:val="a9"/>
          <w:rFonts w:eastAsia="Calibri"/>
          <w:bCs/>
          <w:color w:val="000000"/>
        </w:rPr>
        <w:t xml:space="preserve"> </w:t>
      </w:r>
      <w:r>
        <w:rPr>
          <w:rStyle w:val="a9"/>
          <w:rFonts w:eastAsia="Calibri"/>
          <w:b w:val="0"/>
          <w:color w:val="000000"/>
        </w:rPr>
        <w:t>(далее МО СП «</w:t>
      </w:r>
      <w:proofErr w:type="spellStart"/>
      <w:r>
        <w:rPr>
          <w:rStyle w:val="a9"/>
          <w:rFonts w:eastAsia="Calibri"/>
          <w:b w:val="0"/>
          <w:color w:val="000000"/>
        </w:rPr>
        <w:t>Шарагольское</w:t>
      </w:r>
      <w:proofErr w:type="spellEnd"/>
      <w:r>
        <w:rPr>
          <w:rStyle w:val="a9"/>
          <w:rFonts w:eastAsia="Calibri"/>
          <w:b w:val="0"/>
          <w:color w:val="000000"/>
        </w:rPr>
        <w:t>»)</w:t>
      </w:r>
      <w:r>
        <w:rPr>
          <w:rStyle w:val="a9"/>
          <w:rFonts w:eastAsia="Calibri"/>
          <w:bCs/>
          <w:color w:val="000000"/>
        </w:rPr>
        <w:t xml:space="preserve"> </w:t>
      </w:r>
      <w:r>
        <w:rPr>
          <w:rStyle w:val="a9"/>
          <w:rFonts w:eastAsia="Calibri"/>
          <w:b w:val="0"/>
          <w:color w:val="000000"/>
        </w:rPr>
        <w:t xml:space="preserve">юридическим лицам, не являющимся муниципальными учреждениями или муниципальными унитарными предприятиями (далее – Субъекты инвестиций), в соответствии со статьей 80 Бюджетного кодекса Российской Федерации и законодательством Российской Федерации. </w:t>
      </w:r>
      <w:proofErr w:type="gramEnd"/>
    </w:p>
    <w:p w:rsidR="00374A73" w:rsidRDefault="00374A73" w:rsidP="00374A73">
      <w:pPr>
        <w:spacing w:line="360" w:lineRule="auto"/>
        <w:ind w:firstLine="698"/>
        <w:rPr>
          <w:rStyle w:val="a9"/>
          <w:rFonts w:eastAsia="Calibri"/>
          <w:b w:val="0"/>
          <w:color w:val="000000"/>
        </w:rPr>
      </w:pPr>
      <w:r>
        <w:rPr>
          <w:rStyle w:val="a9"/>
          <w:rFonts w:eastAsia="Calibri"/>
          <w:b w:val="0"/>
          <w:color w:val="000000"/>
        </w:rPr>
        <w:t xml:space="preserve"> 1.2.Бюджетные инвестиции предоставляются Субъектам инвестиций  и влекут возникновение права муниципальной собственности МО СП «</w:t>
      </w:r>
      <w:proofErr w:type="spellStart"/>
      <w:r>
        <w:rPr>
          <w:rStyle w:val="a9"/>
          <w:rFonts w:eastAsia="Calibri"/>
          <w:b w:val="0"/>
          <w:color w:val="000000"/>
        </w:rPr>
        <w:t>Шарагольское</w:t>
      </w:r>
      <w:proofErr w:type="spellEnd"/>
      <w:r>
        <w:rPr>
          <w:rStyle w:val="a9"/>
          <w:rFonts w:eastAsia="Calibri"/>
          <w:b w:val="0"/>
          <w:color w:val="000000"/>
        </w:rPr>
        <w:t>» на эквивалентную часть уставных капиталов Субъекта инвестиций и оформляется Договором об условиях участия МО СП «</w:t>
      </w:r>
      <w:proofErr w:type="spellStart"/>
      <w:r>
        <w:rPr>
          <w:rStyle w:val="a9"/>
          <w:rFonts w:eastAsia="Calibri"/>
          <w:b w:val="0"/>
          <w:color w:val="000000"/>
        </w:rPr>
        <w:t>Шарагольское</w:t>
      </w:r>
      <w:proofErr w:type="spellEnd"/>
      <w:r>
        <w:rPr>
          <w:rStyle w:val="a9"/>
          <w:rFonts w:eastAsia="Calibri"/>
          <w:b w:val="0"/>
          <w:color w:val="000000"/>
        </w:rPr>
        <w:t xml:space="preserve">» в собственности Субъекта инвестиций (далее - Договор участия) в соответствии с действующим законодательством Российской Федерации. </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Отсутствие оформленных в установленном порядке договоров служит основанием для не предоставления бюджетных инвестиций.</w:t>
      </w:r>
    </w:p>
    <w:p w:rsidR="00374A73" w:rsidRDefault="00374A73" w:rsidP="00374A73">
      <w:pPr>
        <w:pStyle w:val="ConsPlusNonformat"/>
        <w:widowControl/>
        <w:spacing w:line="360" w:lineRule="auto"/>
        <w:jc w:val="both"/>
        <w:rPr>
          <w:rStyle w:val="a9"/>
          <w:rFonts w:eastAsia="Calibri" w:cs="Times New Roman"/>
          <w:b w:val="0"/>
          <w:color w:val="000000"/>
          <w:sz w:val="24"/>
          <w:szCs w:val="24"/>
        </w:rPr>
      </w:pPr>
      <w:r>
        <w:rPr>
          <w:rStyle w:val="a9"/>
          <w:rFonts w:ascii="Times New Roman" w:eastAsia="Calibri" w:hAnsi="Times New Roman" w:cs="Times New Roman"/>
          <w:b w:val="0"/>
          <w:color w:val="000000"/>
          <w:sz w:val="24"/>
          <w:szCs w:val="24"/>
        </w:rPr>
        <w:tab/>
        <w:t>1.3.Решение о покупке акций МО СП «</w:t>
      </w:r>
      <w:proofErr w:type="spellStart"/>
      <w:r>
        <w:rPr>
          <w:rStyle w:val="a9"/>
          <w:rFonts w:ascii="Times New Roman" w:eastAsia="Calibri" w:hAnsi="Times New Roman" w:cs="Times New Roman"/>
          <w:b w:val="0"/>
          <w:color w:val="000000"/>
          <w:sz w:val="24"/>
          <w:szCs w:val="24"/>
        </w:rPr>
        <w:t>Шарагольское</w:t>
      </w:r>
      <w:proofErr w:type="spellEnd"/>
      <w:r>
        <w:rPr>
          <w:rStyle w:val="a9"/>
          <w:rFonts w:ascii="Times New Roman" w:eastAsia="Calibri" w:hAnsi="Times New Roman" w:cs="Times New Roman"/>
          <w:b w:val="0"/>
          <w:color w:val="000000"/>
          <w:sz w:val="24"/>
          <w:szCs w:val="24"/>
        </w:rPr>
        <w:t>» в уставном капитале Субъекта инвестиций принимается  Муниципальным казенным учреждением Администрации Муниципального Образования Сельского Поселения «</w:t>
      </w:r>
      <w:proofErr w:type="spellStart"/>
      <w:r>
        <w:rPr>
          <w:rStyle w:val="a9"/>
          <w:rFonts w:ascii="Times New Roman" w:eastAsia="Calibri" w:hAnsi="Times New Roman" w:cs="Times New Roman"/>
          <w:b w:val="0"/>
          <w:color w:val="000000"/>
          <w:sz w:val="24"/>
          <w:szCs w:val="24"/>
        </w:rPr>
        <w:t>Шарагольское</w:t>
      </w:r>
      <w:proofErr w:type="spellEnd"/>
      <w:r>
        <w:rPr>
          <w:rStyle w:val="a9"/>
          <w:rFonts w:ascii="Times New Roman" w:eastAsia="Calibri" w:hAnsi="Times New Roman" w:cs="Times New Roman"/>
          <w:b w:val="0"/>
          <w:color w:val="000000"/>
          <w:sz w:val="24"/>
          <w:szCs w:val="24"/>
        </w:rPr>
        <w:t xml:space="preserve">» </w:t>
      </w:r>
      <w:proofErr w:type="spellStart"/>
      <w:r>
        <w:rPr>
          <w:rStyle w:val="a9"/>
          <w:rFonts w:ascii="Times New Roman" w:eastAsia="Calibri" w:hAnsi="Times New Roman" w:cs="Times New Roman"/>
          <w:b w:val="0"/>
          <w:color w:val="000000"/>
          <w:sz w:val="24"/>
          <w:szCs w:val="24"/>
        </w:rPr>
        <w:t>Кяхтинского</w:t>
      </w:r>
      <w:proofErr w:type="spellEnd"/>
      <w:r>
        <w:rPr>
          <w:rStyle w:val="a9"/>
          <w:rFonts w:ascii="Times New Roman" w:eastAsia="Calibri" w:hAnsi="Times New Roman" w:cs="Times New Roman"/>
          <w:b w:val="0"/>
          <w:color w:val="000000"/>
          <w:sz w:val="24"/>
          <w:szCs w:val="24"/>
        </w:rPr>
        <w:t xml:space="preserve"> района Республики Бурятия (далее – МКУ Администрации МО СП  «</w:t>
      </w:r>
      <w:proofErr w:type="spellStart"/>
      <w:r>
        <w:rPr>
          <w:rStyle w:val="a9"/>
          <w:rFonts w:ascii="Times New Roman" w:eastAsia="Calibri" w:hAnsi="Times New Roman" w:cs="Times New Roman"/>
          <w:b w:val="0"/>
          <w:color w:val="000000"/>
          <w:sz w:val="24"/>
          <w:szCs w:val="24"/>
        </w:rPr>
        <w:t>Шарагольское</w:t>
      </w:r>
      <w:proofErr w:type="spellEnd"/>
      <w:r>
        <w:rPr>
          <w:rStyle w:val="a9"/>
          <w:rFonts w:ascii="Times New Roman" w:eastAsia="Calibri" w:hAnsi="Times New Roman" w:cs="Times New Roman"/>
          <w:b w:val="0"/>
          <w:color w:val="000000"/>
          <w:sz w:val="24"/>
          <w:szCs w:val="24"/>
        </w:rPr>
        <w:t>») на основании пакета документов, подготовленного МКУ Администрацией МО СП  «</w:t>
      </w:r>
      <w:proofErr w:type="spellStart"/>
      <w:r>
        <w:rPr>
          <w:rStyle w:val="a9"/>
          <w:rFonts w:ascii="Times New Roman" w:eastAsia="Calibri" w:hAnsi="Times New Roman" w:cs="Times New Roman"/>
          <w:b w:val="0"/>
          <w:color w:val="000000"/>
          <w:sz w:val="24"/>
          <w:szCs w:val="24"/>
        </w:rPr>
        <w:t>Шарагольское</w:t>
      </w:r>
      <w:proofErr w:type="spellEnd"/>
      <w:r>
        <w:rPr>
          <w:rStyle w:val="a9"/>
          <w:rFonts w:ascii="Times New Roman" w:eastAsia="Calibri" w:hAnsi="Times New Roman" w:cs="Times New Roman"/>
          <w:b w:val="0"/>
          <w:color w:val="000000"/>
          <w:sz w:val="24"/>
          <w:szCs w:val="24"/>
        </w:rPr>
        <w:t>».</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 xml:space="preserve">1.4.Бюджетные инвестиции, планируемые к предоставлению Субъекту инвестиций, указанным в </w:t>
      </w:r>
      <w:proofErr w:type="gramStart"/>
      <w:r>
        <w:rPr>
          <w:rStyle w:val="a9"/>
          <w:rFonts w:eastAsia="Calibri"/>
          <w:b w:val="0"/>
          <w:color w:val="000000"/>
        </w:rPr>
        <w:t>п</w:t>
      </w:r>
      <w:proofErr w:type="gramEnd"/>
      <w:r>
        <w:rPr>
          <w:rStyle w:val="a9"/>
          <w:rFonts w:eastAsia="Calibri"/>
          <w:b w:val="0"/>
          <w:color w:val="000000"/>
        </w:rPr>
        <w:t xml:space="preserve"> 1.2. настоящего Постановления утверждается решением сессии Совета депутатов муниципального образования сельского поселения  «</w:t>
      </w:r>
      <w:proofErr w:type="spellStart"/>
      <w:r>
        <w:rPr>
          <w:rStyle w:val="a9"/>
          <w:rFonts w:eastAsia="Calibri"/>
          <w:b w:val="0"/>
          <w:color w:val="000000"/>
        </w:rPr>
        <w:t>Шарагольское</w:t>
      </w:r>
      <w:proofErr w:type="spellEnd"/>
      <w:r>
        <w:rPr>
          <w:rStyle w:val="a9"/>
          <w:rFonts w:eastAsia="Calibri"/>
          <w:b w:val="0"/>
          <w:color w:val="000000"/>
        </w:rPr>
        <w:t xml:space="preserve">» </w:t>
      </w:r>
      <w:proofErr w:type="spellStart"/>
      <w:r>
        <w:rPr>
          <w:rStyle w:val="a9"/>
          <w:rFonts w:eastAsia="Calibri"/>
          <w:b w:val="0"/>
          <w:color w:val="000000"/>
        </w:rPr>
        <w:t>Кяхтинского</w:t>
      </w:r>
      <w:proofErr w:type="spellEnd"/>
      <w:r>
        <w:rPr>
          <w:rStyle w:val="a9"/>
          <w:rFonts w:eastAsia="Calibri"/>
          <w:b w:val="0"/>
          <w:color w:val="000000"/>
        </w:rPr>
        <w:t xml:space="preserve"> района Республики Бурятия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1.5.Договор участия оформляется МКУ Администрацией МО СП  «</w:t>
      </w:r>
      <w:proofErr w:type="spellStart"/>
      <w:r>
        <w:rPr>
          <w:rStyle w:val="a9"/>
          <w:rFonts w:eastAsia="Calibri"/>
          <w:b w:val="0"/>
          <w:color w:val="000000"/>
        </w:rPr>
        <w:t>Шарагольское</w:t>
      </w:r>
      <w:proofErr w:type="spellEnd"/>
      <w:r>
        <w:rPr>
          <w:rStyle w:val="a9"/>
          <w:rFonts w:eastAsia="Calibri"/>
          <w:b w:val="0"/>
          <w:color w:val="000000"/>
        </w:rPr>
        <w:t>» в течени</w:t>
      </w:r>
      <w:proofErr w:type="gramStart"/>
      <w:r>
        <w:rPr>
          <w:rStyle w:val="a9"/>
          <w:rFonts w:eastAsia="Calibri"/>
          <w:b w:val="0"/>
          <w:color w:val="000000"/>
        </w:rPr>
        <w:t>и</w:t>
      </w:r>
      <w:proofErr w:type="gramEnd"/>
      <w:r>
        <w:rPr>
          <w:rStyle w:val="a9"/>
          <w:rFonts w:eastAsia="Calibri"/>
          <w:b w:val="0"/>
          <w:color w:val="000000"/>
        </w:rPr>
        <w:t xml:space="preserve"> трех месяцев после дня вступления в силу решения о бюджете.</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1.6.Главным распорядителем бюджетных средств по предоставлению бюджетных инвестиций из бюджета МО СП «</w:t>
      </w:r>
      <w:proofErr w:type="spellStart"/>
      <w:r>
        <w:rPr>
          <w:rStyle w:val="a9"/>
          <w:rFonts w:eastAsia="Calibri"/>
          <w:b w:val="0"/>
          <w:color w:val="000000"/>
        </w:rPr>
        <w:t>Шарагольское</w:t>
      </w:r>
      <w:proofErr w:type="spellEnd"/>
      <w:r>
        <w:rPr>
          <w:rStyle w:val="a9"/>
          <w:rFonts w:eastAsia="Calibri"/>
          <w:b w:val="0"/>
          <w:color w:val="000000"/>
        </w:rPr>
        <w:t>» юридическим лицам, не являющимся муниципальными учреждениями или муниципальными унитарными предприятиями, является МКУ Администрация МО СП  «</w:t>
      </w:r>
      <w:proofErr w:type="spellStart"/>
      <w:r>
        <w:rPr>
          <w:rStyle w:val="a9"/>
          <w:rFonts w:eastAsia="Calibri"/>
          <w:b w:val="0"/>
          <w:color w:val="000000"/>
        </w:rPr>
        <w:t>Шарагольское</w:t>
      </w:r>
      <w:proofErr w:type="spellEnd"/>
      <w:r>
        <w:rPr>
          <w:rStyle w:val="a9"/>
          <w:rFonts w:eastAsia="Calibri"/>
          <w:b w:val="0"/>
          <w:color w:val="000000"/>
        </w:rPr>
        <w:t>».</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lastRenderedPageBreak/>
        <w:t>От имени МО СП «</w:t>
      </w:r>
      <w:proofErr w:type="spellStart"/>
      <w:r>
        <w:rPr>
          <w:rStyle w:val="a9"/>
          <w:rFonts w:eastAsia="Calibri"/>
          <w:b w:val="0"/>
          <w:color w:val="000000"/>
        </w:rPr>
        <w:t>Шарагольское</w:t>
      </w:r>
      <w:proofErr w:type="spellEnd"/>
      <w:r>
        <w:rPr>
          <w:rStyle w:val="a9"/>
          <w:rFonts w:eastAsia="Calibri"/>
          <w:b w:val="0"/>
          <w:color w:val="000000"/>
        </w:rPr>
        <w:t>» права владения акциями Субъекта инвестиций, осуществляется МКУ Администрация МО СП  «</w:t>
      </w:r>
      <w:proofErr w:type="spellStart"/>
      <w:r>
        <w:rPr>
          <w:rStyle w:val="a9"/>
          <w:rFonts w:eastAsia="Calibri"/>
          <w:b w:val="0"/>
          <w:color w:val="000000"/>
        </w:rPr>
        <w:t>Шарагольское</w:t>
      </w:r>
      <w:proofErr w:type="spellEnd"/>
      <w:r>
        <w:rPr>
          <w:rStyle w:val="a9"/>
          <w:rFonts w:eastAsia="Calibri"/>
          <w:b w:val="0"/>
          <w:color w:val="000000"/>
        </w:rPr>
        <w:t>»,   исполняющая полномочия собственника муниципального имущества, которая;</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 подписывает Договор участия;</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 xml:space="preserve">- подписывает договор купли-продажи на приобретение  ценных бумаг в уставном капитале Субъекта инвестиций на сумму предоставленных бюджетных инвестиций (далее </w:t>
      </w:r>
      <w:proofErr w:type="gramStart"/>
      <w:r>
        <w:rPr>
          <w:rStyle w:val="a9"/>
          <w:rFonts w:eastAsia="Calibri"/>
          <w:b w:val="0"/>
          <w:color w:val="000000"/>
        </w:rPr>
        <w:t>-Д</w:t>
      </w:r>
      <w:proofErr w:type="gramEnd"/>
      <w:r>
        <w:rPr>
          <w:rStyle w:val="a9"/>
          <w:rFonts w:eastAsia="Calibri"/>
          <w:b w:val="0"/>
          <w:color w:val="000000"/>
        </w:rPr>
        <w:t>оговор купли-продажи).</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1.7.Использование бюджетных инвестиций должно приводить к увеличению активов Субъекта инвестиций.</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1.8.Субъект инвестиций после подписания Договора участия:</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1.8.1.Организует (при необходимости) проведение необходимых для достижения предоставления бюджетных инвестиций изыскательских, проектных, строительных работ в отношении соответствующих объектов в порядке, установленном действующим законодательством;</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 xml:space="preserve">1.8.2.Осуществляет </w:t>
      </w:r>
      <w:proofErr w:type="gramStart"/>
      <w:r>
        <w:rPr>
          <w:rStyle w:val="a9"/>
          <w:rFonts w:eastAsia="Calibri"/>
          <w:b w:val="0"/>
          <w:color w:val="000000"/>
        </w:rPr>
        <w:t>контроль за</w:t>
      </w:r>
      <w:proofErr w:type="gramEnd"/>
      <w:r>
        <w:rPr>
          <w:rStyle w:val="a9"/>
          <w:rFonts w:eastAsia="Calibri"/>
          <w:b w:val="0"/>
          <w:color w:val="000000"/>
        </w:rPr>
        <w:t xml:space="preserve"> соблюдением сроков выполнения работ, необходимых для достижения целей предоставления бюджетных инвестиций, и их качеством;</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1.8.3.В сроки, с периодичностью и по форме, установленными условиями Договора участия, предоставляет МКУ Администрация МО СП  «</w:t>
      </w:r>
      <w:proofErr w:type="spellStart"/>
      <w:r>
        <w:rPr>
          <w:rStyle w:val="a9"/>
          <w:rFonts w:eastAsia="Calibri"/>
          <w:b w:val="0"/>
          <w:color w:val="000000"/>
        </w:rPr>
        <w:t>Шарагольское</w:t>
      </w:r>
      <w:proofErr w:type="spellEnd"/>
      <w:r>
        <w:rPr>
          <w:rStyle w:val="a9"/>
          <w:rFonts w:eastAsia="Calibri"/>
          <w:b w:val="0"/>
          <w:color w:val="000000"/>
        </w:rPr>
        <w:t>» отчет об использовании средств бюджета МО СП «</w:t>
      </w:r>
      <w:proofErr w:type="spellStart"/>
      <w:r>
        <w:rPr>
          <w:rStyle w:val="a9"/>
          <w:rFonts w:eastAsia="Calibri"/>
          <w:b w:val="0"/>
          <w:color w:val="000000"/>
        </w:rPr>
        <w:t>Шарагольское</w:t>
      </w:r>
      <w:proofErr w:type="spellEnd"/>
      <w:r>
        <w:rPr>
          <w:rStyle w:val="a9"/>
          <w:rFonts w:eastAsia="Calibri"/>
          <w:b w:val="0"/>
          <w:color w:val="000000"/>
        </w:rPr>
        <w:t>», предоставленных в форме бюджетных инвестиций;</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 xml:space="preserve">   1.8.4.осуществляет возврат в бюджет МО СП «</w:t>
      </w:r>
      <w:proofErr w:type="spellStart"/>
      <w:r>
        <w:rPr>
          <w:rStyle w:val="a9"/>
          <w:rFonts w:eastAsia="Calibri"/>
          <w:b w:val="0"/>
          <w:color w:val="000000"/>
        </w:rPr>
        <w:t>Шарагольское</w:t>
      </w:r>
      <w:proofErr w:type="spellEnd"/>
      <w:r>
        <w:rPr>
          <w:rStyle w:val="a9"/>
          <w:rFonts w:eastAsia="Calibri"/>
          <w:b w:val="0"/>
          <w:color w:val="000000"/>
        </w:rPr>
        <w:t xml:space="preserve">»  неиспользованный остаток бюджетных инвестиций в установленном порядке при отсутствии потребности направления их </w:t>
      </w:r>
      <w:proofErr w:type="gramStart"/>
      <w:r>
        <w:rPr>
          <w:rStyle w:val="a9"/>
          <w:rFonts w:eastAsia="Calibri"/>
          <w:b w:val="0"/>
          <w:color w:val="000000"/>
        </w:rPr>
        <w:t>на те</w:t>
      </w:r>
      <w:proofErr w:type="gramEnd"/>
      <w:r>
        <w:rPr>
          <w:rStyle w:val="a9"/>
          <w:rFonts w:eastAsia="Calibri"/>
          <w:b w:val="0"/>
          <w:color w:val="000000"/>
        </w:rPr>
        <w:t xml:space="preserve"> же цели в следующем финансовом году.</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1.9.Контроль целевого и эффективного использования средств бюджета МО СП «</w:t>
      </w:r>
      <w:proofErr w:type="spellStart"/>
      <w:r>
        <w:rPr>
          <w:rStyle w:val="a9"/>
          <w:rFonts w:eastAsia="Calibri"/>
          <w:b w:val="0"/>
          <w:color w:val="000000"/>
        </w:rPr>
        <w:t>Шарагольское</w:t>
      </w:r>
      <w:proofErr w:type="spellEnd"/>
      <w:r>
        <w:rPr>
          <w:rStyle w:val="a9"/>
          <w:rFonts w:eastAsia="Calibri"/>
          <w:b w:val="0"/>
          <w:color w:val="000000"/>
        </w:rPr>
        <w:t>», направленных в соответствии с настоящим Порядком, осуществляется;</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 в части соблюдения условия доли МО СП «</w:t>
      </w:r>
      <w:proofErr w:type="spellStart"/>
      <w:r>
        <w:rPr>
          <w:rStyle w:val="a9"/>
          <w:rFonts w:eastAsia="Calibri"/>
          <w:b w:val="0"/>
          <w:color w:val="000000"/>
        </w:rPr>
        <w:t>Шарагольское</w:t>
      </w:r>
      <w:proofErr w:type="spellEnd"/>
      <w:r>
        <w:rPr>
          <w:rStyle w:val="a9"/>
          <w:rFonts w:eastAsia="Calibri"/>
          <w:b w:val="0"/>
          <w:color w:val="000000"/>
        </w:rPr>
        <w:t>» в уставном капитале Субъекта инвестиций – МКУ Администрацией МО СП  «</w:t>
      </w:r>
      <w:proofErr w:type="spellStart"/>
      <w:r>
        <w:rPr>
          <w:rStyle w:val="a9"/>
          <w:rFonts w:eastAsia="Calibri"/>
          <w:b w:val="0"/>
          <w:color w:val="000000"/>
        </w:rPr>
        <w:t>Шарагольское</w:t>
      </w:r>
      <w:proofErr w:type="spellEnd"/>
      <w:r>
        <w:rPr>
          <w:rStyle w:val="a9"/>
          <w:rFonts w:eastAsia="Calibri"/>
          <w:b w:val="0"/>
          <w:color w:val="000000"/>
        </w:rPr>
        <w:t>»</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2.Условия предоставления бюджетных инвестиций.</w:t>
      </w:r>
    </w:p>
    <w:p w:rsidR="00374A73" w:rsidRDefault="00374A73" w:rsidP="00374A73">
      <w:pPr>
        <w:spacing w:line="360" w:lineRule="auto"/>
        <w:ind w:firstLine="698"/>
        <w:rPr>
          <w:rStyle w:val="a9"/>
          <w:rFonts w:eastAsia="Calibri"/>
          <w:b w:val="0"/>
          <w:color w:val="000000"/>
        </w:rPr>
      </w:pPr>
      <w:r>
        <w:rPr>
          <w:rStyle w:val="a9"/>
          <w:rFonts w:eastAsia="Calibri"/>
          <w:b w:val="0"/>
          <w:color w:val="000000"/>
        </w:rPr>
        <w:t>2.1.Предоставление бюджетных инвестиций Субъекту инвестиций, осуществляется при выполнении им следующих условий:</w:t>
      </w:r>
    </w:p>
    <w:p w:rsidR="00374A73" w:rsidRDefault="00374A73" w:rsidP="00374A73">
      <w:pPr>
        <w:rPr>
          <w:rFonts w:eastAsia="Calibri"/>
        </w:rPr>
      </w:pPr>
      <w:r>
        <w:t>2.1.1. Субъект инвестиций не находится в стадии ликвидации или несостоятельности (банкротства);</w:t>
      </w:r>
    </w:p>
    <w:p w:rsidR="00374A73" w:rsidRDefault="00374A73" w:rsidP="00374A73">
      <w:r>
        <w:t>2.1.2. Субъект инвестиций зарегистрирован в установленном порядке в МРИ ФНС России №3 по Республике Бурятия и осуществляет свою деятельность на территории муниципального образования сельское поселение «</w:t>
      </w:r>
      <w:proofErr w:type="spellStart"/>
      <w:r>
        <w:t>Шарагольское</w:t>
      </w:r>
      <w:proofErr w:type="spellEnd"/>
      <w:r>
        <w:t xml:space="preserve">»  </w:t>
      </w:r>
      <w:proofErr w:type="spellStart"/>
      <w:r>
        <w:t>Кяхтинского</w:t>
      </w:r>
      <w:proofErr w:type="spellEnd"/>
      <w:r>
        <w:t xml:space="preserve"> района Республики Бурятия</w:t>
      </w:r>
      <w:proofErr w:type="gramStart"/>
      <w:r>
        <w:t xml:space="preserve"> ;</w:t>
      </w:r>
      <w:proofErr w:type="gramEnd"/>
    </w:p>
    <w:p w:rsidR="00374A73" w:rsidRDefault="00374A73" w:rsidP="00374A73">
      <w:r>
        <w:lastRenderedPageBreak/>
        <w:t>2.1.3. Субъект инвестиций не имеет просроченной задолженности по налогам и сборам перед бюджетами всех уровней и государственными внебюджетными фондами;</w:t>
      </w:r>
    </w:p>
    <w:p w:rsidR="00374A73" w:rsidRDefault="00374A73" w:rsidP="00374A73">
      <w:r>
        <w:t>2.1.4. Субъект инвестиций не имеет просроченной задолженности по заработной плате;</w:t>
      </w:r>
    </w:p>
    <w:p w:rsidR="00374A73" w:rsidRDefault="00374A73" w:rsidP="00374A73">
      <w:r>
        <w:t xml:space="preserve">2.1.5. Субъект инвестиций зарегистрирован в организационно-правовой форме, в которой </w:t>
      </w:r>
      <w:r>
        <w:rPr>
          <w:rStyle w:val="a9"/>
          <w:rFonts w:eastAsia="Calibri"/>
          <w:b w:val="0"/>
          <w:color w:val="000000"/>
        </w:rPr>
        <w:t>МКУ Администрация МО СП  «</w:t>
      </w:r>
      <w:proofErr w:type="spellStart"/>
      <w:r>
        <w:rPr>
          <w:rStyle w:val="a9"/>
          <w:rFonts w:eastAsia="Calibri"/>
          <w:b w:val="0"/>
          <w:color w:val="000000"/>
        </w:rPr>
        <w:t>Шарагольское</w:t>
      </w:r>
      <w:proofErr w:type="spellEnd"/>
      <w:r>
        <w:rPr>
          <w:rStyle w:val="a9"/>
          <w:rFonts w:eastAsia="Calibri"/>
          <w:b w:val="0"/>
          <w:color w:val="000000"/>
        </w:rPr>
        <w:t>»</w:t>
      </w:r>
      <w:r>
        <w:t xml:space="preserve"> вправе выступать участником в соответствии с действующим законодательством Российской Федерации;</w:t>
      </w:r>
    </w:p>
    <w:p w:rsidR="00374A73" w:rsidRDefault="00374A73" w:rsidP="00374A73">
      <w:r>
        <w:t xml:space="preserve">2.2. Субъект инвестиций, в целях получения бюджетных инвестиций, предоставляет в </w:t>
      </w:r>
      <w:r>
        <w:rPr>
          <w:rStyle w:val="a9"/>
          <w:rFonts w:eastAsia="Calibri"/>
          <w:b w:val="0"/>
          <w:color w:val="000000"/>
        </w:rPr>
        <w:t>МКУ Администрация МО СП  «</w:t>
      </w:r>
      <w:proofErr w:type="spellStart"/>
      <w:r>
        <w:rPr>
          <w:rStyle w:val="a9"/>
          <w:rFonts w:eastAsia="Calibri"/>
          <w:b w:val="0"/>
          <w:color w:val="000000"/>
        </w:rPr>
        <w:t>Шарагольское</w:t>
      </w:r>
      <w:proofErr w:type="spellEnd"/>
      <w:r>
        <w:rPr>
          <w:rStyle w:val="a9"/>
          <w:rFonts w:eastAsia="Calibri"/>
          <w:b w:val="0"/>
          <w:color w:val="000000"/>
        </w:rPr>
        <w:t xml:space="preserve">» </w:t>
      </w:r>
      <w:r>
        <w:t>следующие документы:</w:t>
      </w:r>
    </w:p>
    <w:p w:rsidR="00374A73" w:rsidRDefault="00374A73" w:rsidP="00374A73">
      <w:r>
        <w:t>2.2.1. Документы, устанавливающие полномочия лиц, имеющих право обращаться за предоставлением бюджетных инвестиций и подписывать Договор участия в оригинале, либо заверенные нотариально.</w:t>
      </w:r>
    </w:p>
    <w:p w:rsidR="00374A73" w:rsidRDefault="00374A73" w:rsidP="00374A73">
      <w:r>
        <w:t xml:space="preserve">2.2.2. Выписку из Единого государственного реестра юридических лиц, </w:t>
      </w:r>
      <w:proofErr w:type="gramStart"/>
      <w:r>
        <w:t>выданная</w:t>
      </w:r>
      <w:proofErr w:type="gramEnd"/>
      <w:r>
        <w:t xml:space="preserve"> уполномоченным органом не позднее 30 дней до подачи заявки в оригинале, либо заверенные нотариально;</w:t>
      </w:r>
    </w:p>
    <w:p w:rsidR="00374A73" w:rsidRDefault="00374A73" w:rsidP="00374A73">
      <w:r>
        <w:t>2.2.3. Копии учредительных документов и документа о государственной регистрации заверенные нотариально;</w:t>
      </w:r>
    </w:p>
    <w:p w:rsidR="00374A73" w:rsidRDefault="00374A73" w:rsidP="00374A73">
      <w:r>
        <w:t>2.2.4. Копию сведений о держателе реестра акционеров общества в оригинале, либо заверенные нотариально;</w:t>
      </w:r>
    </w:p>
    <w:p w:rsidR="00374A73" w:rsidRDefault="00374A73" w:rsidP="00374A73">
      <w:r>
        <w:t xml:space="preserve">2.2.5. </w:t>
      </w:r>
      <w:proofErr w:type="gramStart"/>
      <w:r>
        <w:t>Копии бухгалтерских балансов и отчетов о прибылях и убытках за последние два отчетных года и за последний отчетный период текущего года с отметкой налогового органа об их принятии (Субъекты инвестиций, применяющие специальные налоговые режимы, представляют соответственно копии деклараций) и информацию о наличии или отсутствии у Субъекта инвестиций активов в форме государственных ценных бумаг, заверенные подписью руководителя и печатью Субъекта инвестиций.</w:t>
      </w:r>
      <w:proofErr w:type="gramEnd"/>
    </w:p>
    <w:p w:rsidR="00374A73" w:rsidRDefault="00374A73" w:rsidP="00374A73">
      <w:r>
        <w:t>2.2.6. Расшифровку кредиторской и дебиторской задолженности к представленному бухгалтерскому балансу за последний отчетный период и предшествующий отчетному периоду год, заверенную подписью руководителя и печатью Субъекта инвестиций:</w:t>
      </w:r>
    </w:p>
    <w:p w:rsidR="00374A73" w:rsidRDefault="00374A73" w:rsidP="00374A73">
      <w:r>
        <w:t>а) в части задолженности перед бюджетами всех уровней (федеральным, субъектов Российской Федерации, местным) и внебюджетными фондами по видам налогов (платежей) с указанием даты возникновения и окончания задолженности в соответствии с действующим законодательством;</w:t>
      </w:r>
    </w:p>
    <w:p w:rsidR="00374A73" w:rsidRDefault="00374A73" w:rsidP="00374A73">
      <w:r>
        <w:t>б) в части задолженности перед работниками по заработной плате - с указанием периодов, по которым имеется задолженность;</w:t>
      </w:r>
    </w:p>
    <w:p w:rsidR="00374A73" w:rsidRDefault="00374A73" w:rsidP="00374A73">
      <w:r>
        <w:t>в) в части дебиторской задолженности - сводные показатели задолженности с разбивкой на краткосрочную (платежи по которой ожидаются в течение 12 месяцев после отчетной даты) и долгосрочную (платежи по которой ожидаются в течение более чем через 12 месяцев после отчетной даты);</w:t>
      </w:r>
    </w:p>
    <w:p w:rsidR="00374A73" w:rsidRDefault="00374A73" w:rsidP="00374A73">
      <w:r>
        <w:t>г)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w:t>
      </w:r>
    </w:p>
    <w:p w:rsidR="00374A73" w:rsidRDefault="00374A73" w:rsidP="00374A73">
      <w:r>
        <w:t>2.2.7. Справку налогового органа об открытых в кредитных организациях расчетных счетах, о наличии или отсутствии у Субъекта инвестиций задолженности по уплате налогов, сборов и иных обязательных платежах в бюджетную систему Российской Федерации на 1 число месяца подачи заявления в оригинале;</w:t>
      </w:r>
    </w:p>
    <w:p w:rsidR="00374A73" w:rsidRDefault="00374A73" w:rsidP="00374A73">
      <w:r>
        <w:t>2.2.8. Копию отчета об итогах последнего выпуска ценных бумаг Субъекта инвестиций, оформленного в соответствии с действующим законодательством Российской Федерации, заверенного подписью руководителя и печатью Субъекта инвестиций;</w:t>
      </w:r>
    </w:p>
    <w:p w:rsidR="00374A73" w:rsidRDefault="00374A73" w:rsidP="00374A73">
      <w:r>
        <w:t>2.2.9. Справку о том, что Субъект инвестиций не находится в стадии ликвидации или несостоятельности (банкротства), заверенную подписью руководителя и печатью Субъекта инвестиций;</w:t>
      </w:r>
    </w:p>
    <w:p w:rsidR="00374A73" w:rsidRDefault="00374A73" w:rsidP="00374A73">
      <w:r>
        <w:t xml:space="preserve">2.2.10. Расчет оценки стоимости чистых активов общества, определенный по данным бухгалтерского отчета в порядке, установленном уполномоченным Правительством </w:t>
      </w:r>
      <w:r>
        <w:lastRenderedPageBreak/>
        <w:t>Российской Федерации органом исполнительной власти, за последний финансовый год и по состоянию на отчетные даты текущего финансового года.</w:t>
      </w:r>
    </w:p>
    <w:p w:rsidR="00374A73" w:rsidRDefault="00374A73" w:rsidP="00374A73">
      <w:r>
        <w:t>2.2.11. Документ, устанавливающий права владения имуществом, реконструкция которого будет осуществляться за счет бюджетных инвестиций;</w:t>
      </w:r>
    </w:p>
    <w:p w:rsidR="00374A73" w:rsidRDefault="00374A73" w:rsidP="00374A73">
      <w:r>
        <w:t xml:space="preserve">2.3. Бюджетные инвестиции перечисляются главным распорядителем бюджетных средств </w:t>
      </w:r>
      <w:r>
        <w:rPr>
          <w:rStyle w:val="a9"/>
          <w:rFonts w:eastAsia="Calibri"/>
          <w:b w:val="0"/>
          <w:color w:val="000000"/>
        </w:rPr>
        <w:t>МКУ Администрация МО СП  «</w:t>
      </w:r>
      <w:proofErr w:type="spellStart"/>
      <w:r>
        <w:rPr>
          <w:rStyle w:val="a9"/>
          <w:rFonts w:eastAsia="Calibri"/>
          <w:b w:val="0"/>
          <w:color w:val="000000"/>
        </w:rPr>
        <w:t>Шарагольское</w:t>
      </w:r>
      <w:proofErr w:type="spellEnd"/>
      <w:r>
        <w:rPr>
          <w:rStyle w:val="a9"/>
          <w:rFonts w:eastAsia="Calibri"/>
          <w:b w:val="0"/>
          <w:color w:val="000000"/>
        </w:rPr>
        <w:t>»</w:t>
      </w:r>
      <w:r>
        <w:t xml:space="preserve"> Субъекту инвестиций при наличии следующих документов:</w:t>
      </w:r>
    </w:p>
    <w:p w:rsidR="00374A73" w:rsidRDefault="00374A73" w:rsidP="00374A73">
      <w:r>
        <w:t>- Договора участия;</w:t>
      </w:r>
    </w:p>
    <w:p w:rsidR="00374A73" w:rsidRDefault="00374A73" w:rsidP="00374A73">
      <w:r>
        <w:t>- решения уполномоченного органа Субъекта инвестиций (общего собрания открытого акционерного общества) об увеличении уставного капитала путем реализации дополнительного выпуска акций на сумму предоставляемых бюджетных инвестиций;</w:t>
      </w:r>
    </w:p>
    <w:p w:rsidR="00374A73" w:rsidRDefault="00374A73" w:rsidP="00374A73">
      <w:r>
        <w:t>- проектно-сметной документации;</w:t>
      </w:r>
    </w:p>
    <w:p w:rsidR="00374A73" w:rsidRDefault="00374A73" w:rsidP="00374A73">
      <w:r>
        <w:t>- договора подряда между Субъектом инвестиций и подрядной организацией на проведение мероприятий, предусмотренных целевым назначением бюджетных инвестиций, в случае если выполнение работ осуществляется подрядной организацией;</w:t>
      </w:r>
    </w:p>
    <w:p w:rsidR="00374A73" w:rsidRDefault="00374A73" w:rsidP="00374A73">
      <w:r>
        <w:t>- акта выполненных работ и иных документов, подтверждающих фактические расходы;</w:t>
      </w:r>
    </w:p>
    <w:p w:rsidR="00374A73" w:rsidRDefault="00374A73" w:rsidP="00374A73">
      <w:r>
        <w:t>- Договора купли-продажи.</w:t>
      </w:r>
    </w:p>
    <w:p w:rsidR="00374A73" w:rsidRDefault="00374A73" w:rsidP="00374A73">
      <w:r>
        <w:t>При этом авансовое перечисление бюджетных инвестиций осуществляется в соответствии с условиями Договора участия, но не более 30 процентов от общей суммы субсидии на основании решения уполномоченного органа Субъекта инвестиций (общего собрания открытого акционерного общества) об увеличении уставного капитала путем реализации дополнительного выпуска акций на сумму предоставляемых бюджетных инвестиций.</w:t>
      </w:r>
    </w:p>
    <w:p w:rsidR="00374A73" w:rsidRDefault="00374A73" w:rsidP="00374A73">
      <w:r>
        <w:t xml:space="preserve">2.4. </w:t>
      </w:r>
      <w:r>
        <w:rPr>
          <w:rStyle w:val="a9"/>
          <w:rFonts w:eastAsia="Calibri"/>
          <w:b w:val="0"/>
          <w:color w:val="000000"/>
        </w:rPr>
        <w:t>МКУ Администрация МО СП  «</w:t>
      </w:r>
      <w:proofErr w:type="spellStart"/>
      <w:r>
        <w:rPr>
          <w:rStyle w:val="a9"/>
          <w:rFonts w:eastAsia="Calibri"/>
          <w:b w:val="0"/>
          <w:color w:val="000000"/>
        </w:rPr>
        <w:t>Шарагольское</w:t>
      </w:r>
      <w:proofErr w:type="spellEnd"/>
      <w:r>
        <w:rPr>
          <w:rStyle w:val="a9"/>
          <w:rFonts w:eastAsia="Calibri"/>
          <w:b w:val="0"/>
          <w:color w:val="000000"/>
        </w:rPr>
        <w:t>»</w:t>
      </w:r>
      <w:r>
        <w:t xml:space="preserve"> в течение 3 рабочих дней со дня поступления документов, указанных в п. 2.2. настоящего Порядка, проводит предварительную их оценку на предмет соответствия требованиям комплектности, формы и содержания и оформляет договор.</w:t>
      </w:r>
    </w:p>
    <w:p w:rsidR="00374A73" w:rsidRDefault="00374A73" w:rsidP="00374A73">
      <w:r>
        <w:t xml:space="preserve"> 2.5. Договор, между </w:t>
      </w:r>
      <w:r>
        <w:rPr>
          <w:rStyle w:val="a9"/>
          <w:rFonts w:eastAsia="Calibri"/>
          <w:b w:val="0"/>
          <w:color w:val="000000"/>
        </w:rPr>
        <w:t>МКУ Администрация МО СП  «</w:t>
      </w:r>
      <w:proofErr w:type="spellStart"/>
      <w:r>
        <w:rPr>
          <w:rStyle w:val="a9"/>
          <w:rFonts w:eastAsia="Calibri"/>
          <w:b w:val="0"/>
          <w:color w:val="000000"/>
        </w:rPr>
        <w:t>Шарагольское</w:t>
      </w:r>
      <w:proofErr w:type="spellEnd"/>
      <w:r>
        <w:rPr>
          <w:rStyle w:val="a9"/>
          <w:rFonts w:eastAsia="Calibri"/>
          <w:b w:val="0"/>
          <w:color w:val="000000"/>
        </w:rPr>
        <w:t>»</w:t>
      </w:r>
      <w:r>
        <w:t xml:space="preserve">  и Субъектом инвестиций , указанным в пункте 1.2 настоящего Постановления , об участии </w:t>
      </w:r>
      <w:r>
        <w:rPr>
          <w:rStyle w:val="a9"/>
          <w:rFonts w:eastAsia="Calibri"/>
          <w:b w:val="0"/>
          <w:color w:val="000000"/>
        </w:rPr>
        <w:t>МО СП «</w:t>
      </w:r>
      <w:proofErr w:type="spellStart"/>
      <w:r>
        <w:rPr>
          <w:rStyle w:val="a9"/>
          <w:rFonts w:eastAsia="Calibri"/>
          <w:b w:val="0"/>
          <w:color w:val="000000"/>
        </w:rPr>
        <w:t>Шарагольское</w:t>
      </w:r>
      <w:proofErr w:type="spellEnd"/>
      <w:r>
        <w:rPr>
          <w:rStyle w:val="a9"/>
          <w:rFonts w:eastAsia="Calibri"/>
          <w:b w:val="0"/>
          <w:color w:val="000000"/>
        </w:rPr>
        <w:t xml:space="preserve">» </w:t>
      </w:r>
      <w:r>
        <w:t>в собственности Субъекта инвестиций оформляется в течени</w:t>
      </w:r>
      <w:proofErr w:type="gramStart"/>
      <w:r>
        <w:t>и</w:t>
      </w:r>
      <w:proofErr w:type="gramEnd"/>
      <w:r>
        <w:t xml:space="preserve"> трех месяцев после вступления в силу решения о бюджете.</w:t>
      </w:r>
    </w:p>
    <w:p w:rsidR="00374A73" w:rsidRDefault="00374A73" w:rsidP="00374A73">
      <w:r>
        <w:t>3. Основные условия договора участия</w:t>
      </w:r>
    </w:p>
    <w:p w:rsidR="00374A73" w:rsidRDefault="00374A73" w:rsidP="00374A73">
      <w:r>
        <w:t>Договор участия должен содержать:</w:t>
      </w:r>
    </w:p>
    <w:p w:rsidR="00374A73" w:rsidRDefault="00374A73" w:rsidP="00374A73">
      <w:r>
        <w:t>- сумму бюджетных инвестиций;</w:t>
      </w:r>
    </w:p>
    <w:p w:rsidR="00374A73" w:rsidRDefault="00374A73" w:rsidP="00374A73">
      <w:r>
        <w:t>- перечень объектов с указанием их основных характеристик;</w:t>
      </w:r>
    </w:p>
    <w:p w:rsidR="00374A73" w:rsidRDefault="00374A73" w:rsidP="00374A73">
      <w:r>
        <w:t>- основные этапы работ и сроки ввода объекта в эксплуатацию;</w:t>
      </w:r>
    </w:p>
    <w:p w:rsidR="00374A73" w:rsidRDefault="00374A73" w:rsidP="00374A73">
      <w:r>
        <w:t xml:space="preserve">- право МКУ Администрация </w:t>
      </w:r>
      <w:r>
        <w:rPr>
          <w:rStyle w:val="a9"/>
          <w:rFonts w:eastAsia="Calibri"/>
          <w:b w:val="0"/>
          <w:color w:val="000000"/>
        </w:rPr>
        <w:t>МО СП «</w:t>
      </w:r>
      <w:proofErr w:type="spellStart"/>
      <w:r>
        <w:rPr>
          <w:rStyle w:val="a9"/>
          <w:rFonts w:eastAsia="Calibri"/>
          <w:b w:val="0"/>
          <w:color w:val="000000"/>
        </w:rPr>
        <w:t>Шарагольское</w:t>
      </w:r>
      <w:proofErr w:type="spellEnd"/>
      <w:r>
        <w:rPr>
          <w:rStyle w:val="a9"/>
          <w:rFonts w:eastAsia="Calibri"/>
          <w:b w:val="0"/>
          <w:color w:val="000000"/>
        </w:rPr>
        <w:t xml:space="preserve">» </w:t>
      </w:r>
      <w:r>
        <w:t xml:space="preserve"> на проведение проверок соблюдения условий, установленных Договором участия;</w:t>
      </w:r>
    </w:p>
    <w:p w:rsidR="00374A73" w:rsidRDefault="00374A73" w:rsidP="00374A73">
      <w:r>
        <w:t>- условие о предельном сроке ввода в эксплуатацию реконструируемого объекта инвестиций;</w:t>
      </w:r>
    </w:p>
    <w:p w:rsidR="00374A73" w:rsidRDefault="00374A73" w:rsidP="00374A73">
      <w:proofErr w:type="gramStart"/>
      <w:r>
        <w:t xml:space="preserve">- порядок возврата в бюджет </w:t>
      </w:r>
      <w:r>
        <w:rPr>
          <w:rStyle w:val="a9"/>
          <w:rFonts w:eastAsia="Calibri"/>
          <w:b w:val="0"/>
          <w:color w:val="000000"/>
        </w:rPr>
        <w:t>МО СП «</w:t>
      </w:r>
      <w:proofErr w:type="spellStart"/>
      <w:r>
        <w:rPr>
          <w:rStyle w:val="a9"/>
          <w:rFonts w:eastAsia="Calibri"/>
          <w:b w:val="0"/>
          <w:color w:val="000000"/>
        </w:rPr>
        <w:t>Шарагольское</w:t>
      </w:r>
      <w:proofErr w:type="spellEnd"/>
      <w:r>
        <w:rPr>
          <w:rStyle w:val="a9"/>
          <w:rFonts w:eastAsia="Calibri"/>
          <w:b w:val="0"/>
          <w:color w:val="000000"/>
        </w:rPr>
        <w:t xml:space="preserve">» </w:t>
      </w:r>
      <w:r>
        <w:t xml:space="preserve"> сумм бюджетных инвестиций, использованных Субъектом инвестиций, в случае установления по итогам проверок, проведенных МКУ Администрация </w:t>
      </w:r>
      <w:r>
        <w:rPr>
          <w:rStyle w:val="a9"/>
          <w:rFonts w:eastAsia="Calibri"/>
          <w:b w:val="0"/>
          <w:color w:val="000000"/>
        </w:rPr>
        <w:t>МО СП «</w:t>
      </w:r>
      <w:proofErr w:type="spellStart"/>
      <w:r>
        <w:rPr>
          <w:rStyle w:val="a9"/>
          <w:rFonts w:eastAsia="Calibri"/>
          <w:b w:val="0"/>
          <w:color w:val="000000"/>
        </w:rPr>
        <w:t>Шарагольское</w:t>
      </w:r>
      <w:proofErr w:type="spellEnd"/>
      <w:r>
        <w:rPr>
          <w:rStyle w:val="a9"/>
          <w:rFonts w:eastAsia="Calibri"/>
          <w:b w:val="0"/>
          <w:color w:val="000000"/>
        </w:rPr>
        <w:t>»</w:t>
      </w:r>
      <w:r>
        <w:t>, (а также иными органами, имеющими в соответствии с действующим законодательством право контроля и надзора) факта нецелевого использования предоставленных бюджетных инвестиций и нарушения условий, определенных заключенным Договором участия, а также сумм бюджетных инвестиций, не использованных в</w:t>
      </w:r>
      <w:proofErr w:type="gramEnd"/>
      <w:r>
        <w:t xml:space="preserve"> </w:t>
      </w:r>
      <w:proofErr w:type="gramStart"/>
      <w:r>
        <w:t>текущем финансовом году.</w:t>
      </w:r>
      <w:proofErr w:type="gramEnd"/>
      <w:r>
        <w:t xml:space="preserve"> Предусмотренный Договором участия срок возврата не должен превышать 15 рабочих дней </w:t>
      </w:r>
      <w:proofErr w:type="gramStart"/>
      <w:r>
        <w:t>с даты выписки</w:t>
      </w:r>
      <w:proofErr w:type="gramEnd"/>
      <w:r>
        <w:t xml:space="preserve"> предписания о возврате по итогам проверок;</w:t>
      </w:r>
    </w:p>
    <w:p w:rsidR="00374A73" w:rsidRDefault="00374A73" w:rsidP="00374A73">
      <w:r>
        <w:t>- порядок, форму и сроки представления отчетности об использовании бюджетных инвестиций;</w:t>
      </w:r>
    </w:p>
    <w:p w:rsidR="00374A73" w:rsidRDefault="00374A73" w:rsidP="00374A73">
      <w:r>
        <w:t>- ответственность Субъекта инвестиций за нарушение условий Договора участия;</w:t>
      </w:r>
    </w:p>
    <w:p w:rsidR="00374A73" w:rsidRDefault="00374A73" w:rsidP="00374A73">
      <w:r>
        <w:lastRenderedPageBreak/>
        <w:t>- иные условия, характеризующие особенности реализации инвестиционного проекта, включенные в проект Договора участия.</w:t>
      </w:r>
    </w:p>
    <w:p w:rsidR="007C7911" w:rsidRPr="00077410" w:rsidRDefault="007C7911"/>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Default="00077410">
      <w:pPr>
        <w:rPr>
          <w:lang w:val="en-US"/>
        </w:rPr>
      </w:pPr>
    </w:p>
    <w:p w:rsidR="00077410" w:rsidRPr="00077410" w:rsidRDefault="00077410" w:rsidP="00077410">
      <w:pPr>
        <w:jc w:val="center"/>
        <w:rPr>
          <w:rFonts w:ascii="Calibri" w:eastAsia="Calibri" w:hAnsi="Calibri"/>
          <w:b/>
          <w:bCs/>
        </w:rPr>
      </w:pPr>
      <w:r w:rsidRPr="00077410">
        <w:rPr>
          <w:rFonts w:ascii="Calibri" w:eastAsia="Calibri" w:hAnsi="Calibri"/>
          <w:b/>
          <w:bCs/>
        </w:rPr>
        <w:lastRenderedPageBreak/>
        <w:t>МУНИЦИПАЛЬНОЕ КАЗЕННОЕ УЧРЕЖДЕНИЕ АДМИНИСТРАЦИЯ МУНИЦИПАЛЬНОГО ОБРАЗОВАНИЯ</w:t>
      </w:r>
    </w:p>
    <w:p w:rsidR="00077410" w:rsidRPr="00077410" w:rsidRDefault="00077410" w:rsidP="00077410">
      <w:pPr>
        <w:jc w:val="center"/>
        <w:rPr>
          <w:rFonts w:ascii="Calibri" w:eastAsia="Calibri" w:hAnsi="Calibri"/>
          <w:b/>
          <w:bCs/>
        </w:rPr>
      </w:pPr>
      <w:r w:rsidRPr="00077410">
        <w:rPr>
          <w:rFonts w:ascii="Calibri" w:eastAsia="Calibri" w:hAnsi="Calibri"/>
          <w:b/>
          <w:bCs/>
        </w:rPr>
        <w:t>«ШАРАГОЛЬСКОЕ» КЯХТИНСКИЙ РАЙОН</w:t>
      </w:r>
    </w:p>
    <w:p w:rsidR="00077410" w:rsidRPr="00077410" w:rsidRDefault="00077410" w:rsidP="00077410">
      <w:pPr>
        <w:jc w:val="center"/>
        <w:rPr>
          <w:rFonts w:ascii="Calibri" w:eastAsia="Calibri" w:hAnsi="Calibri"/>
          <w:b/>
          <w:bCs/>
        </w:rPr>
      </w:pPr>
      <w:r w:rsidRPr="00077410">
        <w:rPr>
          <w:rFonts w:ascii="Calibri" w:eastAsia="Calibri" w:hAnsi="Calibri"/>
          <w:b/>
          <w:bCs/>
        </w:rPr>
        <w:t>РЕСПУБЛИКИ БУРЯТИЯ</w:t>
      </w:r>
    </w:p>
    <w:p w:rsidR="00077410" w:rsidRPr="00077410" w:rsidRDefault="00077410" w:rsidP="00077410">
      <w:pPr>
        <w:jc w:val="center"/>
        <w:rPr>
          <w:rFonts w:ascii="Bookman Old Style" w:eastAsia="Calibri" w:hAnsi="Bookman Old Style" w:cs="Bookman Old Style"/>
          <w:b/>
          <w:bCs/>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077410" w:rsidRPr="00077410" w:rsidTr="00F82761">
        <w:trPr>
          <w:trHeight w:val="29"/>
        </w:trPr>
        <w:tc>
          <w:tcPr>
            <w:tcW w:w="9900" w:type="dxa"/>
            <w:tcBorders>
              <w:top w:val="thickThinSmallGap" w:sz="12" w:space="0" w:color="auto"/>
              <w:left w:val="nil"/>
              <w:bottom w:val="nil"/>
              <w:right w:val="nil"/>
            </w:tcBorders>
            <w:hideMark/>
          </w:tcPr>
          <w:p w:rsidR="00077410" w:rsidRPr="00077410" w:rsidRDefault="00077410" w:rsidP="00077410">
            <w:pPr>
              <w:jc w:val="center"/>
              <w:rPr>
                <w:rFonts w:ascii="Calibri" w:eastAsia="Calibri" w:hAnsi="Calibri"/>
                <w:b/>
                <w:bCs/>
              </w:rPr>
            </w:pPr>
            <w:r w:rsidRPr="00077410">
              <w:rPr>
                <w:rFonts w:ascii="Calibri" w:eastAsia="Calibri" w:hAnsi="Calibri"/>
                <w:b/>
                <w:bCs/>
              </w:rPr>
              <w:t xml:space="preserve">671835 Республика Бурятия, </w:t>
            </w:r>
            <w:proofErr w:type="spellStart"/>
            <w:r w:rsidRPr="00077410">
              <w:rPr>
                <w:rFonts w:ascii="Calibri" w:eastAsia="Calibri" w:hAnsi="Calibri"/>
                <w:b/>
                <w:bCs/>
              </w:rPr>
              <w:t>Кяхтинский</w:t>
            </w:r>
            <w:proofErr w:type="spellEnd"/>
            <w:r w:rsidRPr="00077410">
              <w:rPr>
                <w:rFonts w:ascii="Calibri" w:eastAsia="Calibri" w:hAnsi="Calibri"/>
                <w:b/>
                <w:bCs/>
              </w:rPr>
              <w:t xml:space="preserve"> район, </w:t>
            </w:r>
            <w:proofErr w:type="spellStart"/>
            <w:r w:rsidRPr="00077410">
              <w:rPr>
                <w:rFonts w:ascii="Calibri" w:eastAsia="Calibri" w:hAnsi="Calibri"/>
                <w:b/>
                <w:bCs/>
              </w:rPr>
              <w:t>с</w:t>
            </w:r>
            <w:proofErr w:type="gramStart"/>
            <w:r w:rsidRPr="00077410">
              <w:rPr>
                <w:rFonts w:ascii="Calibri" w:eastAsia="Calibri" w:hAnsi="Calibri"/>
                <w:b/>
                <w:bCs/>
              </w:rPr>
              <w:t>.Ш</w:t>
            </w:r>
            <w:proofErr w:type="gramEnd"/>
            <w:r w:rsidRPr="00077410">
              <w:rPr>
                <w:rFonts w:ascii="Calibri" w:eastAsia="Calibri" w:hAnsi="Calibri"/>
                <w:b/>
                <w:bCs/>
              </w:rPr>
              <w:t>арагол</w:t>
            </w:r>
            <w:proofErr w:type="spellEnd"/>
            <w:r w:rsidRPr="00077410">
              <w:rPr>
                <w:rFonts w:ascii="Calibri" w:eastAsia="Calibri" w:hAnsi="Calibri"/>
                <w:b/>
                <w:bCs/>
              </w:rPr>
              <w:t xml:space="preserve"> ул. Октябрьская, 26 тел/факс. (30142) 37- 1-21</w:t>
            </w:r>
          </w:p>
        </w:tc>
      </w:tr>
    </w:tbl>
    <w:p w:rsidR="00077410" w:rsidRPr="00077410" w:rsidRDefault="00077410" w:rsidP="00077410">
      <w:pPr>
        <w:ind w:firstLine="540"/>
        <w:rPr>
          <w:rFonts w:eastAsia="Calibri"/>
        </w:rPr>
      </w:pPr>
    </w:p>
    <w:p w:rsidR="00077410" w:rsidRPr="00077410" w:rsidRDefault="00077410" w:rsidP="00077410"/>
    <w:p w:rsidR="00077410" w:rsidRPr="00077410" w:rsidRDefault="00077410" w:rsidP="00077410">
      <w:pPr>
        <w:rPr>
          <w:rFonts w:eastAsia="Calibri"/>
          <w:b/>
          <w:bCs/>
        </w:rPr>
      </w:pP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220980</wp:posOffset>
                </wp:positionV>
                <wp:extent cx="5943600" cy="0"/>
                <wp:effectExtent l="10160" t="5715" r="889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"/>
            </w:pict>
          </mc:Fallback>
        </mc:AlternateContent>
      </w:r>
    </w:p>
    <w:p w:rsidR="00077410" w:rsidRPr="00077410" w:rsidRDefault="00077410" w:rsidP="00077410">
      <w:pPr>
        <w:rPr>
          <w:b/>
          <w:bCs/>
        </w:rPr>
      </w:pPr>
    </w:p>
    <w:p w:rsidR="00077410" w:rsidRPr="00077410" w:rsidRDefault="00077410" w:rsidP="00077410">
      <w:pPr>
        <w:jc w:val="center"/>
      </w:pPr>
    </w:p>
    <w:p w:rsidR="00077410" w:rsidRPr="00077410" w:rsidRDefault="00077410" w:rsidP="00077410">
      <w:pPr>
        <w:jc w:val="center"/>
      </w:pPr>
    </w:p>
    <w:p w:rsidR="00077410" w:rsidRPr="00077410" w:rsidRDefault="00077410" w:rsidP="00077410">
      <w:pPr>
        <w:jc w:val="center"/>
      </w:pPr>
    </w:p>
    <w:p w:rsidR="00077410" w:rsidRPr="00077410" w:rsidRDefault="00077410" w:rsidP="00077410">
      <w:pPr>
        <w:jc w:val="center"/>
        <w:rPr>
          <w:b/>
          <w:bCs/>
        </w:rPr>
      </w:pPr>
      <w:r w:rsidRPr="00077410">
        <w:rPr>
          <w:b/>
          <w:bCs/>
        </w:rPr>
        <w:t>СПРАВКА</w:t>
      </w:r>
    </w:p>
    <w:p w:rsidR="00077410" w:rsidRPr="00077410" w:rsidRDefault="00077410" w:rsidP="00077410">
      <w:pPr>
        <w:jc w:val="center"/>
      </w:pPr>
    </w:p>
    <w:p w:rsidR="00077410" w:rsidRPr="00077410" w:rsidRDefault="00077410" w:rsidP="00077410">
      <w:pPr>
        <w:ind w:firstLine="709"/>
        <w:jc w:val="center"/>
        <w:rPr>
          <w:spacing w:val="-4"/>
        </w:rPr>
      </w:pPr>
      <w:r w:rsidRPr="00077410">
        <w:t>Об обнародовании Постановления</w:t>
      </w:r>
      <w:r w:rsidRPr="00077410">
        <w:rPr>
          <w:b/>
          <w:bCs/>
          <w:spacing w:val="-4"/>
        </w:rPr>
        <w:t xml:space="preserve"> </w:t>
      </w:r>
      <w:r w:rsidRPr="00077410">
        <w:rPr>
          <w:spacing w:val="-4"/>
        </w:rPr>
        <w:t xml:space="preserve">№4 от </w:t>
      </w:r>
      <w:r w:rsidRPr="00077410">
        <w:rPr>
          <w:b/>
          <w:bCs/>
          <w:spacing w:val="-4"/>
        </w:rPr>
        <w:t xml:space="preserve"> </w:t>
      </w:r>
      <w:r w:rsidRPr="00077410">
        <w:t xml:space="preserve">12.02.2014г.                                            </w:t>
      </w:r>
      <w:r w:rsidRPr="00077410">
        <w:rPr>
          <w:spacing w:val="-4"/>
        </w:rPr>
        <w:t>«Порядок предоставления бюджетных инвестиций юридическим лицам, не являющимися муниципальными учреждениями или муниципальными унитарными предприятиями в Муниципальном образовании сельского поселения «</w:t>
      </w:r>
      <w:proofErr w:type="spellStart"/>
      <w:r w:rsidRPr="00077410">
        <w:rPr>
          <w:spacing w:val="-4"/>
        </w:rPr>
        <w:t>Шарагольское</w:t>
      </w:r>
      <w:proofErr w:type="spellEnd"/>
      <w:r w:rsidRPr="00077410">
        <w:rPr>
          <w:spacing w:val="-4"/>
        </w:rPr>
        <w:t xml:space="preserve">» </w:t>
      </w:r>
      <w:proofErr w:type="spellStart"/>
      <w:r w:rsidRPr="00077410">
        <w:rPr>
          <w:spacing w:val="-4"/>
        </w:rPr>
        <w:t>Кяхтинского</w:t>
      </w:r>
      <w:proofErr w:type="spellEnd"/>
      <w:r w:rsidRPr="00077410">
        <w:rPr>
          <w:spacing w:val="-4"/>
        </w:rPr>
        <w:t xml:space="preserve"> района Республики Бурятия</w:t>
      </w:r>
      <w:proofErr w:type="gramStart"/>
      <w:r w:rsidRPr="00077410">
        <w:rPr>
          <w:spacing w:val="-4"/>
        </w:rPr>
        <w:t>.»</w:t>
      </w:r>
      <w:proofErr w:type="gramEnd"/>
    </w:p>
    <w:p w:rsidR="00077410" w:rsidRPr="00077410" w:rsidRDefault="00077410" w:rsidP="00077410">
      <w:pPr>
        <w:jc w:val="center"/>
      </w:pPr>
    </w:p>
    <w:p w:rsidR="00077410" w:rsidRPr="00077410" w:rsidRDefault="00077410" w:rsidP="00077410">
      <w:r w:rsidRPr="00077410">
        <w:t xml:space="preserve">      </w:t>
      </w:r>
    </w:p>
    <w:p w:rsidR="00077410" w:rsidRPr="00077410" w:rsidRDefault="00077410" w:rsidP="00077410"/>
    <w:p w:rsidR="00077410" w:rsidRPr="00077410" w:rsidRDefault="00077410" w:rsidP="00077410">
      <w:pPr>
        <w:ind w:firstLine="567"/>
      </w:pPr>
      <w:r w:rsidRPr="00077410">
        <w:t xml:space="preserve">В соответствии со ст. 28, 44   Федерального закона от 06.10. </w:t>
      </w:r>
      <w:smartTag w:uri="urn:schemas-microsoft-com:office:smarttags" w:element="metricconverter">
        <w:smartTagPr>
          <w:attr w:name="ProductID" w:val="2003 г"/>
        </w:smartTagPr>
        <w:r w:rsidRPr="00077410">
          <w:t>2003 г</w:t>
        </w:r>
      </w:smartTag>
      <w:r w:rsidRPr="00077410">
        <w:t>. № 131-ФЗ «Об общих принципов местного самоуправления в Российской Федерации» Постановление МО «</w:t>
      </w:r>
      <w:proofErr w:type="spellStart"/>
      <w:r w:rsidRPr="00077410">
        <w:t>Шарагольское</w:t>
      </w:r>
      <w:proofErr w:type="spellEnd"/>
      <w:r w:rsidRPr="00077410">
        <w:t>» «О п</w:t>
      </w:r>
      <w:r w:rsidRPr="00077410">
        <w:rPr>
          <w:spacing w:val="-4"/>
        </w:rPr>
        <w:t>орядке предоставления бюджетных инвестиций юридическим лицам, не являющимися муниципальными учреждениями или муниципальными унитарными предприятиями в Муниципальном образовании сельского поселения «</w:t>
      </w:r>
      <w:proofErr w:type="spellStart"/>
      <w:r w:rsidRPr="00077410">
        <w:rPr>
          <w:spacing w:val="-4"/>
        </w:rPr>
        <w:t>Шарагольское</w:t>
      </w:r>
      <w:proofErr w:type="spellEnd"/>
      <w:r w:rsidRPr="00077410">
        <w:rPr>
          <w:spacing w:val="-4"/>
        </w:rPr>
        <w:t xml:space="preserve">» </w:t>
      </w:r>
      <w:proofErr w:type="spellStart"/>
      <w:r w:rsidRPr="00077410">
        <w:rPr>
          <w:spacing w:val="-4"/>
        </w:rPr>
        <w:t>Кяхтинского</w:t>
      </w:r>
      <w:proofErr w:type="spellEnd"/>
      <w:r w:rsidRPr="00077410">
        <w:rPr>
          <w:spacing w:val="-4"/>
        </w:rPr>
        <w:t xml:space="preserve"> района Республики </w:t>
      </w:r>
      <w:proofErr w:type="spellStart"/>
      <w:r w:rsidRPr="00077410">
        <w:rPr>
          <w:spacing w:val="-4"/>
        </w:rPr>
        <w:t>Бурятия</w:t>
      </w:r>
      <w:proofErr w:type="gramStart"/>
      <w:r w:rsidRPr="00077410">
        <w:rPr>
          <w:spacing w:val="-4"/>
        </w:rPr>
        <w:t>.»</w:t>
      </w:r>
      <w:proofErr w:type="gramEnd"/>
      <w:r w:rsidRPr="00077410">
        <w:t>от</w:t>
      </w:r>
      <w:proofErr w:type="spellEnd"/>
      <w:r w:rsidRPr="00077410">
        <w:t xml:space="preserve"> 12.02.2014 г. № 4,</w:t>
      </w:r>
      <w:r w:rsidRPr="00077410">
        <w:rPr>
          <w:b/>
          <w:bCs/>
        </w:rPr>
        <w:t xml:space="preserve"> </w:t>
      </w:r>
      <w:r w:rsidRPr="00077410">
        <w:t>обнаро</w:t>
      </w:r>
      <w:r w:rsidRPr="00077410">
        <w:rPr>
          <w:b/>
          <w:bCs/>
        </w:rPr>
        <w:t>д</w:t>
      </w:r>
      <w:r w:rsidRPr="00077410">
        <w:t>овано путем вывешивания текста Постановления на информационных стендах в зданиях администрации МО «</w:t>
      </w:r>
      <w:proofErr w:type="spellStart"/>
      <w:r w:rsidRPr="00077410">
        <w:t>Шарагольское</w:t>
      </w:r>
      <w:proofErr w:type="spellEnd"/>
      <w:r w:rsidRPr="00077410">
        <w:t xml:space="preserve">», СДК </w:t>
      </w:r>
      <w:proofErr w:type="spellStart"/>
      <w:r w:rsidRPr="00077410">
        <w:t>с</w:t>
      </w:r>
      <w:proofErr w:type="gramStart"/>
      <w:r w:rsidRPr="00077410">
        <w:t>.Ш</w:t>
      </w:r>
      <w:proofErr w:type="gramEnd"/>
      <w:r w:rsidRPr="00077410">
        <w:t>арагол</w:t>
      </w:r>
      <w:proofErr w:type="spellEnd"/>
      <w:r w:rsidRPr="00077410">
        <w:t xml:space="preserve">, СК с. </w:t>
      </w:r>
      <w:proofErr w:type="spellStart"/>
      <w:r w:rsidRPr="00077410">
        <w:t>Анагустай</w:t>
      </w:r>
      <w:proofErr w:type="spellEnd"/>
      <w:r w:rsidRPr="00077410">
        <w:t xml:space="preserve">, МБОУ </w:t>
      </w:r>
      <w:proofErr w:type="spellStart"/>
      <w:r w:rsidRPr="00077410">
        <w:t>Шарагольская</w:t>
      </w:r>
      <w:proofErr w:type="spellEnd"/>
      <w:r w:rsidRPr="00077410">
        <w:t xml:space="preserve"> СОШ, ФАП </w:t>
      </w:r>
      <w:proofErr w:type="spellStart"/>
      <w:r w:rsidRPr="00077410">
        <w:t>с.Шарагол</w:t>
      </w:r>
      <w:proofErr w:type="spellEnd"/>
      <w:r w:rsidRPr="00077410">
        <w:t xml:space="preserve"> и с. Хутор  12.02. </w:t>
      </w:r>
      <w:smartTag w:uri="urn:schemas-microsoft-com:office:smarttags" w:element="metricconverter">
        <w:smartTagPr>
          <w:attr w:name="ProductID" w:val="2014 г"/>
        </w:smartTagPr>
        <w:r w:rsidRPr="00077410">
          <w:t>2014 г</w:t>
        </w:r>
      </w:smartTag>
      <w:r w:rsidRPr="00077410">
        <w:t>.</w:t>
      </w:r>
    </w:p>
    <w:p w:rsidR="00077410" w:rsidRPr="00077410" w:rsidRDefault="00077410" w:rsidP="00077410">
      <w:pPr>
        <w:tabs>
          <w:tab w:val="left" w:pos="3945"/>
        </w:tabs>
      </w:pPr>
    </w:p>
    <w:p w:rsidR="00077410" w:rsidRPr="00077410" w:rsidRDefault="00077410" w:rsidP="00077410">
      <w:pPr>
        <w:tabs>
          <w:tab w:val="left" w:pos="3945"/>
        </w:tabs>
      </w:pPr>
    </w:p>
    <w:p w:rsidR="00077410" w:rsidRPr="00077410" w:rsidRDefault="00077410" w:rsidP="00077410">
      <w:pPr>
        <w:tabs>
          <w:tab w:val="left" w:pos="3945"/>
        </w:tabs>
      </w:pPr>
    </w:p>
    <w:p w:rsidR="00077410" w:rsidRPr="00077410" w:rsidRDefault="00077410" w:rsidP="00077410">
      <w:pPr>
        <w:tabs>
          <w:tab w:val="left" w:pos="3945"/>
        </w:tabs>
        <w:jc w:val="center"/>
      </w:pPr>
    </w:p>
    <w:p w:rsidR="00077410" w:rsidRPr="00077410" w:rsidRDefault="00077410" w:rsidP="00077410">
      <w:pPr>
        <w:tabs>
          <w:tab w:val="left" w:pos="3945"/>
        </w:tabs>
      </w:pPr>
    </w:p>
    <w:p w:rsidR="00077410" w:rsidRPr="00077410" w:rsidRDefault="00077410" w:rsidP="00077410">
      <w:pPr>
        <w:tabs>
          <w:tab w:val="left" w:pos="3945"/>
        </w:tabs>
      </w:pPr>
    </w:p>
    <w:p w:rsidR="00077410" w:rsidRPr="00077410" w:rsidRDefault="00077410" w:rsidP="00077410">
      <w:pPr>
        <w:tabs>
          <w:tab w:val="left" w:pos="3945"/>
        </w:tabs>
      </w:pPr>
      <w:r w:rsidRPr="00077410">
        <w:t>Глава МО «</w:t>
      </w:r>
      <w:proofErr w:type="spellStart"/>
      <w:r w:rsidRPr="00077410">
        <w:t>Шарагольское</w:t>
      </w:r>
      <w:proofErr w:type="spellEnd"/>
      <w:r w:rsidRPr="00077410">
        <w:t>»</w:t>
      </w:r>
    </w:p>
    <w:p w:rsidR="00077410" w:rsidRPr="00077410" w:rsidRDefault="00077410" w:rsidP="00077410">
      <w:pPr>
        <w:tabs>
          <w:tab w:val="left" w:pos="3945"/>
        </w:tabs>
      </w:pPr>
      <w:proofErr w:type="spellStart"/>
      <w:r w:rsidRPr="00077410">
        <w:t>Кяхтинского</w:t>
      </w:r>
      <w:proofErr w:type="spellEnd"/>
      <w:r w:rsidRPr="00077410">
        <w:t xml:space="preserve"> района РБ                                                </w:t>
      </w:r>
      <w:r w:rsidRPr="00077410">
        <w:tab/>
      </w:r>
      <w:r w:rsidRPr="00077410">
        <w:tab/>
        <w:t xml:space="preserve">   А.М Белобородов.</w:t>
      </w:r>
    </w:p>
    <w:p w:rsidR="00077410" w:rsidRPr="00077410" w:rsidRDefault="00077410" w:rsidP="00077410">
      <w:pPr>
        <w:tabs>
          <w:tab w:val="left" w:pos="3945"/>
        </w:tabs>
      </w:pPr>
    </w:p>
    <w:p w:rsidR="00077410" w:rsidRPr="00077410" w:rsidRDefault="00077410" w:rsidP="00077410">
      <w:pPr>
        <w:tabs>
          <w:tab w:val="left" w:pos="3945"/>
        </w:tabs>
      </w:pPr>
    </w:p>
    <w:p w:rsidR="00077410" w:rsidRPr="00077410" w:rsidRDefault="00077410" w:rsidP="00077410">
      <w:pPr>
        <w:tabs>
          <w:tab w:val="left" w:pos="3945"/>
        </w:tabs>
      </w:pPr>
    </w:p>
    <w:p w:rsidR="00077410" w:rsidRPr="00077410" w:rsidRDefault="00077410" w:rsidP="00077410">
      <w:pPr>
        <w:tabs>
          <w:tab w:val="left" w:pos="3945"/>
        </w:tabs>
      </w:pPr>
    </w:p>
    <w:p w:rsidR="00077410" w:rsidRPr="00077410" w:rsidRDefault="00077410" w:rsidP="00077410">
      <w:pPr>
        <w:tabs>
          <w:tab w:val="left" w:pos="3945"/>
        </w:tabs>
      </w:pPr>
    </w:p>
    <w:p w:rsidR="00077410" w:rsidRPr="00077410" w:rsidRDefault="00077410" w:rsidP="00077410">
      <w:pPr>
        <w:tabs>
          <w:tab w:val="left" w:pos="3945"/>
        </w:tabs>
      </w:pPr>
    </w:p>
    <w:p w:rsidR="00077410" w:rsidRPr="00077410" w:rsidRDefault="00077410" w:rsidP="00077410">
      <w:pPr>
        <w:tabs>
          <w:tab w:val="left" w:pos="3945"/>
        </w:tabs>
      </w:pPr>
    </w:p>
    <w:p w:rsidR="00077410" w:rsidRPr="00077410" w:rsidRDefault="00077410">
      <w:bookmarkStart w:id="0" w:name="_GoBack"/>
      <w:bookmarkEnd w:id="0"/>
    </w:p>
    <w:p w:rsidR="00077410" w:rsidRPr="00077410" w:rsidRDefault="00077410"/>
    <w:p w:rsidR="00077410" w:rsidRPr="00077410" w:rsidRDefault="00077410"/>
    <w:p w:rsidR="00077410" w:rsidRPr="00077410" w:rsidRDefault="00077410"/>
    <w:p w:rsidR="00077410" w:rsidRPr="00077410" w:rsidRDefault="00077410"/>
    <w:p w:rsidR="00077410" w:rsidRPr="00077410" w:rsidRDefault="00077410"/>
    <w:p w:rsidR="00077410" w:rsidRPr="00077410" w:rsidRDefault="00077410"/>
    <w:sectPr w:rsidR="00077410" w:rsidRPr="00077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AA3C6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B2"/>
    <w:rsid w:val="00077410"/>
    <w:rsid w:val="001417B2"/>
    <w:rsid w:val="00374A73"/>
    <w:rsid w:val="007C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4A7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374A73"/>
    <w:pPr>
      <w:numPr>
        <w:numId w:val="1"/>
      </w:numPr>
    </w:pPr>
  </w:style>
  <w:style w:type="paragraph" w:styleId="a4">
    <w:name w:val="Title"/>
    <w:basedOn w:val="a0"/>
    <w:link w:val="1"/>
    <w:uiPriority w:val="99"/>
    <w:qFormat/>
    <w:rsid w:val="00374A73"/>
    <w:pPr>
      <w:jc w:val="center"/>
    </w:pPr>
    <w:rPr>
      <w:rFonts w:ascii="Calibri" w:eastAsia="Calibri" w:hAnsi="Calibri"/>
      <w:spacing w:val="60"/>
      <w:sz w:val="36"/>
      <w:szCs w:val="36"/>
    </w:rPr>
  </w:style>
  <w:style w:type="character" w:customStyle="1" w:styleId="a5">
    <w:name w:val="Название Знак"/>
    <w:basedOn w:val="a1"/>
    <w:uiPriority w:val="10"/>
    <w:rsid w:val="00374A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4"/>
    <w:uiPriority w:val="99"/>
    <w:locked/>
    <w:rsid w:val="00374A73"/>
    <w:rPr>
      <w:rFonts w:ascii="Calibri" w:eastAsia="Calibri" w:hAnsi="Calibri" w:cs="Times New Roman"/>
      <w:spacing w:val="60"/>
      <w:sz w:val="36"/>
      <w:szCs w:val="36"/>
      <w:lang w:eastAsia="ru-RU"/>
    </w:rPr>
  </w:style>
  <w:style w:type="paragraph" w:styleId="a6">
    <w:name w:val="Subtitle"/>
    <w:basedOn w:val="a0"/>
    <w:link w:val="10"/>
    <w:qFormat/>
    <w:rsid w:val="00374A73"/>
    <w:pPr>
      <w:jc w:val="center"/>
    </w:pPr>
    <w:rPr>
      <w:rFonts w:ascii="Calibri" w:eastAsia="Calibri" w:hAnsi="Calibri"/>
      <w:sz w:val="36"/>
      <w:szCs w:val="36"/>
    </w:rPr>
  </w:style>
  <w:style w:type="character" w:customStyle="1" w:styleId="a7">
    <w:name w:val="Подзаголовок Знак"/>
    <w:basedOn w:val="a1"/>
    <w:uiPriority w:val="11"/>
    <w:rsid w:val="00374A73"/>
    <w:rPr>
      <w:rFonts w:asciiTheme="majorHAnsi" w:eastAsiaTheme="majorEastAsia" w:hAnsiTheme="majorHAnsi" w:cstheme="majorBidi"/>
      <w:i/>
      <w:iCs/>
      <w:color w:val="4F81BD" w:themeColor="accent1"/>
      <w:spacing w:val="15"/>
      <w:sz w:val="24"/>
      <w:szCs w:val="24"/>
      <w:lang w:eastAsia="ru-RU"/>
    </w:rPr>
  </w:style>
  <w:style w:type="character" w:customStyle="1" w:styleId="10">
    <w:name w:val="Подзаголовок Знак1"/>
    <w:link w:val="a6"/>
    <w:locked/>
    <w:rsid w:val="00374A73"/>
    <w:rPr>
      <w:rFonts w:ascii="Calibri" w:eastAsia="Calibri" w:hAnsi="Calibri" w:cs="Times New Roman"/>
      <w:sz w:val="36"/>
      <w:szCs w:val="36"/>
      <w:lang w:eastAsia="ru-RU"/>
    </w:rPr>
  </w:style>
  <w:style w:type="paragraph" w:customStyle="1" w:styleId="ConsPlusNonformat">
    <w:name w:val="ConsPlusNonformat"/>
    <w:rsid w:val="00374A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74A73"/>
    <w:rPr>
      <w:rFonts w:ascii="Arial" w:eastAsia="Calibri" w:hAnsi="Arial" w:cs="Arial"/>
      <w:lang w:eastAsia="ru-RU"/>
    </w:rPr>
  </w:style>
  <w:style w:type="paragraph" w:customStyle="1" w:styleId="ConsPlusNormal0">
    <w:name w:val="ConsPlusNormal"/>
    <w:link w:val="ConsPlusNormal"/>
    <w:rsid w:val="00374A73"/>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ConsPlusTitle">
    <w:name w:val="ConsPlusTitle"/>
    <w:rsid w:val="00374A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8">
    <w:name w:val="Гипертекстовая ссылка"/>
    <w:rsid w:val="00374A73"/>
    <w:rPr>
      <w:rFonts w:ascii="Times New Roman" w:hAnsi="Times New Roman" w:cs="Times New Roman" w:hint="default"/>
      <w:color w:val="008000"/>
    </w:rPr>
  </w:style>
  <w:style w:type="character" w:customStyle="1" w:styleId="a9">
    <w:name w:val="Цветовое выделение"/>
    <w:rsid w:val="00374A73"/>
    <w:rPr>
      <w:b/>
      <w:bCs w:val="0"/>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4A7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374A73"/>
    <w:pPr>
      <w:numPr>
        <w:numId w:val="1"/>
      </w:numPr>
    </w:pPr>
  </w:style>
  <w:style w:type="paragraph" w:styleId="a4">
    <w:name w:val="Title"/>
    <w:basedOn w:val="a0"/>
    <w:link w:val="1"/>
    <w:uiPriority w:val="99"/>
    <w:qFormat/>
    <w:rsid w:val="00374A73"/>
    <w:pPr>
      <w:jc w:val="center"/>
    </w:pPr>
    <w:rPr>
      <w:rFonts w:ascii="Calibri" w:eastAsia="Calibri" w:hAnsi="Calibri"/>
      <w:spacing w:val="60"/>
      <w:sz w:val="36"/>
      <w:szCs w:val="36"/>
    </w:rPr>
  </w:style>
  <w:style w:type="character" w:customStyle="1" w:styleId="a5">
    <w:name w:val="Название Знак"/>
    <w:basedOn w:val="a1"/>
    <w:uiPriority w:val="10"/>
    <w:rsid w:val="00374A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4"/>
    <w:uiPriority w:val="99"/>
    <w:locked/>
    <w:rsid w:val="00374A73"/>
    <w:rPr>
      <w:rFonts w:ascii="Calibri" w:eastAsia="Calibri" w:hAnsi="Calibri" w:cs="Times New Roman"/>
      <w:spacing w:val="60"/>
      <w:sz w:val="36"/>
      <w:szCs w:val="36"/>
      <w:lang w:eastAsia="ru-RU"/>
    </w:rPr>
  </w:style>
  <w:style w:type="paragraph" w:styleId="a6">
    <w:name w:val="Subtitle"/>
    <w:basedOn w:val="a0"/>
    <w:link w:val="10"/>
    <w:qFormat/>
    <w:rsid w:val="00374A73"/>
    <w:pPr>
      <w:jc w:val="center"/>
    </w:pPr>
    <w:rPr>
      <w:rFonts w:ascii="Calibri" w:eastAsia="Calibri" w:hAnsi="Calibri"/>
      <w:sz w:val="36"/>
      <w:szCs w:val="36"/>
    </w:rPr>
  </w:style>
  <w:style w:type="character" w:customStyle="1" w:styleId="a7">
    <w:name w:val="Подзаголовок Знак"/>
    <w:basedOn w:val="a1"/>
    <w:uiPriority w:val="11"/>
    <w:rsid w:val="00374A73"/>
    <w:rPr>
      <w:rFonts w:asciiTheme="majorHAnsi" w:eastAsiaTheme="majorEastAsia" w:hAnsiTheme="majorHAnsi" w:cstheme="majorBidi"/>
      <w:i/>
      <w:iCs/>
      <w:color w:val="4F81BD" w:themeColor="accent1"/>
      <w:spacing w:val="15"/>
      <w:sz w:val="24"/>
      <w:szCs w:val="24"/>
      <w:lang w:eastAsia="ru-RU"/>
    </w:rPr>
  </w:style>
  <w:style w:type="character" w:customStyle="1" w:styleId="10">
    <w:name w:val="Подзаголовок Знак1"/>
    <w:link w:val="a6"/>
    <w:locked/>
    <w:rsid w:val="00374A73"/>
    <w:rPr>
      <w:rFonts w:ascii="Calibri" w:eastAsia="Calibri" w:hAnsi="Calibri" w:cs="Times New Roman"/>
      <w:sz w:val="36"/>
      <w:szCs w:val="36"/>
      <w:lang w:eastAsia="ru-RU"/>
    </w:rPr>
  </w:style>
  <w:style w:type="paragraph" w:customStyle="1" w:styleId="ConsPlusNonformat">
    <w:name w:val="ConsPlusNonformat"/>
    <w:rsid w:val="00374A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74A73"/>
    <w:rPr>
      <w:rFonts w:ascii="Arial" w:eastAsia="Calibri" w:hAnsi="Arial" w:cs="Arial"/>
      <w:lang w:eastAsia="ru-RU"/>
    </w:rPr>
  </w:style>
  <w:style w:type="paragraph" w:customStyle="1" w:styleId="ConsPlusNormal0">
    <w:name w:val="ConsPlusNormal"/>
    <w:link w:val="ConsPlusNormal"/>
    <w:rsid w:val="00374A73"/>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ConsPlusTitle">
    <w:name w:val="ConsPlusTitle"/>
    <w:rsid w:val="00374A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a8">
    <w:name w:val="Гипертекстовая ссылка"/>
    <w:rsid w:val="00374A73"/>
    <w:rPr>
      <w:rFonts w:ascii="Times New Roman" w:hAnsi="Times New Roman" w:cs="Times New Roman" w:hint="default"/>
      <w:color w:val="008000"/>
    </w:rPr>
  </w:style>
  <w:style w:type="character" w:customStyle="1" w:styleId="a9">
    <w:name w:val="Цветовое выделение"/>
    <w:rsid w:val="00374A73"/>
    <w:rPr>
      <w:b/>
      <w:bCs w:val="0"/>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2122</Words>
  <Characters>12097</Characters>
  <Application>Microsoft Office Word</Application>
  <DocSecurity>0</DocSecurity>
  <Lines>100</Lines>
  <Paragraphs>28</Paragraphs>
  <ScaleCrop>false</ScaleCrop>
  <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3</cp:revision>
  <dcterms:created xsi:type="dcterms:W3CDTF">2016-08-03T01:58:00Z</dcterms:created>
  <dcterms:modified xsi:type="dcterms:W3CDTF">2016-08-03T02:00:00Z</dcterms:modified>
</cp:coreProperties>
</file>