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49" w:rsidRDefault="00DB4749" w:rsidP="00DB4749">
      <w:pPr>
        <w:pStyle w:val="ConsPlusNonformat"/>
        <w:widowControl/>
        <w:ind w:right="-7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  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Шарагольское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 КЯХТИНСКОГО РАЙОНА РЕСПУБЛИКИ БУРЯТИЯ</w:t>
      </w:r>
    </w:p>
    <w:p w:rsidR="00DB4749" w:rsidRDefault="00DB4749" w:rsidP="00DB4749">
      <w:pPr>
        <w:pStyle w:val="ConsPlusNonformat"/>
        <w:widowControl/>
        <w:ind w:left="567" w:right="-712" w:firstLine="567"/>
        <w:rPr>
          <w:rFonts w:ascii="Times New Roman" w:hAnsi="Times New Roman" w:cs="Times New Roman"/>
          <w:sz w:val="24"/>
          <w:szCs w:val="24"/>
        </w:rPr>
      </w:pPr>
    </w:p>
    <w:p w:rsidR="00DB4749" w:rsidRDefault="00DB4749" w:rsidP="00DB4749">
      <w:pPr>
        <w:pStyle w:val="ConsPlusNonformat"/>
        <w:widowControl/>
        <w:ind w:left="567" w:right="-71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B4749" w:rsidRDefault="00DB4749" w:rsidP="00DB4749">
      <w:pPr>
        <w:pStyle w:val="ConsPlusNonformat"/>
        <w:widowControl/>
        <w:ind w:right="-7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DB4749" w:rsidRDefault="00DB4749" w:rsidP="00DB4749">
      <w:pPr>
        <w:pStyle w:val="ConsPlusNonformat"/>
        <w:widowControl/>
        <w:ind w:right="-7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749" w:rsidRDefault="00DB4749" w:rsidP="00DB4749">
      <w:pPr>
        <w:pStyle w:val="ConsPlusNonformat"/>
        <w:widowControl/>
        <w:ind w:right="-712"/>
        <w:rPr>
          <w:rFonts w:ascii="Times New Roman" w:hAnsi="Times New Roman" w:cs="Times New Roman"/>
          <w:b/>
          <w:bCs/>
          <w:sz w:val="24"/>
          <w:szCs w:val="24"/>
        </w:rPr>
      </w:pPr>
    </w:p>
    <w:p w:rsidR="00DB4749" w:rsidRDefault="00DB4749" w:rsidP="00DB4749">
      <w:pPr>
        <w:pStyle w:val="ConsPlusNonformat"/>
        <w:widowControl/>
        <w:spacing w:line="360" w:lineRule="auto"/>
        <w:ind w:right="-71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10 декабря 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4"/>
            <w:szCs w:val="24"/>
          </w:rPr>
          <w:t>2014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№  39                                   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Шарагол</w:t>
      </w:r>
      <w:proofErr w:type="spellEnd"/>
    </w:p>
    <w:p w:rsidR="00DB4749" w:rsidRDefault="00DB4749" w:rsidP="00DB4749">
      <w:pPr>
        <w:pStyle w:val="ConsPlusNonformat"/>
        <w:widowControl/>
        <w:spacing w:line="360" w:lineRule="auto"/>
        <w:ind w:left="567" w:right="-71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B4749" w:rsidRDefault="00DB4749" w:rsidP="00DB4749">
      <w:pPr>
        <w:pStyle w:val="ConsPlusNonformat"/>
        <w:widowControl/>
        <w:spacing w:line="360" w:lineRule="auto"/>
        <w:ind w:left="567" w:right="-71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B4749" w:rsidRDefault="00DB4749" w:rsidP="00DB4749">
      <w:pPr>
        <w:ind w:right="-712"/>
        <w:rPr>
          <w:b/>
          <w:bCs/>
        </w:rPr>
      </w:pPr>
      <w:r>
        <w:rPr>
          <w:b/>
          <w:bCs/>
        </w:rPr>
        <w:t>О реализации Постановления Правительства Российской</w:t>
      </w:r>
    </w:p>
    <w:p w:rsidR="00DB4749" w:rsidRDefault="00DB4749" w:rsidP="00DB4749">
      <w:pPr>
        <w:ind w:right="-712"/>
        <w:rPr>
          <w:b/>
          <w:bCs/>
        </w:rPr>
      </w:pPr>
      <w:r>
        <w:rPr>
          <w:b/>
          <w:bCs/>
        </w:rPr>
        <w:t>Федерации №10 от 09.01.2014 года и Постановления</w:t>
      </w:r>
    </w:p>
    <w:p w:rsidR="00DB4749" w:rsidRDefault="00DB4749" w:rsidP="00DB4749">
      <w:pPr>
        <w:ind w:right="-712"/>
        <w:jc w:val="both"/>
        <w:rPr>
          <w:b/>
          <w:bCs/>
        </w:rPr>
      </w:pPr>
      <w:r>
        <w:rPr>
          <w:b/>
          <w:bCs/>
        </w:rPr>
        <w:t xml:space="preserve">Правительства РБ от 19.05.2014 № 221 </w:t>
      </w:r>
    </w:p>
    <w:p w:rsidR="00DB4749" w:rsidRDefault="00DB4749" w:rsidP="00DB4749">
      <w:pPr>
        <w:ind w:right="-712" w:firstLine="567"/>
        <w:jc w:val="both"/>
        <w:rPr>
          <w:b/>
          <w:bCs/>
        </w:rPr>
      </w:pPr>
    </w:p>
    <w:p w:rsidR="00DB4749" w:rsidRDefault="00DB4749" w:rsidP="00DB4749">
      <w:pPr>
        <w:ind w:right="-712" w:firstLine="567"/>
        <w:jc w:val="both"/>
        <w:rPr>
          <w:b/>
          <w:bCs/>
        </w:rPr>
      </w:pPr>
    </w:p>
    <w:p w:rsidR="00DB4749" w:rsidRDefault="00DB4749" w:rsidP="00DB4749">
      <w:pPr>
        <w:ind w:right="-143" w:firstLine="567"/>
        <w:jc w:val="both"/>
      </w:pPr>
      <w:r>
        <w:rPr>
          <w:bCs/>
        </w:rPr>
        <w:tab/>
        <w:t xml:space="preserve">В соответствии с пунктом 7) части 3 статьи 12.1 Федерального закона от 25.12.2008 № 273-ФЗ «О противодействии коррупции», в целях реализации норм Постановления Правительства РФ от 09.01.2014 № 10 «О порядке сообщения отдельными категориями лиц о получении подарка в связи с их должностным положением или исполнением ими служебных  (должностных) обязанностей, сдачи и оценки подарка, реализации (выкупа) и зачисления средств, вырученных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его</w:t>
      </w:r>
      <w:proofErr w:type="gramEnd"/>
      <w:r>
        <w:rPr>
          <w:bCs/>
        </w:rPr>
        <w:t xml:space="preserve"> реализации», Постановления Правительства РБ от 19.05.2014 № 221 «О порядке сообщения отдельными категориями лиц в Республике Бурятия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выпученных от его реализации» администрация муниципального образования «</w:t>
      </w:r>
      <w:proofErr w:type="spellStart"/>
      <w:r>
        <w:rPr>
          <w:bCs/>
        </w:rPr>
        <w:t>Шарагольское</w:t>
      </w:r>
      <w:proofErr w:type="spellEnd"/>
      <w:r>
        <w:rPr>
          <w:bCs/>
        </w:rPr>
        <w:t>»</w:t>
      </w:r>
    </w:p>
    <w:p w:rsidR="00DB4749" w:rsidRDefault="00DB4749" w:rsidP="00DB4749">
      <w:pPr>
        <w:ind w:right="-712" w:firstLine="567"/>
        <w:jc w:val="center"/>
      </w:pPr>
      <w:proofErr w:type="gramStart"/>
      <w:r>
        <w:t>П</w:t>
      </w:r>
      <w:proofErr w:type="gramEnd"/>
      <w:r>
        <w:t xml:space="preserve"> О С Т А Н О В ИЛ:</w:t>
      </w:r>
    </w:p>
    <w:p w:rsidR="00DB4749" w:rsidRDefault="00DB4749" w:rsidP="00DB4749">
      <w:pPr>
        <w:pStyle w:val="ListParagraph"/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4749" w:rsidRDefault="00DB4749" w:rsidP="00DB4749">
      <w:pPr>
        <w:ind w:right="-1"/>
        <w:jc w:val="both"/>
      </w:pPr>
      <w:r>
        <w:t xml:space="preserve">1. </w:t>
      </w:r>
      <w:proofErr w:type="gramStart"/>
      <w:r>
        <w:t>Установить, что сообщение о получении подарка лицами, замещающими  муниципальные должности и муниципальными служащими муниципального образования «</w:t>
      </w:r>
      <w:proofErr w:type="spellStart"/>
      <w:r>
        <w:t>Шарагольское</w:t>
      </w:r>
      <w:proofErr w:type="spellEnd"/>
      <w:r>
        <w:t>» в связи с протокольными мероприятиями, служебными командировками и другими официальными  мероприятиями, участие в которых связано с их должностным положениями, исполнением ими служебных (должностных) обязанностей, их оценка для принятия к бухгалтерскому учету, а также принятие решения о реализации указанных подарков осуществляется в муниципальном образовании «</w:t>
      </w:r>
      <w:proofErr w:type="spellStart"/>
      <w:r>
        <w:t>Шарагольское</w:t>
      </w:r>
      <w:proofErr w:type="spellEnd"/>
      <w:proofErr w:type="gramEnd"/>
      <w:r>
        <w:t xml:space="preserve">» </w:t>
      </w:r>
      <w:proofErr w:type="gramStart"/>
      <w:r>
        <w:t>в соответствии с Постановлением Правительства РФ от 09.01.2014 № 10 « 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Постановлением Правительства РБ от 19.05.2014 № 221 «О порядке сообщения отдельными категориями лиц в Республике Бурятия о получении</w:t>
      </w:r>
      <w:proofErr w:type="gramEnd"/>
      <w:r>
        <w:t xml:space="preserve">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</w:r>
    </w:p>
    <w:p w:rsidR="00DB4749" w:rsidRDefault="00DB4749" w:rsidP="00DB4749">
      <w:pPr>
        <w:ind w:right="-1"/>
        <w:jc w:val="both"/>
      </w:pPr>
      <w:r>
        <w:t xml:space="preserve">           2. Установить, что лицами, замещающими муниципальные должности и муниципальными служащими муниципального образования «</w:t>
      </w:r>
      <w:proofErr w:type="spellStart"/>
      <w:r>
        <w:t>Шарагольское</w:t>
      </w:r>
      <w:proofErr w:type="spellEnd"/>
      <w:r>
        <w:t>» уведомление о получении подарка в связи с должностным положением или исполнением служебных (должностных) обязанностей представляется специалисту администрации муниципального образования «</w:t>
      </w:r>
      <w:proofErr w:type="spellStart"/>
      <w:r>
        <w:t>Шарагольское</w:t>
      </w:r>
      <w:proofErr w:type="spellEnd"/>
      <w:r>
        <w:t xml:space="preserve">» </w:t>
      </w:r>
      <w:proofErr w:type="spellStart"/>
      <w:r>
        <w:t>Гунсуруновой</w:t>
      </w:r>
      <w:proofErr w:type="spellEnd"/>
      <w:r>
        <w:t xml:space="preserve"> Лидии </w:t>
      </w:r>
      <w:proofErr w:type="spellStart"/>
      <w:r>
        <w:t>Ринчиновны</w:t>
      </w:r>
      <w:proofErr w:type="spellEnd"/>
      <w:r>
        <w:t xml:space="preserve">. </w:t>
      </w:r>
    </w:p>
    <w:p w:rsidR="00DB4749" w:rsidRDefault="00DB4749" w:rsidP="00DB4749">
      <w:pPr>
        <w:ind w:right="-1"/>
        <w:jc w:val="both"/>
      </w:pPr>
      <w:r>
        <w:lastRenderedPageBreak/>
        <w:t xml:space="preserve">       Специалист администрации муниципального образования «</w:t>
      </w:r>
      <w:proofErr w:type="spellStart"/>
      <w:r>
        <w:t>Шарагольское</w:t>
      </w:r>
      <w:proofErr w:type="spellEnd"/>
      <w:r>
        <w:t xml:space="preserve">» осуществляет учет поступивших уведомлений в </w:t>
      </w:r>
      <w:proofErr w:type="gramStart"/>
      <w:r>
        <w:t>порядке</w:t>
      </w:r>
      <w:proofErr w:type="gramEnd"/>
      <w:r>
        <w:t xml:space="preserve"> установленном законодательством.</w:t>
      </w:r>
    </w:p>
    <w:p w:rsidR="00DB4749" w:rsidRDefault="00DB4749" w:rsidP="00DB4749">
      <w:pPr>
        <w:ind w:right="-1"/>
        <w:jc w:val="both"/>
      </w:pPr>
      <w:r>
        <w:t xml:space="preserve">           3.   Специалиста администрации муниципального образования «</w:t>
      </w:r>
      <w:proofErr w:type="spellStart"/>
      <w:r>
        <w:t>Шарагольское</w:t>
      </w:r>
      <w:proofErr w:type="spellEnd"/>
      <w:r>
        <w:t xml:space="preserve">» </w:t>
      </w:r>
      <w:proofErr w:type="spellStart"/>
      <w:r>
        <w:t>Гунсуруновой</w:t>
      </w:r>
      <w:proofErr w:type="spellEnd"/>
      <w:r>
        <w:t xml:space="preserve"> Л.Р.. определить уполномоченным структурным подразделением:</w:t>
      </w:r>
    </w:p>
    <w:p w:rsidR="00DB4749" w:rsidRDefault="00DB4749" w:rsidP="00DB4749">
      <w:pPr>
        <w:ind w:right="-1"/>
        <w:jc w:val="both"/>
      </w:pPr>
      <w:r>
        <w:t xml:space="preserve">    - принимающим подарки на хранения, осуществляющим организацию оценки стоимости подарков для реализации (выкупа) и уведомление в письменной форме лиц, подавших заявления, о результатах оценки в порядке, установленном действующим законодательством;</w:t>
      </w:r>
    </w:p>
    <w:p w:rsidR="00DB4749" w:rsidRDefault="00DB4749" w:rsidP="00DB4749">
      <w:pPr>
        <w:ind w:right="-1"/>
        <w:jc w:val="both"/>
      </w:pPr>
      <w:r>
        <w:t xml:space="preserve">     -  обеспечивающим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    </w:t>
      </w:r>
    </w:p>
    <w:p w:rsidR="00DB4749" w:rsidRDefault="00DB4749" w:rsidP="00DB4749">
      <w:pPr>
        <w:ind w:right="-1"/>
        <w:jc w:val="both"/>
      </w:pPr>
      <w:r>
        <w:t xml:space="preserve">          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возлагаю на себя.</w:t>
      </w:r>
    </w:p>
    <w:p w:rsidR="00DB4749" w:rsidRDefault="00DB4749" w:rsidP="00DB4749">
      <w:pPr>
        <w:ind w:right="-1"/>
        <w:jc w:val="both"/>
      </w:pPr>
      <w:r>
        <w:t xml:space="preserve">           5.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обнародования.</w:t>
      </w:r>
    </w:p>
    <w:p w:rsidR="00DB4749" w:rsidRDefault="00DB4749" w:rsidP="00DB4749">
      <w:pPr>
        <w:ind w:right="-712"/>
        <w:jc w:val="both"/>
      </w:pPr>
    </w:p>
    <w:p w:rsidR="00DB4749" w:rsidRDefault="00DB4749" w:rsidP="00DB4749">
      <w:pPr>
        <w:ind w:left="567" w:right="-712"/>
        <w:jc w:val="both"/>
      </w:pPr>
      <w:r>
        <w:t>Глава МО «</w:t>
      </w:r>
      <w:proofErr w:type="spellStart"/>
      <w:r>
        <w:t>Шарагольское</w:t>
      </w:r>
      <w:proofErr w:type="spellEnd"/>
      <w:r>
        <w:t>»</w:t>
      </w:r>
      <w:r>
        <w:tab/>
      </w:r>
      <w:r>
        <w:tab/>
      </w:r>
      <w:r>
        <w:tab/>
        <w:t xml:space="preserve">                 А.М. Белобородов</w:t>
      </w:r>
    </w:p>
    <w:p w:rsidR="00DB4749" w:rsidRDefault="00DB4749" w:rsidP="00DB4749">
      <w:pPr>
        <w:ind w:left="567" w:right="-712"/>
        <w:jc w:val="both"/>
      </w:pPr>
    </w:p>
    <w:p w:rsidR="00DB4749" w:rsidRDefault="00DB4749" w:rsidP="00DB4749">
      <w:pPr>
        <w:ind w:left="567" w:right="-712"/>
        <w:jc w:val="both"/>
      </w:pPr>
    </w:p>
    <w:p w:rsidR="00DB4749" w:rsidRDefault="00DB4749" w:rsidP="00DB4749">
      <w:pPr>
        <w:ind w:left="567" w:right="-712"/>
        <w:jc w:val="both"/>
      </w:pPr>
    </w:p>
    <w:p w:rsidR="00DB4749" w:rsidRDefault="00DB4749" w:rsidP="00DB4749">
      <w:pPr>
        <w:jc w:val="both"/>
      </w:pPr>
    </w:p>
    <w:p w:rsidR="00DB4749" w:rsidRDefault="00DB4749" w:rsidP="00DB4749"/>
    <w:p w:rsidR="00DB4749" w:rsidRDefault="00DB4749" w:rsidP="00DB4749"/>
    <w:p w:rsidR="00DB4749" w:rsidRDefault="00DB4749" w:rsidP="00DB4749">
      <w:pPr>
        <w:pStyle w:val="a3"/>
        <w:jc w:val="left"/>
        <w:rPr>
          <w:spacing w:val="0"/>
          <w:sz w:val="24"/>
          <w:szCs w:val="24"/>
        </w:rPr>
      </w:pPr>
    </w:p>
    <w:p w:rsidR="00DB4749" w:rsidRDefault="00DB4749" w:rsidP="00DB4749"/>
    <w:p w:rsidR="00DB4749" w:rsidRDefault="00DB4749" w:rsidP="00DB4749"/>
    <w:p w:rsidR="00DB4749" w:rsidRDefault="00DB4749" w:rsidP="00DB4749"/>
    <w:p w:rsidR="00DB4749" w:rsidRDefault="00DB4749" w:rsidP="00DB4749"/>
    <w:p w:rsidR="00DB4749" w:rsidRDefault="00DB4749" w:rsidP="00DB4749"/>
    <w:p w:rsidR="00DB4749" w:rsidRDefault="00DB4749" w:rsidP="00DB4749"/>
    <w:p w:rsidR="00DB4749" w:rsidRDefault="00DB4749" w:rsidP="00DB4749"/>
    <w:p w:rsidR="002C4A36" w:rsidRDefault="002C4A36">
      <w:bookmarkStart w:id="0" w:name="_GoBack"/>
      <w:bookmarkEnd w:id="0"/>
    </w:p>
    <w:sectPr w:rsidR="002C4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E0"/>
    <w:rsid w:val="002C4A36"/>
    <w:rsid w:val="004546E0"/>
    <w:rsid w:val="00DB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99"/>
    <w:qFormat/>
    <w:rsid w:val="00DB4749"/>
    <w:pPr>
      <w:jc w:val="center"/>
    </w:pPr>
    <w:rPr>
      <w:rFonts w:ascii="Calibri" w:eastAsia="Calibri" w:hAnsi="Calibri"/>
      <w:spacing w:val="60"/>
      <w:sz w:val="36"/>
      <w:szCs w:val="36"/>
    </w:rPr>
  </w:style>
  <w:style w:type="character" w:customStyle="1" w:styleId="a4">
    <w:name w:val="Название Знак"/>
    <w:basedOn w:val="a0"/>
    <w:uiPriority w:val="10"/>
    <w:rsid w:val="00DB47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3"/>
    <w:uiPriority w:val="99"/>
    <w:locked/>
    <w:rsid w:val="00DB4749"/>
    <w:rPr>
      <w:rFonts w:ascii="Calibri" w:eastAsia="Calibri" w:hAnsi="Calibri" w:cs="Times New Roman"/>
      <w:spacing w:val="60"/>
      <w:sz w:val="36"/>
      <w:szCs w:val="36"/>
      <w:lang w:eastAsia="ru-RU"/>
    </w:rPr>
  </w:style>
  <w:style w:type="paragraph" w:customStyle="1" w:styleId="ConsPlusNonformat">
    <w:name w:val="ConsPlusNonformat"/>
    <w:rsid w:val="00DB47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DB474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99"/>
    <w:qFormat/>
    <w:rsid w:val="00DB4749"/>
    <w:pPr>
      <w:jc w:val="center"/>
    </w:pPr>
    <w:rPr>
      <w:rFonts w:ascii="Calibri" w:eastAsia="Calibri" w:hAnsi="Calibri"/>
      <w:spacing w:val="60"/>
      <w:sz w:val="36"/>
      <w:szCs w:val="36"/>
    </w:rPr>
  </w:style>
  <w:style w:type="character" w:customStyle="1" w:styleId="a4">
    <w:name w:val="Название Знак"/>
    <w:basedOn w:val="a0"/>
    <w:uiPriority w:val="10"/>
    <w:rsid w:val="00DB47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3"/>
    <w:uiPriority w:val="99"/>
    <w:locked/>
    <w:rsid w:val="00DB4749"/>
    <w:rPr>
      <w:rFonts w:ascii="Calibri" w:eastAsia="Calibri" w:hAnsi="Calibri" w:cs="Times New Roman"/>
      <w:spacing w:val="60"/>
      <w:sz w:val="36"/>
      <w:szCs w:val="36"/>
      <w:lang w:eastAsia="ru-RU"/>
    </w:rPr>
  </w:style>
  <w:style w:type="paragraph" w:customStyle="1" w:styleId="ConsPlusNonformat">
    <w:name w:val="ConsPlusNonformat"/>
    <w:rsid w:val="00DB47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DB474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 секретарь</dc:creator>
  <cp:keywords/>
  <dc:description/>
  <cp:lastModifiedBy>Пресс секретарь</cp:lastModifiedBy>
  <cp:revision>2</cp:revision>
  <dcterms:created xsi:type="dcterms:W3CDTF">2016-08-03T03:21:00Z</dcterms:created>
  <dcterms:modified xsi:type="dcterms:W3CDTF">2016-08-03T03:21:00Z</dcterms:modified>
</cp:coreProperties>
</file>