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0D" w:rsidRDefault="00EF4F0D" w:rsidP="00EF4F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КАЗЕННОЕ УЧРЕЖДЕНИЕ</w:t>
      </w:r>
    </w:p>
    <w:p w:rsidR="00EF4F0D" w:rsidRDefault="00EF4F0D" w:rsidP="00EF4F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МУНИЦИПАЛЬНОГО ОБРАЗОВАНИЯ </w:t>
      </w:r>
    </w:p>
    <w:p w:rsidR="00EF4F0D" w:rsidRDefault="00EF4F0D" w:rsidP="00EF4F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«ЗАРЯНСКОЕ» </w:t>
      </w:r>
    </w:p>
    <w:p w:rsidR="00EF4F0D" w:rsidRDefault="00EF4F0D" w:rsidP="00EF4F0D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КЯХТИНСКОГО РАЙОНА РЕСПУБЛИКИ БУРЯТИЯ</w:t>
      </w: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</w:t>
      </w: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  <w:r>
        <w:rPr>
          <w:sz w:val="24"/>
          <w:szCs w:val="24"/>
        </w:rPr>
        <w:t xml:space="preserve">От 4    мая 2016г                                        №  31                                             с. </w:t>
      </w:r>
      <w:proofErr w:type="spellStart"/>
      <w:r>
        <w:rPr>
          <w:sz w:val="24"/>
          <w:szCs w:val="24"/>
        </w:rPr>
        <w:t>Унгуркуй</w:t>
      </w:r>
      <w:proofErr w:type="spellEnd"/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  <w:r>
        <w:rPr>
          <w:sz w:val="24"/>
          <w:szCs w:val="24"/>
        </w:rPr>
        <w:t>Присутствовало  депутатов: 6</w:t>
      </w:r>
    </w:p>
    <w:p w:rsidR="00EF4F0D" w:rsidRDefault="00EF4F0D" w:rsidP="00EF4F0D">
      <w:pPr>
        <w:rPr>
          <w:sz w:val="24"/>
          <w:szCs w:val="24"/>
        </w:rPr>
      </w:pPr>
      <w:r>
        <w:rPr>
          <w:sz w:val="24"/>
          <w:szCs w:val="24"/>
        </w:rPr>
        <w:t>Отсутствовало: 2</w:t>
      </w: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  <w:r>
        <w:rPr>
          <w:sz w:val="24"/>
          <w:szCs w:val="24"/>
        </w:rPr>
        <w:t xml:space="preserve">Депутаты:   Игумнова О.Я, Игумнова С.Н. Смолина В.П.  </w:t>
      </w:r>
      <w:proofErr w:type="spellStart"/>
      <w:r>
        <w:rPr>
          <w:sz w:val="24"/>
          <w:szCs w:val="24"/>
        </w:rPr>
        <w:t>Жарникова</w:t>
      </w:r>
      <w:proofErr w:type="spellEnd"/>
      <w:r>
        <w:rPr>
          <w:sz w:val="24"/>
          <w:szCs w:val="24"/>
        </w:rPr>
        <w:t xml:space="preserve"> Г.Г.  Посохов М.Д. Асеева С.Ю.</w:t>
      </w: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  <w:r>
        <w:rPr>
          <w:sz w:val="24"/>
          <w:szCs w:val="24"/>
        </w:rPr>
        <w:t xml:space="preserve">Приглашенные:  Игумнова Е.А.  </w:t>
      </w:r>
      <w:proofErr w:type="spellStart"/>
      <w:r>
        <w:rPr>
          <w:sz w:val="24"/>
          <w:szCs w:val="24"/>
        </w:rPr>
        <w:t>Жарникова</w:t>
      </w:r>
      <w:proofErr w:type="spellEnd"/>
      <w:r>
        <w:rPr>
          <w:sz w:val="24"/>
          <w:szCs w:val="24"/>
        </w:rPr>
        <w:t xml:space="preserve"> Т.А.  Игумнов Н.Н.</w:t>
      </w:r>
    </w:p>
    <w:p w:rsidR="00EF4F0D" w:rsidRDefault="00EF4F0D" w:rsidP="00EF4F0D">
      <w:pPr>
        <w:rPr>
          <w:sz w:val="24"/>
          <w:szCs w:val="24"/>
        </w:rPr>
      </w:pPr>
      <w:r>
        <w:rPr>
          <w:sz w:val="24"/>
          <w:szCs w:val="24"/>
        </w:rPr>
        <w:t>За повестку сессии:</w:t>
      </w:r>
    </w:p>
    <w:p w:rsidR="00EF4F0D" w:rsidRDefault="00EF4F0D" w:rsidP="00EF4F0D">
      <w:pPr>
        <w:rPr>
          <w:sz w:val="24"/>
          <w:szCs w:val="24"/>
        </w:rPr>
      </w:pPr>
      <w:r>
        <w:rPr>
          <w:sz w:val="24"/>
          <w:szCs w:val="24"/>
        </w:rPr>
        <w:t xml:space="preserve">1.О принятие проекта  муниципального правового акта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внесений</w:t>
      </w:r>
      <w:proofErr w:type="gramEnd"/>
      <w:r>
        <w:rPr>
          <w:sz w:val="24"/>
          <w:szCs w:val="24"/>
        </w:rPr>
        <w:t xml:space="preserve">  изменений и дополнений  в Устав  МО СП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».</w:t>
      </w:r>
    </w:p>
    <w:p w:rsidR="00EF4F0D" w:rsidRDefault="00EF4F0D" w:rsidP="00EF4F0D">
      <w:pPr>
        <w:rPr>
          <w:sz w:val="24"/>
          <w:szCs w:val="24"/>
        </w:rPr>
      </w:pPr>
      <w:r>
        <w:rPr>
          <w:sz w:val="24"/>
          <w:szCs w:val="24"/>
        </w:rPr>
        <w:t>Проголосовали: единогласно за данную повестку.</w:t>
      </w: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  <w:r>
        <w:rPr>
          <w:sz w:val="24"/>
          <w:szCs w:val="24"/>
        </w:rPr>
        <w:t>2.О мерах по противодействию  коррупции в отношении лиц, замещающих  муниципальные  должности  в муниципальном образовании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».</w:t>
      </w:r>
    </w:p>
    <w:p w:rsidR="00EF4F0D" w:rsidRDefault="00EF4F0D" w:rsidP="00EF4F0D">
      <w:pPr>
        <w:rPr>
          <w:sz w:val="24"/>
          <w:szCs w:val="24"/>
        </w:rPr>
      </w:pPr>
      <w:r>
        <w:rPr>
          <w:sz w:val="24"/>
          <w:szCs w:val="24"/>
        </w:rPr>
        <w:t>По  вопросу о принятии   проекта муниципального правового акта о внесении  и дополнений  в Устав  МО СП 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  выступила  глава  Малыгина Г.Л.</w:t>
      </w:r>
    </w:p>
    <w:p w:rsidR="00EF4F0D" w:rsidRDefault="00EF4F0D" w:rsidP="00EF4F0D">
      <w:pPr>
        <w:rPr>
          <w:sz w:val="24"/>
          <w:szCs w:val="24"/>
        </w:rPr>
      </w:pPr>
      <w:r>
        <w:rPr>
          <w:sz w:val="24"/>
          <w:szCs w:val="24"/>
        </w:rPr>
        <w:t>Принять к сведению.</w:t>
      </w:r>
    </w:p>
    <w:p w:rsidR="00EF4F0D" w:rsidRDefault="00EF4F0D" w:rsidP="00EF4F0D">
      <w:pPr>
        <w:rPr>
          <w:sz w:val="24"/>
          <w:szCs w:val="24"/>
        </w:rPr>
      </w:pPr>
      <w:r>
        <w:rPr>
          <w:sz w:val="24"/>
          <w:szCs w:val="24"/>
        </w:rPr>
        <w:t>Принято решение.</w:t>
      </w: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  <w:r>
        <w:rPr>
          <w:sz w:val="24"/>
          <w:szCs w:val="24"/>
        </w:rPr>
        <w:t>3.Обращение в избирательную комиссию Республики  Бурятия о возложении обязанности  избирательной комиссии  МО СП 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 на территории избирательной комиссии «</w:t>
      </w:r>
      <w:proofErr w:type="spellStart"/>
      <w:r>
        <w:rPr>
          <w:sz w:val="24"/>
          <w:szCs w:val="24"/>
        </w:rPr>
        <w:t>Кяхтинский</w:t>
      </w:r>
      <w:proofErr w:type="spellEnd"/>
      <w:r>
        <w:rPr>
          <w:sz w:val="24"/>
          <w:szCs w:val="24"/>
        </w:rPr>
        <w:t xml:space="preserve"> район</w:t>
      </w:r>
    </w:p>
    <w:p w:rsidR="00EF4F0D" w:rsidRDefault="00EF4F0D" w:rsidP="00EF4F0D">
      <w:pPr>
        <w:rPr>
          <w:sz w:val="24"/>
          <w:szCs w:val="24"/>
        </w:rPr>
      </w:pPr>
      <w:r>
        <w:rPr>
          <w:sz w:val="24"/>
          <w:szCs w:val="24"/>
        </w:rPr>
        <w:t>По вопросу о принятии  обращения в избирательную комиссию Республики Бурятия о возложении обязанности избирательной  комиссии МО СП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 выступила глава Малыгина Г.Л.</w:t>
      </w:r>
    </w:p>
    <w:p w:rsidR="00EF4F0D" w:rsidRDefault="00EF4F0D" w:rsidP="00EF4F0D">
      <w:pPr>
        <w:rPr>
          <w:sz w:val="24"/>
          <w:szCs w:val="24"/>
        </w:rPr>
      </w:pPr>
      <w:r>
        <w:rPr>
          <w:sz w:val="24"/>
          <w:szCs w:val="24"/>
        </w:rPr>
        <w:t>Принять к сведению.</w:t>
      </w:r>
    </w:p>
    <w:p w:rsidR="00EF4F0D" w:rsidRDefault="00EF4F0D" w:rsidP="00EF4F0D">
      <w:pPr>
        <w:rPr>
          <w:sz w:val="24"/>
          <w:szCs w:val="24"/>
        </w:rPr>
      </w:pPr>
      <w:r>
        <w:rPr>
          <w:sz w:val="24"/>
          <w:szCs w:val="24"/>
        </w:rPr>
        <w:t>Принято  решение.</w:t>
      </w: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  <w:r>
        <w:rPr>
          <w:sz w:val="24"/>
          <w:szCs w:val="24"/>
        </w:rPr>
        <w:t xml:space="preserve">4.Об утверждении положения о порядке сообщения лицам. </w:t>
      </w:r>
      <w:proofErr w:type="gramStart"/>
      <w:r>
        <w:rPr>
          <w:sz w:val="24"/>
          <w:szCs w:val="24"/>
        </w:rPr>
        <w:t>Замещающими  муниципальные должности о получении подарка в связи с протокольными мероприятиями, служебными командировкам.</w:t>
      </w:r>
      <w:proofErr w:type="gramEnd"/>
      <w:r>
        <w:rPr>
          <w:sz w:val="24"/>
          <w:szCs w:val="24"/>
        </w:rPr>
        <w:t xml:space="preserve"> Другими официальными мероприятиями, участие в которых связано с исполнением или служебных (должностных) обязанностей, сдачи и оценки подарка, реализация (выкупа) и зачисление средств, вырученных от его реализации.</w:t>
      </w: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  <w:r>
        <w:rPr>
          <w:sz w:val="24"/>
          <w:szCs w:val="24"/>
        </w:rPr>
        <w:t xml:space="preserve">По вопросу «Об утверждении положения о порядке сообщения лицам. </w:t>
      </w:r>
      <w:proofErr w:type="gramStart"/>
      <w:r>
        <w:rPr>
          <w:sz w:val="24"/>
          <w:szCs w:val="24"/>
        </w:rPr>
        <w:t>Замещающими  муниципальные должности о получении подарка в связи с протокольными мероприятиями, служебными командировкам.</w:t>
      </w:r>
      <w:proofErr w:type="gramEnd"/>
      <w:r>
        <w:rPr>
          <w:sz w:val="24"/>
          <w:szCs w:val="24"/>
        </w:rPr>
        <w:t xml:space="preserve"> Другими официальными мероприятиями, участие в которых связано с исполнением или служебных (должностных) обязанностей, сдачи и оценки подарка, реализация (выкупа) и зачисление средств, вырученных от его реализации»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ыступила глава Малыгина Г.Л.</w:t>
      </w:r>
    </w:p>
    <w:p w:rsidR="00EF4F0D" w:rsidRDefault="00EF4F0D" w:rsidP="00EF4F0D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Принять к сведению.</w:t>
      </w:r>
    </w:p>
    <w:p w:rsidR="00EF4F0D" w:rsidRDefault="00EF4F0D" w:rsidP="00EF4F0D">
      <w:pPr>
        <w:rPr>
          <w:sz w:val="24"/>
          <w:szCs w:val="24"/>
        </w:rPr>
      </w:pPr>
      <w:r>
        <w:rPr>
          <w:sz w:val="24"/>
          <w:szCs w:val="24"/>
        </w:rPr>
        <w:t>Принято  решение.</w:t>
      </w: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  <w:r>
        <w:rPr>
          <w:sz w:val="24"/>
          <w:szCs w:val="24"/>
        </w:rPr>
        <w:t>Глава МО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 xml:space="preserve">»                                                                             </w:t>
      </w:r>
      <w:proofErr w:type="spellStart"/>
      <w:r>
        <w:rPr>
          <w:sz w:val="24"/>
          <w:szCs w:val="24"/>
        </w:rPr>
        <w:t>Г.Л.Малыгина</w:t>
      </w:r>
      <w:proofErr w:type="spellEnd"/>
      <w:r>
        <w:rPr>
          <w:sz w:val="24"/>
          <w:szCs w:val="24"/>
        </w:rPr>
        <w:t>.</w:t>
      </w: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  <w:lang w:val="en-US"/>
        </w:rPr>
      </w:pPr>
    </w:p>
    <w:p w:rsidR="00EF4F0D" w:rsidRDefault="00EF4F0D" w:rsidP="00EF4F0D">
      <w:pPr>
        <w:rPr>
          <w:sz w:val="24"/>
          <w:szCs w:val="24"/>
          <w:lang w:val="en-US"/>
        </w:rPr>
      </w:pPr>
    </w:p>
    <w:p w:rsidR="00EF4F0D" w:rsidRPr="00EF4F0D" w:rsidRDefault="00EF4F0D" w:rsidP="00EF4F0D">
      <w:pPr>
        <w:rPr>
          <w:sz w:val="24"/>
          <w:szCs w:val="24"/>
          <w:lang w:val="en-US"/>
        </w:rPr>
      </w:pPr>
      <w:bookmarkStart w:id="0" w:name="_GoBack"/>
      <w:bookmarkEnd w:id="0"/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МУНИЦИПАЛЬНОЕ КАЗЕННОЕ УЧРЕЖДЕНИЕ</w:t>
      </w:r>
    </w:p>
    <w:p w:rsidR="00EF4F0D" w:rsidRDefault="00EF4F0D" w:rsidP="00EF4F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МУНИЦИПАЛЬНОГО ОБРАЗОВАНИЯ </w:t>
      </w:r>
    </w:p>
    <w:p w:rsidR="00EF4F0D" w:rsidRDefault="00EF4F0D" w:rsidP="00EF4F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«ЗАРЯНСКОЕ» </w:t>
      </w:r>
    </w:p>
    <w:p w:rsidR="00EF4F0D" w:rsidRDefault="00EF4F0D" w:rsidP="00EF4F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КЯХТИНСКОГО РАЙОНА РЕСПУБЛИКИ БУРЯТИЯ</w:t>
      </w:r>
    </w:p>
    <w:p w:rsidR="00EF4F0D" w:rsidRDefault="00EF4F0D" w:rsidP="00EF4F0D">
      <w:pPr>
        <w:rPr>
          <w:b/>
          <w:sz w:val="24"/>
          <w:szCs w:val="24"/>
        </w:rPr>
      </w:pPr>
    </w:p>
    <w:p w:rsidR="00EF4F0D" w:rsidRDefault="00EF4F0D" w:rsidP="00EF4F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РЕШЕНИЕ</w:t>
      </w:r>
    </w:p>
    <w:p w:rsidR="00EF4F0D" w:rsidRDefault="00EF4F0D" w:rsidP="00EF4F0D">
      <w:pPr>
        <w:jc w:val="center"/>
        <w:rPr>
          <w:b/>
          <w:sz w:val="24"/>
          <w:szCs w:val="24"/>
        </w:rPr>
      </w:pPr>
    </w:p>
    <w:p w:rsidR="00EF4F0D" w:rsidRDefault="00EF4F0D" w:rsidP="00EF4F0D">
      <w:pPr>
        <w:tabs>
          <w:tab w:val="left" w:pos="6460"/>
        </w:tabs>
        <w:rPr>
          <w:sz w:val="24"/>
          <w:szCs w:val="24"/>
        </w:rPr>
      </w:pPr>
      <w:r>
        <w:rPr>
          <w:sz w:val="24"/>
          <w:szCs w:val="24"/>
        </w:rPr>
        <w:t xml:space="preserve">   с. </w:t>
      </w:r>
      <w:proofErr w:type="spellStart"/>
      <w:r>
        <w:rPr>
          <w:sz w:val="24"/>
          <w:szCs w:val="24"/>
        </w:rPr>
        <w:t>Унгуркуй</w:t>
      </w:r>
      <w:proofErr w:type="spellEnd"/>
      <w:r>
        <w:rPr>
          <w:sz w:val="24"/>
          <w:szCs w:val="24"/>
        </w:rPr>
        <w:t xml:space="preserve">                                        № 1-31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                      от 4 мая  2016г</w:t>
      </w:r>
    </w:p>
    <w:p w:rsidR="00EF4F0D" w:rsidRDefault="00EF4F0D" w:rsidP="00EF4F0D">
      <w:pPr>
        <w:tabs>
          <w:tab w:val="left" w:pos="6460"/>
        </w:tabs>
        <w:rPr>
          <w:sz w:val="24"/>
          <w:szCs w:val="24"/>
        </w:rPr>
      </w:pPr>
    </w:p>
    <w:p w:rsidR="00EF4F0D" w:rsidRDefault="00EF4F0D" w:rsidP="00EF4F0D">
      <w:pPr>
        <w:tabs>
          <w:tab w:val="left" w:pos="6460"/>
        </w:tabs>
        <w:rPr>
          <w:sz w:val="24"/>
          <w:szCs w:val="24"/>
        </w:rPr>
      </w:pPr>
      <w:r>
        <w:rPr>
          <w:sz w:val="24"/>
          <w:szCs w:val="24"/>
        </w:rPr>
        <w:t>О принятие</w:t>
      </w:r>
      <w:r w:rsidRPr="00EF4F0D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проекта   муниципального правового</w:t>
      </w:r>
    </w:p>
    <w:p w:rsidR="00EF4F0D" w:rsidRDefault="00EF4F0D" w:rsidP="00EF4F0D">
      <w:pPr>
        <w:tabs>
          <w:tab w:val="left" w:pos="6460"/>
        </w:tabs>
        <w:rPr>
          <w:sz w:val="24"/>
          <w:szCs w:val="24"/>
        </w:rPr>
      </w:pPr>
      <w:r>
        <w:rPr>
          <w:sz w:val="24"/>
          <w:szCs w:val="24"/>
        </w:rPr>
        <w:t xml:space="preserve">акта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внесений изменений и дополнений</w:t>
      </w:r>
    </w:p>
    <w:p w:rsidR="00EF4F0D" w:rsidRDefault="00EF4F0D" w:rsidP="00EF4F0D">
      <w:pPr>
        <w:tabs>
          <w:tab w:val="left" w:pos="6460"/>
        </w:tabs>
        <w:rPr>
          <w:sz w:val="24"/>
          <w:szCs w:val="24"/>
        </w:rPr>
      </w:pPr>
      <w:r>
        <w:rPr>
          <w:sz w:val="24"/>
          <w:szCs w:val="24"/>
        </w:rPr>
        <w:t>в Устав МО СП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</w:t>
      </w:r>
    </w:p>
    <w:p w:rsidR="00EF4F0D" w:rsidRDefault="00EF4F0D" w:rsidP="00EF4F0D">
      <w:pPr>
        <w:tabs>
          <w:tab w:val="left" w:pos="6460"/>
        </w:tabs>
        <w:rPr>
          <w:sz w:val="24"/>
          <w:szCs w:val="24"/>
        </w:rPr>
      </w:pPr>
    </w:p>
    <w:p w:rsidR="00EF4F0D" w:rsidRDefault="00EF4F0D" w:rsidP="00EF4F0D">
      <w:pPr>
        <w:tabs>
          <w:tab w:val="left" w:pos="6460"/>
        </w:tabs>
        <w:rPr>
          <w:sz w:val="24"/>
          <w:szCs w:val="24"/>
        </w:rPr>
      </w:pPr>
    </w:p>
    <w:p w:rsidR="00EF4F0D" w:rsidRDefault="00EF4F0D" w:rsidP="00EF4F0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Федеральным законом от 15.02.2016 №17-ФЗ «О внесении изменений в статью  74 Федерального закона «Об общих принципах организации местного самоуправления в Российской Федерации», уставом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Совет депутатов муниципального образования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F4F0D" w:rsidRDefault="00EF4F0D" w:rsidP="00EF4F0D">
      <w:pPr>
        <w:suppressAutoHyphens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Р</w:t>
      </w:r>
      <w:proofErr w:type="gramEnd"/>
      <w:r>
        <w:rPr>
          <w:bCs/>
          <w:sz w:val="24"/>
          <w:szCs w:val="24"/>
        </w:rPr>
        <w:t xml:space="preserve"> е ш и л:</w:t>
      </w:r>
    </w:p>
    <w:p w:rsidR="00EF4F0D" w:rsidRDefault="00EF4F0D" w:rsidP="00EF4F0D">
      <w:pPr>
        <w:rPr>
          <w:bCs/>
          <w:sz w:val="24"/>
          <w:szCs w:val="24"/>
        </w:rPr>
      </w:pPr>
      <w:r>
        <w:rPr>
          <w:sz w:val="24"/>
          <w:szCs w:val="24"/>
        </w:rPr>
        <w:t>1. Внести в Устав муниципального образования сельского поселения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Кяхтинского</w:t>
      </w:r>
      <w:proofErr w:type="spellEnd"/>
      <w:r>
        <w:rPr>
          <w:sz w:val="24"/>
          <w:szCs w:val="24"/>
        </w:rPr>
        <w:t xml:space="preserve"> района Республики Бурятия, принятый решением Совета депутатов от 08.04.2015 года № 1-18С (в редакции Решения Совета депутатов от 11.12.2015 №1-25с), следующее изменение:</w:t>
      </w:r>
    </w:p>
    <w:p w:rsidR="00EF4F0D" w:rsidRDefault="00EF4F0D" w:rsidP="00EF4F0D">
      <w:pPr>
        <w:pStyle w:val="ConsPlusNormal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1) пункт  2 части 1 статьи 52 изложить в следующей редакции:</w:t>
      </w:r>
    </w:p>
    <w:p w:rsidR="00EF4F0D" w:rsidRDefault="00EF4F0D" w:rsidP="00EF4F0D">
      <w:pPr>
        <w:ind w:firstLine="708"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 xml:space="preserve">«2) </w:t>
      </w:r>
      <w:r>
        <w:rPr>
          <w:sz w:val="24"/>
          <w:szCs w:val="24"/>
          <w:lang w:eastAsia="en-US"/>
        </w:rPr>
        <w:t>совершения Главой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</w:t>
      </w:r>
      <w:proofErr w:type="gramEnd"/>
      <w:r>
        <w:rPr>
          <w:sz w:val="24"/>
          <w:szCs w:val="24"/>
          <w:lang w:eastAsia="en-US"/>
        </w:rPr>
        <w:t xml:space="preserve"> кредитов, полученных из других бюджетов бюджетной системы Российской Федерации, если это установлено соответствующим судом, а Глава поселения не принял в пределах своих полномочий мер по исполнению решения суда».</w:t>
      </w:r>
    </w:p>
    <w:p w:rsidR="00EF4F0D" w:rsidRDefault="00EF4F0D" w:rsidP="00EF4F0D">
      <w:pPr>
        <w:widowControl w:val="0"/>
        <w:adjustRightInd w:val="0"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2.Обнародовать проект  муниципального правового акта о внесении  изменений  в Устав  муниципального  образования  «</w:t>
      </w:r>
      <w:proofErr w:type="spellStart"/>
      <w:r>
        <w:rPr>
          <w:iCs/>
          <w:sz w:val="24"/>
          <w:szCs w:val="24"/>
        </w:rPr>
        <w:t>Зарянское</w:t>
      </w:r>
      <w:proofErr w:type="spellEnd"/>
      <w:r>
        <w:rPr>
          <w:iCs/>
          <w:sz w:val="24"/>
          <w:szCs w:val="24"/>
        </w:rPr>
        <w:t>»  для всеобщего сведения.</w:t>
      </w:r>
    </w:p>
    <w:p w:rsidR="00EF4F0D" w:rsidRDefault="00EF4F0D" w:rsidP="00EF4F0D">
      <w:pPr>
        <w:widowControl w:val="0"/>
        <w:adjustRightInd w:val="0"/>
        <w:ind w:firstLine="709"/>
        <w:jc w:val="both"/>
        <w:rPr>
          <w:iCs/>
          <w:color w:val="002060"/>
          <w:sz w:val="24"/>
          <w:szCs w:val="24"/>
        </w:rPr>
      </w:pPr>
      <w:r>
        <w:rPr>
          <w:iCs/>
          <w:sz w:val="24"/>
          <w:szCs w:val="24"/>
        </w:rPr>
        <w:t>3. Провести публичные  слушания   по проекту  муниципального правового акта о внесении изменений  в Устав  муниципального  образования  «</w:t>
      </w:r>
      <w:proofErr w:type="spellStart"/>
      <w:r>
        <w:rPr>
          <w:iCs/>
          <w:sz w:val="24"/>
          <w:szCs w:val="24"/>
        </w:rPr>
        <w:t>Зарянское</w:t>
      </w:r>
      <w:proofErr w:type="spellEnd"/>
      <w:r>
        <w:rPr>
          <w:iCs/>
          <w:sz w:val="24"/>
          <w:szCs w:val="24"/>
        </w:rPr>
        <w:t xml:space="preserve">»  </w:t>
      </w:r>
      <w:r>
        <w:rPr>
          <w:iCs/>
          <w:color w:val="002060"/>
          <w:sz w:val="24"/>
          <w:szCs w:val="24"/>
        </w:rPr>
        <w:t>от 20 мая 2016г</w:t>
      </w:r>
    </w:p>
    <w:p w:rsidR="00EF4F0D" w:rsidRDefault="00EF4F0D" w:rsidP="00EF4F0D">
      <w:pPr>
        <w:widowControl w:val="0"/>
        <w:adjustRightInd w:val="0"/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>4.Предложения и замечания по проекту  муниципального  правового акта о внесении изменений в  Устав  муниципального образования  «</w:t>
      </w:r>
      <w:proofErr w:type="spellStart"/>
      <w:r>
        <w:rPr>
          <w:iCs/>
          <w:sz w:val="24"/>
          <w:szCs w:val="24"/>
        </w:rPr>
        <w:t>Зарянское</w:t>
      </w:r>
      <w:proofErr w:type="spellEnd"/>
      <w:r>
        <w:rPr>
          <w:iCs/>
          <w:sz w:val="24"/>
          <w:szCs w:val="24"/>
        </w:rPr>
        <w:t xml:space="preserve">» принимаются  по адресу: Р.Б, </w:t>
      </w:r>
      <w:proofErr w:type="spellStart"/>
      <w:r>
        <w:rPr>
          <w:iCs/>
          <w:sz w:val="24"/>
          <w:szCs w:val="24"/>
        </w:rPr>
        <w:t>Кяхтинский</w:t>
      </w:r>
      <w:proofErr w:type="spellEnd"/>
      <w:r>
        <w:rPr>
          <w:iCs/>
          <w:sz w:val="24"/>
          <w:szCs w:val="24"/>
        </w:rPr>
        <w:t xml:space="preserve"> район, с. </w:t>
      </w:r>
      <w:proofErr w:type="spellStart"/>
      <w:r>
        <w:rPr>
          <w:iCs/>
          <w:sz w:val="24"/>
          <w:szCs w:val="24"/>
        </w:rPr>
        <w:t>Унгуркуй</w:t>
      </w:r>
      <w:proofErr w:type="spellEnd"/>
    </w:p>
    <w:p w:rsidR="00EF4F0D" w:rsidRDefault="00EF4F0D" w:rsidP="00EF4F0D">
      <w:pPr>
        <w:widowControl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 Создать комиссию по проведению публичных  слушаний.</w:t>
      </w:r>
    </w:p>
    <w:p w:rsidR="00EF4F0D" w:rsidRDefault="00EF4F0D" w:rsidP="00EF4F0D">
      <w:pPr>
        <w:pStyle w:val="a4"/>
        <w:spacing w:after="0"/>
      </w:pPr>
      <w:r>
        <w:t xml:space="preserve">      6.Настоящее решение  вступает  в законную силу  с момента  официального  обнародования.</w:t>
      </w:r>
    </w:p>
    <w:p w:rsidR="00EF4F0D" w:rsidRDefault="00EF4F0D" w:rsidP="00EF4F0D">
      <w:pPr>
        <w:pStyle w:val="msonormalcxspmiddlecxspmiddle"/>
        <w:tabs>
          <w:tab w:val="left" w:pos="6460"/>
        </w:tabs>
        <w:spacing w:before="0" w:beforeAutospacing="0" w:after="0" w:afterAutospacing="0"/>
        <w:ind w:firstLine="709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EF4F0D" w:rsidRDefault="00EF4F0D" w:rsidP="00EF4F0D">
      <w:pPr>
        <w:ind w:firstLine="709"/>
        <w:rPr>
          <w:sz w:val="24"/>
          <w:szCs w:val="24"/>
        </w:rPr>
      </w:pPr>
    </w:p>
    <w:p w:rsidR="00EF4F0D" w:rsidRDefault="00EF4F0D" w:rsidP="00EF4F0D">
      <w:pPr>
        <w:ind w:firstLine="709"/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EF4F0D" w:rsidRDefault="00EF4F0D" w:rsidP="00EF4F0D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</w:t>
      </w:r>
      <w:r>
        <w:rPr>
          <w:sz w:val="24"/>
          <w:szCs w:val="24"/>
        </w:rPr>
        <w:tab/>
        <w:t xml:space="preserve">                                             </w:t>
      </w:r>
      <w:proofErr w:type="spellStart"/>
      <w:r>
        <w:rPr>
          <w:sz w:val="24"/>
          <w:szCs w:val="24"/>
        </w:rPr>
        <w:t>Г.Л.Малыгина</w:t>
      </w:r>
      <w:proofErr w:type="spellEnd"/>
      <w:r>
        <w:rPr>
          <w:sz w:val="24"/>
          <w:szCs w:val="24"/>
        </w:rPr>
        <w:t>.</w:t>
      </w:r>
    </w:p>
    <w:p w:rsidR="00EF4F0D" w:rsidRDefault="00EF4F0D" w:rsidP="00EF4F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4F0D" w:rsidRDefault="00EF4F0D" w:rsidP="00EF4F0D">
      <w:pPr>
        <w:tabs>
          <w:tab w:val="left" w:pos="6460"/>
        </w:tabs>
        <w:jc w:val="right"/>
        <w:rPr>
          <w:sz w:val="24"/>
          <w:szCs w:val="24"/>
        </w:rPr>
      </w:pPr>
    </w:p>
    <w:p w:rsidR="00EF4F0D" w:rsidRDefault="00EF4F0D" w:rsidP="00EF4F0D">
      <w:pPr>
        <w:tabs>
          <w:tab w:val="left" w:pos="6460"/>
        </w:tabs>
        <w:jc w:val="right"/>
        <w:rPr>
          <w:sz w:val="24"/>
          <w:szCs w:val="24"/>
        </w:rPr>
      </w:pPr>
    </w:p>
    <w:p w:rsidR="00EF4F0D" w:rsidRDefault="00EF4F0D" w:rsidP="00EF4F0D">
      <w:pPr>
        <w:tabs>
          <w:tab w:val="left" w:pos="6460"/>
        </w:tabs>
        <w:jc w:val="right"/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 МУНИЦИПАЛЬНОГО ОБРАЗОВАНИЯ  «ЗАРЯНСКОЕ»</w:t>
      </w:r>
    </w:p>
    <w:p w:rsidR="00EF4F0D" w:rsidRDefault="00EF4F0D" w:rsidP="00EF4F0D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КЯХТИНСКОГО РАЙОНА   РЕСПУБЛИКИ  БУРЯТИЯ</w:t>
      </w: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tabs>
          <w:tab w:val="left" w:pos="297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СПРАВКА</w:t>
      </w: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  <w:r>
        <w:rPr>
          <w:sz w:val="24"/>
          <w:szCs w:val="24"/>
        </w:rPr>
        <w:t xml:space="preserve">От    4     мая 2016г                                                                                  с. </w:t>
      </w:r>
      <w:proofErr w:type="spellStart"/>
      <w:r>
        <w:rPr>
          <w:sz w:val="24"/>
          <w:szCs w:val="24"/>
        </w:rPr>
        <w:t>Унгуркуй</w:t>
      </w:r>
      <w:proofErr w:type="spellEnd"/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>Дана</w:t>
      </w:r>
      <w:proofErr w:type="gramEnd"/>
      <w:r>
        <w:rPr>
          <w:sz w:val="24"/>
          <w:szCs w:val="24"/>
        </w:rPr>
        <w:t xml:space="preserve">  главой  МО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  свидетельствующая  в том, что решение  № 1-31с        от        4      мая 2016г  «О принятии  проекта  муниципального  правового акта о внесении  изменений  и дополнений  в Устав  МО СП 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 xml:space="preserve">» обнародовано  в специально отведенных  местах в с. </w:t>
      </w:r>
      <w:proofErr w:type="spellStart"/>
      <w:r>
        <w:rPr>
          <w:sz w:val="24"/>
          <w:szCs w:val="24"/>
        </w:rPr>
        <w:t>Унгуркуй</w:t>
      </w:r>
      <w:proofErr w:type="spellEnd"/>
      <w:r>
        <w:rPr>
          <w:sz w:val="24"/>
          <w:szCs w:val="24"/>
        </w:rPr>
        <w:t xml:space="preserve">, с. </w:t>
      </w:r>
      <w:proofErr w:type="spellStart"/>
      <w:r>
        <w:rPr>
          <w:sz w:val="24"/>
          <w:szCs w:val="24"/>
        </w:rPr>
        <w:t>Полканово</w:t>
      </w:r>
      <w:proofErr w:type="spellEnd"/>
      <w:r>
        <w:rPr>
          <w:sz w:val="24"/>
          <w:szCs w:val="24"/>
        </w:rPr>
        <w:t xml:space="preserve">  от  4       мая 2016г   №   1-31с    </w:t>
      </w: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  <w:r>
        <w:rPr>
          <w:sz w:val="24"/>
          <w:szCs w:val="24"/>
        </w:rPr>
        <w:t>Глава   МО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 xml:space="preserve">»                                                                                 </w:t>
      </w:r>
      <w:proofErr w:type="spellStart"/>
      <w:r>
        <w:rPr>
          <w:sz w:val="24"/>
          <w:szCs w:val="24"/>
        </w:rPr>
        <w:t>Г.Л.Малыгина</w:t>
      </w:r>
      <w:proofErr w:type="spellEnd"/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3600" cy="8178800"/>
            <wp:effectExtent l="0" t="0" r="0" b="0"/>
            <wp:docPr id="1" name="Рисунок 1" descr="Описание: C:\Users\Заря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Заря\Desktop\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/>
    <w:p w:rsidR="00EF4F0D" w:rsidRDefault="00EF4F0D" w:rsidP="00EF4F0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EF4F0D" w:rsidRDefault="00EF4F0D" w:rsidP="00EF4F0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EF4F0D" w:rsidRDefault="00EF4F0D" w:rsidP="00EF4F0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«ЗАРЯНСКОЕ» </w:t>
      </w:r>
    </w:p>
    <w:p w:rsidR="00EF4F0D" w:rsidRDefault="00EF4F0D" w:rsidP="00EF4F0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КЯХТИНСКОГО РАЙОНА РЕСПУБЛИКИ БУРЯТИЯ</w:t>
      </w:r>
    </w:p>
    <w:tbl>
      <w:tblPr>
        <w:tblW w:w="10260" w:type="dxa"/>
        <w:tblInd w:w="-252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EF4F0D" w:rsidTr="00EF4F0D">
        <w:trPr>
          <w:trHeight w:val="100"/>
        </w:trPr>
        <w:tc>
          <w:tcPr>
            <w:tcW w:w="102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EF4F0D" w:rsidRDefault="00EF4F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EF4F0D" w:rsidRDefault="00EF4F0D" w:rsidP="00EF4F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 </w:t>
      </w:r>
    </w:p>
    <w:p w:rsidR="00EF4F0D" w:rsidRDefault="00EF4F0D" w:rsidP="00EF4F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4F0D" w:rsidRDefault="00EF4F0D" w:rsidP="00EF4F0D">
      <w:pPr>
        <w:jc w:val="both"/>
        <w:rPr>
          <w:sz w:val="24"/>
          <w:szCs w:val="24"/>
        </w:rPr>
      </w:pPr>
    </w:p>
    <w:p w:rsidR="00EF4F0D" w:rsidRDefault="00EF4F0D" w:rsidP="00EF4F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«4» мая 2016 года                                                                        № 4-31с </w:t>
      </w:r>
    </w:p>
    <w:p w:rsidR="00EF4F0D" w:rsidRDefault="00EF4F0D" w:rsidP="00EF4F0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4F0D" w:rsidRDefault="00EF4F0D" w:rsidP="00EF4F0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нгуркуй</w:t>
      </w:r>
      <w:proofErr w:type="spellEnd"/>
    </w:p>
    <w:p w:rsidR="00EF4F0D" w:rsidRDefault="00EF4F0D" w:rsidP="00EF4F0D">
      <w:pPr>
        <w:jc w:val="center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ПОРЯДКЕ СООБЩЕНИЯ ЛИЦАМИ, ЗАМЕЩАЮЩИМИ МУНИЦИПАЛЬНЫЕ ДОЛЖНОСТИ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EF4F0D" w:rsidRDefault="00EF4F0D" w:rsidP="00EF4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F0D" w:rsidRDefault="00EF4F0D" w:rsidP="00EF4F0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hyperlink r:id="rId7" w:history="1">
        <w:r>
          <w:rPr>
            <w:rStyle w:val="a3"/>
            <w:rFonts w:eastAsia="Calibri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Совет депутатов муниципального образования сельского поселения «</w:t>
      </w:r>
      <w:proofErr w:type="spellStart"/>
      <w:r>
        <w:rPr>
          <w:sz w:val="28"/>
          <w:szCs w:val="28"/>
        </w:rPr>
        <w:t>Зарянское</w:t>
      </w:r>
      <w:proofErr w:type="spellEnd"/>
      <w:proofErr w:type="gram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Кяхтинского</w:t>
      </w:r>
      <w:proofErr w:type="spellEnd"/>
      <w:r>
        <w:rPr>
          <w:sz w:val="28"/>
          <w:szCs w:val="28"/>
        </w:rPr>
        <w:t xml:space="preserve"> района Республики Бурятия</w:t>
      </w:r>
    </w:p>
    <w:p w:rsidR="00EF4F0D" w:rsidRDefault="00EF4F0D" w:rsidP="00EF4F0D">
      <w:pPr>
        <w:ind w:firstLine="709"/>
        <w:jc w:val="center"/>
        <w:rPr>
          <w:sz w:val="28"/>
          <w:szCs w:val="28"/>
        </w:rPr>
      </w:pPr>
    </w:p>
    <w:p w:rsidR="00EF4F0D" w:rsidRDefault="00EF4F0D" w:rsidP="00EF4F0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EF4F0D" w:rsidRDefault="00EF4F0D" w:rsidP="00EF4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8" w:history="1">
        <w:r>
          <w:rPr>
            <w:rStyle w:val="a3"/>
            <w:rFonts w:eastAsia="Calibri"/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о сообщении лицами, замещающими муниципальные должности в муниципальном образовании МО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EF4F0D" w:rsidRDefault="00EF4F0D" w:rsidP="00EF4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МО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 xml:space="preserve">» осуществляет прием подарков, полученных лицами, замещающими муниципальные должности в </w:t>
      </w:r>
      <w:r>
        <w:rPr>
          <w:sz w:val="28"/>
          <w:szCs w:val="28"/>
        </w:rPr>
        <w:lastRenderedPageBreak/>
        <w:t>муниципальном образовании МО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»,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принимает решения о реализации указанных подарков.</w:t>
      </w:r>
    </w:p>
    <w:p w:rsidR="00EF4F0D" w:rsidRDefault="00EF4F0D" w:rsidP="00EF4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Реализация полномочий, предусмотренных настоящим постановлением, осуществляется в пределах установленной предельной численности лиц, замещающих муниципальные должности муниципального образования МО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», а также бюджетных ассигнований, предусмотренных органам местного самоуправления в Республике Бурятия на руководство и управление в сфере установленных функций.</w:t>
      </w:r>
      <w:proofErr w:type="gramEnd"/>
    </w:p>
    <w:p w:rsidR="00EF4F0D" w:rsidRDefault="00EF4F0D" w:rsidP="00EF4F0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Специалисту Администрации МО СП «</w:t>
      </w:r>
      <w:proofErr w:type="spellStart"/>
      <w:r>
        <w:rPr>
          <w:rFonts w:eastAsia="Calibri"/>
          <w:sz w:val="28"/>
          <w:szCs w:val="28"/>
        </w:rPr>
        <w:t>Зарянское</w:t>
      </w:r>
      <w:proofErr w:type="spellEnd"/>
      <w:r>
        <w:rPr>
          <w:rFonts w:eastAsia="Calibri"/>
          <w:sz w:val="28"/>
          <w:szCs w:val="28"/>
        </w:rPr>
        <w:t xml:space="preserve">» Игумнова Екатерина Николаевна, </w:t>
      </w:r>
      <w:proofErr w:type="gramStart"/>
      <w:r>
        <w:rPr>
          <w:rFonts w:eastAsia="Calibri"/>
          <w:sz w:val="28"/>
          <w:szCs w:val="28"/>
        </w:rPr>
        <w:t>разместить</w:t>
      </w:r>
      <w:proofErr w:type="gramEnd"/>
      <w:r>
        <w:rPr>
          <w:rFonts w:eastAsia="Calibri"/>
          <w:sz w:val="28"/>
          <w:szCs w:val="28"/>
        </w:rPr>
        <w:t xml:space="preserve"> настоящее решение на сайте Администрации МО «</w:t>
      </w:r>
      <w:proofErr w:type="spellStart"/>
      <w:r>
        <w:rPr>
          <w:rFonts w:eastAsia="Calibri"/>
          <w:sz w:val="28"/>
          <w:szCs w:val="28"/>
        </w:rPr>
        <w:t>Кяхтинский</w:t>
      </w:r>
      <w:proofErr w:type="spellEnd"/>
      <w:r>
        <w:rPr>
          <w:rFonts w:eastAsia="Calibri"/>
          <w:sz w:val="28"/>
          <w:szCs w:val="28"/>
        </w:rPr>
        <w:t xml:space="preserve"> район».</w:t>
      </w:r>
    </w:p>
    <w:p w:rsidR="00EF4F0D" w:rsidRDefault="00EF4F0D" w:rsidP="00EF4F0D">
      <w:pPr>
        <w:ind w:left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выполнением настоящего решения возлагаю на себя.</w:t>
      </w:r>
    </w:p>
    <w:p w:rsidR="00EF4F0D" w:rsidRDefault="00EF4F0D" w:rsidP="00EF4F0D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Настоящее решение вступает в силу со дня его официального обнародования.</w:t>
      </w:r>
    </w:p>
    <w:p w:rsidR="00EF4F0D" w:rsidRDefault="00EF4F0D" w:rsidP="00EF4F0D">
      <w:pPr>
        <w:ind w:left="1068"/>
        <w:jc w:val="both"/>
        <w:rPr>
          <w:rFonts w:eastAsia="Calibri"/>
          <w:sz w:val="28"/>
          <w:szCs w:val="28"/>
        </w:rPr>
      </w:pPr>
    </w:p>
    <w:p w:rsidR="00EF4F0D" w:rsidRDefault="00EF4F0D" w:rsidP="00EF4F0D">
      <w:pPr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 Глава  МО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                                       Малыгина Г.Л.</w:t>
      </w:r>
    </w:p>
    <w:p w:rsidR="00EF4F0D" w:rsidRDefault="00EF4F0D" w:rsidP="00EF4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4F0D" w:rsidRDefault="00EF4F0D" w:rsidP="00EF4F0D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EF4F0D" w:rsidRDefault="00EF4F0D" w:rsidP="00EF4F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EF4F0D" w:rsidRDefault="00EF4F0D" w:rsidP="00EF4F0D">
      <w:pPr>
        <w:jc w:val="right"/>
        <w:rPr>
          <w:sz w:val="28"/>
          <w:szCs w:val="28"/>
        </w:rPr>
      </w:pPr>
      <w:r>
        <w:rPr>
          <w:sz w:val="28"/>
          <w:szCs w:val="28"/>
        </w:rPr>
        <w:t>МО СП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</w:t>
      </w:r>
    </w:p>
    <w:p w:rsidR="00EF4F0D" w:rsidRDefault="00EF4F0D" w:rsidP="00EF4F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«4» мая 2016 года №4-31с              </w:t>
      </w:r>
    </w:p>
    <w:p w:rsidR="00EF4F0D" w:rsidRDefault="00EF4F0D" w:rsidP="00EF4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EF4F0D" w:rsidRDefault="00EF4F0D" w:rsidP="00EF4F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СООБЩЕНИИ ЛИЦАМИ, ЗАМЕЩАЮЩИМИ МУНИЦИПАЛЬНЫЕ ДОЛЖНОСТИ О ПОЛУЧЕНИИ ПОДАРКА В СВЯЗИ С ПРОТОКОЛЬНЫМИ МЕРОПРИЯТИЯМИ, СЛУЖЕБНЫМИ КОМАНДИРОВКАМИ И ДРУГИМИ ОФИЦИАЛЬНЫМИ МЕРОПРИЯТИЯМИ,</w:t>
      </w:r>
    </w:p>
    <w:p w:rsidR="00EF4F0D" w:rsidRDefault="00EF4F0D" w:rsidP="00EF4F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УЧАСТИЕ</w:t>
      </w:r>
      <w:proofErr w:type="gramEnd"/>
      <w:r>
        <w:rPr>
          <w:b/>
          <w:bCs/>
          <w:sz w:val="28"/>
          <w:szCs w:val="28"/>
        </w:rPr>
        <w:t xml:space="preserve">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EF4F0D" w:rsidRDefault="00EF4F0D" w:rsidP="00EF4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Настоящее Положение определяет порядок сообщения лицами, замещающими муниципальные должности в МО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EF4F0D" w:rsidRDefault="00EF4F0D" w:rsidP="00EF4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Для целей настоящего Положения используются следующие понятия:</w:t>
      </w:r>
    </w:p>
    <w:p w:rsidR="00EF4F0D" w:rsidRDefault="00EF4F0D" w:rsidP="00EF4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</w:t>
      </w:r>
      <w:proofErr w:type="gramEnd"/>
      <w:r>
        <w:rPr>
          <w:sz w:val="28"/>
          <w:szCs w:val="28"/>
        </w:rPr>
        <w:t xml:space="preserve"> им своих служебных (должностных) обязанностей, цветов и ценных подарков, которые вручены в качестве поощрения (награды);</w:t>
      </w:r>
    </w:p>
    <w:p w:rsidR="00EF4F0D" w:rsidRDefault="00EF4F0D" w:rsidP="00EF4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«получение подарка в связи с протокольными мероприятиями, служебными командировками и другими официальными мероприятиями, </w:t>
      </w:r>
      <w:r>
        <w:rPr>
          <w:sz w:val="28"/>
          <w:szCs w:val="28"/>
        </w:rPr>
        <w:lastRenderedPageBreak/>
        <w:t>участие в которых связано с исполнением служебных (должностных) обязанностей» - получение лицом, замещающим муниципальную должность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</w:t>
      </w:r>
      <w:proofErr w:type="gramEnd"/>
      <w:r>
        <w:rPr>
          <w:sz w:val="28"/>
          <w:szCs w:val="28"/>
        </w:rPr>
        <w:t xml:space="preserve">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EF4F0D" w:rsidRDefault="00EF4F0D" w:rsidP="00EF4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Лица, замещающие муниципальную должность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EF4F0D" w:rsidRDefault="00EF4F0D" w:rsidP="00EF4F0D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4. Лица, замещающие муниципальную должность,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Главу муниципального образования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>.</w:t>
      </w:r>
    </w:p>
    <w:p w:rsidR="00EF4F0D" w:rsidRDefault="00EF4F0D" w:rsidP="00EF4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5"/>
      <w:bookmarkEnd w:id="1"/>
      <w:r>
        <w:rPr>
          <w:sz w:val="28"/>
          <w:szCs w:val="28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представляется не позднее 3 рабочих дней со дня получения подарка в Администрацию МО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F4F0D" w:rsidRDefault="00EF4F0D" w:rsidP="00EF4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7"/>
      <w:bookmarkEnd w:id="2"/>
      <w:r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EF4F0D" w:rsidRDefault="00EF4F0D" w:rsidP="00EF4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невозможности подачи уведомления в сроки, указанные в </w:t>
      </w:r>
      <w:hyperlink r:id="rId9" w:anchor="Par25" w:history="1">
        <w:r>
          <w:rPr>
            <w:rStyle w:val="a3"/>
            <w:rFonts w:eastAsia="Calibri"/>
            <w:sz w:val="28"/>
            <w:szCs w:val="28"/>
          </w:rPr>
          <w:t>абзацах первом</w:t>
        </w:r>
      </w:hyperlink>
      <w:r>
        <w:rPr>
          <w:sz w:val="28"/>
          <w:szCs w:val="28"/>
        </w:rPr>
        <w:t xml:space="preserve"> и </w:t>
      </w:r>
      <w:hyperlink r:id="rId10" w:anchor="Par27" w:history="1">
        <w:r>
          <w:rPr>
            <w:rStyle w:val="a3"/>
            <w:rFonts w:eastAsia="Calibri"/>
            <w:sz w:val="28"/>
            <w:szCs w:val="28"/>
          </w:rPr>
          <w:t>втором</w:t>
        </w:r>
      </w:hyperlink>
      <w:r>
        <w:rPr>
          <w:sz w:val="28"/>
          <w:szCs w:val="28"/>
        </w:rPr>
        <w:t xml:space="preserve"> настоящего пункта, по причине, не зависящей от лица, замещающего муниципальную должность, оно представляется не позднее следующего дня после ее устранения.</w:t>
      </w:r>
    </w:p>
    <w:p w:rsidR="00EF4F0D" w:rsidRDefault="00EF4F0D" w:rsidP="00EF4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Уведомление составляется в 2 экземплярах по форме согласно Приложению № 1 к настоящему Положению,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активов, образованную в Администрации МО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  в соответствии с законодательством о бухгалтерском учете (далее Комиссия).</w:t>
      </w:r>
    </w:p>
    <w:p w:rsidR="00EF4F0D" w:rsidRDefault="00EF4F0D" w:rsidP="00EF4F0D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gramStart"/>
      <w:r>
        <w:rPr>
          <w:color w:val="000000"/>
          <w:sz w:val="28"/>
          <w:szCs w:val="28"/>
        </w:rPr>
        <w:t xml:space="preserve">Уведомление, представленное </w:t>
      </w:r>
      <w:r>
        <w:rPr>
          <w:sz w:val="28"/>
          <w:szCs w:val="28"/>
        </w:rPr>
        <w:t>лицом, замещающим муниципальную должность</w:t>
      </w:r>
      <w:r>
        <w:rPr>
          <w:color w:val="000000"/>
          <w:sz w:val="28"/>
          <w:szCs w:val="28"/>
        </w:rPr>
        <w:t xml:space="preserve">, в день его поступления регистрируется специалистом МО </w:t>
      </w:r>
      <w:r>
        <w:rPr>
          <w:color w:val="000000"/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color w:val="000000"/>
          <w:sz w:val="28"/>
          <w:szCs w:val="28"/>
        </w:rPr>
        <w:t>» Игумнова Е.Н. в журнале регистрации уведомлений о получении подарков, полученных в связи протокольными мероприятиями, служебными командировками и другими официальными мероприятиями., рекомендуемая форма которого предусмотрена приложением № 2 к настоящему Положению.</w:t>
      </w:r>
      <w:proofErr w:type="gramEnd"/>
    </w:p>
    <w:p w:rsidR="00EF4F0D" w:rsidRDefault="00EF4F0D" w:rsidP="00EF4F0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3" w:name="Par31"/>
      <w:bookmarkEnd w:id="3"/>
      <w:r>
        <w:rPr>
          <w:sz w:val="28"/>
          <w:szCs w:val="28"/>
        </w:rPr>
        <w:t>8. Подарок, полученный лицом, замещающим муниципальную должность, независимо от его стоимости, сдается Игумновой Е.Н.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которая принимает его на хранение по акту приема-передачи, форма которого предусмотрена Приложением № 3 к настоящему Положению, не позднее 5 рабочих дней со дня регистрации уведомления в журнале регистрации.</w:t>
      </w:r>
    </w:p>
    <w:p w:rsidR="00EF4F0D" w:rsidRDefault="00EF4F0D" w:rsidP="00EF4F0D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 приема-передачи подарков составляется в 3-х экземплярах: один экземпляр – для </w:t>
      </w:r>
      <w:r>
        <w:rPr>
          <w:sz w:val="28"/>
          <w:szCs w:val="28"/>
        </w:rPr>
        <w:t>лица, замещающего муниципальную должность</w:t>
      </w:r>
      <w:r>
        <w:rPr>
          <w:color w:val="000000"/>
          <w:sz w:val="28"/>
          <w:szCs w:val="28"/>
        </w:rPr>
        <w:t>, второй экземпляр - для материально ответственного лица, принявшего подарки на хранение, третий экземпляр - для Комиссии.</w:t>
      </w:r>
    </w:p>
    <w:p w:rsidR="00EF4F0D" w:rsidRDefault="00EF4F0D" w:rsidP="00EF4F0D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 приема-передачи подарков регистрируется Игумновой Е.Н..</w:t>
      </w:r>
      <w:r>
        <w:rPr>
          <w:i/>
        </w:rPr>
        <w:t xml:space="preserve"> </w:t>
      </w:r>
      <w:r>
        <w:rPr>
          <w:color w:val="000000"/>
          <w:sz w:val="28"/>
          <w:szCs w:val="28"/>
        </w:rPr>
        <w:t>в журнале учета актов приема-передачи подарков, рекомендуемая форма которого предусмотрена приложением № 4 к настоящему Положению.</w:t>
      </w:r>
    </w:p>
    <w:p w:rsidR="00EF4F0D" w:rsidRDefault="00EF4F0D" w:rsidP="00EF4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sz w:val="28"/>
          <w:szCs w:val="28"/>
        </w:rPr>
        <w:t xml:space="preserve"> или повреждение подарка несет лицо, получившее подарок.</w:t>
      </w:r>
    </w:p>
    <w:p w:rsidR="00EF4F0D" w:rsidRDefault="00EF4F0D" w:rsidP="00EF4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Комиссией на основе рыночной цены, действующей на дату принятия к учету подарка, или цены на аналогичную материальную ценность в сопоставимых условиях при необходимости с привлечением на добровольных началах экспертов. Сведения о рыночной цене подтверждаются документально, а при невозможности документального подтверждения - экспертным путем. </w:t>
      </w:r>
      <w:r>
        <w:rPr>
          <w:color w:val="000000"/>
          <w:sz w:val="28"/>
          <w:szCs w:val="28"/>
        </w:rPr>
        <w:t xml:space="preserve">Выписка из протокола заседания Комиссии о результатах определения стоимости подарка в течение 3 рабочих дней </w:t>
      </w:r>
      <w:proofErr w:type="gramStart"/>
      <w:r>
        <w:rPr>
          <w:color w:val="000000"/>
          <w:sz w:val="28"/>
          <w:szCs w:val="28"/>
        </w:rPr>
        <w:t>с даты заседания</w:t>
      </w:r>
      <w:proofErr w:type="gramEnd"/>
      <w:r>
        <w:rPr>
          <w:color w:val="000000"/>
          <w:sz w:val="28"/>
          <w:szCs w:val="28"/>
        </w:rPr>
        <w:t xml:space="preserve"> Комиссии направляется лицу, сдавшему подарок, и материально ответственному лицу, принявшему подарок на хранение. Если стоимость подарка не превышает 3 тысячи  рублей, в течение 5 рабочих дней </w:t>
      </w:r>
      <w:proofErr w:type="gramStart"/>
      <w:r>
        <w:rPr>
          <w:color w:val="000000"/>
          <w:sz w:val="28"/>
          <w:szCs w:val="28"/>
        </w:rPr>
        <w:t>с даты заседания</w:t>
      </w:r>
      <w:proofErr w:type="gramEnd"/>
      <w:r>
        <w:rPr>
          <w:color w:val="000000"/>
          <w:sz w:val="28"/>
          <w:szCs w:val="28"/>
        </w:rPr>
        <w:t xml:space="preserve"> Комиссии подарок возвращается сдавшему его лицу по акту </w:t>
      </w:r>
      <w:r>
        <w:rPr>
          <w:sz w:val="28"/>
          <w:szCs w:val="28"/>
        </w:rPr>
        <w:t>возврата подарка, рекомендуемая форма которого предусмотрена приложением № 5 к настоящему Положению.</w:t>
      </w:r>
    </w:p>
    <w:p w:rsidR="00EF4F0D" w:rsidRDefault="00EF4F0D" w:rsidP="00EF4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Администрация МО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</w:t>
      </w:r>
      <w:bookmarkStart w:id="4" w:name="Par38"/>
      <w:bookmarkEnd w:id="4"/>
      <w:r>
        <w:rPr>
          <w:sz w:val="28"/>
          <w:szCs w:val="28"/>
        </w:rPr>
        <w:t>.</w:t>
      </w:r>
    </w:p>
    <w:p w:rsidR="00EF4F0D" w:rsidRDefault="00EF4F0D" w:rsidP="00EF4F0D">
      <w:pPr>
        <w:ind w:firstLine="540"/>
        <w:jc w:val="both"/>
        <w:rPr>
          <w:color w:val="000000"/>
          <w:sz w:val="28"/>
          <w:szCs w:val="28"/>
        </w:rPr>
      </w:pPr>
      <w:bookmarkStart w:id="5" w:name="Par39"/>
      <w:bookmarkEnd w:id="5"/>
      <w:r>
        <w:rPr>
          <w:color w:val="000000"/>
          <w:sz w:val="28"/>
          <w:szCs w:val="28"/>
        </w:rPr>
        <w:t xml:space="preserve">12. </w:t>
      </w:r>
      <w:r>
        <w:rPr>
          <w:sz w:val="28"/>
          <w:szCs w:val="28"/>
        </w:rPr>
        <w:t>Лица, замещающие муниципальную должность</w:t>
      </w:r>
      <w:r>
        <w:rPr>
          <w:color w:val="000000"/>
          <w:sz w:val="28"/>
          <w:szCs w:val="28"/>
        </w:rPr>
        <w:t>, сдавшие подарок, могут его выкупить, представив соответствующее заявление не позднее двух месяцев со дня сдачи подарка.</w:t>
      </w:r>
    </w:p>
    <w:p w:rsidR="00EF4F0D" w:rsidRDefault="00EF4F0D" w:rsidP="00EF4F0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о выкупе подарка оформляется в 2 экземплярах, по форме согласно приложению № 6 к настоящему Положению.</w:t>
      </w:r>
    </w:p>
    <w:p w:rsidR="00EF4F0D" w:rsidRDefault="00EF4F0D" w:rsidP="00EF4F0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Заявление о выкупе подарка, представленное л</w:t>
      </w:r>
      <w:r>
        <w:rPr>
          <w:sz w:val="28"/>
          <w:szCs w:val="28"/>
        </w:rPr>
        <w:t>ицом, замещающим муниципальную должность</w:t>
      </w:r>
      <w:r>
        <w:rPr>
          <w:color w:val="000000"/>
          <w:sz w:val="28"/>
          <w:szCs w:val="28"/>
        </w:rPr>
        <w:t xml:space="preserve">, в день его поступления регистрируется </w:t>
      </w:r>
      <w:proofErr w:type="spellStart"/>
      <w:r>
        <w:rPr>
          <w:sz w:val="28"/>
          <w:szCs w:val="28"/>
        </w:rPr>
        <w:t>Галсановой</w:t>
      </w:r>
      <w:proofErr w:type="spellEnd"/>
      <w:r>
        <w:rPr>
          <w:sz w:val="28"/>
          <w:szCs w:val="28"/>
        </w:rPr>
        <w:t xml:space="preserve"> И.В.</w:t>
      </w:r>
      <w:r>
        <w:rPr>
          <w:i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соответствующем журнале регистрации заявлений о выкупе подарков, форма которого предусмотрена приложением № 7  к настоящему Положению.</w:t>
      </w:r>
    </w:p>
    <w:p w:rsidR="00EF4F0D" w:rsidRDefault="00EF4F0D" w:rsidP="00EF4F0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экземпляр уведомления представленного л</w:t>
      </w:r>
      <w:r>
        <w:rPr>
          <w:sz w:val="28"/>
          <w:szCs w:val="28"/>
        </w:rPr>
        <w:t>ицом, замещающим муниципальную должность,</w:t>
      </w:r>
      <w:r>
        <w:rPr>
          <w:color w:val="000000"/>
          <w:sz w:val="28"/>
          <w:szCs w:val="28"/>
        </w:rPr>
        <w:t xml:space="preserve"> после его регистрации возвращается л</w:t>
      </w:r>
      <w:r>
        <w:rPr>
          <w:sz w:val="28"/>
          <w:szCs w:val="28"/>
        </w:rPr>
        <w:t>ицу, замещающему муниципальную должность.</w:t>
      </w:r>
    </w:p>
    <w:p w:rsidR="00EF4F0D" w:rsidRDefault="00EF4F0D" w:rsidP="00EF4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Админстрация</w:t>
      </w:r>
      <w:proofErr w:type="spellEnd"/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 в течение 3 месяцев со дня поступления заявления о выкупе подарка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EF4F0D" w:rsidRDefault="00EF4F0D" w:rsidP="00EF4F0D">
      <w:pPr>
        <w:ind w:firstLine="539"/>
        <w:jc w:val="both"/>
        <w:rPr>
          <w:color w:val="000000"/>
          <w:sz w:val="28"/>
          <w:szCs w:val="28"/>
        </w:rPr>
      </w:pPr>
      <w:bookmarkStart w:id="6" w:name="Par44"/>
      <w:bookmarkEnd w:id="6"/>
      <w:r>
        <w:rPr>
          <w:sz w:val="28"/>
          <w:szCs w:val="28"/>
        </w:rPr>
        <w:t>14. Подарок, в отношении которого не поступило заявление о выкупе либо в отношении которого поступил отказ от выкупа, может использоваться МО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 с учетом заключения Комиссии о целесообразности использования подарка для обеспечения деятельности МО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</w:t>
      </w:r>
      <w:r>
        <w:rPr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EF4F0D" w:rsidRDefault="00EF4F0D" w:rsidP="00EF4F0D">
      <w:pPr>
        <w:ind w:firstLine="539"/>
        <w:jc w:val="both"/>
        <w:rPr>
          <w:sz w:val="24"/>
          <w:szCs w:val="24"/>
        </w:rPr>
      </w:pPr>
      <w:r>
        <w:rPr>
          <w:sz w:val="28"/>
          <w:szCs w:val="28"/>
        </w:rPr>
        <w:t>15. В случае нецелесообразности использования подарка главой муниципального образования</w:t>
      </w:r>
      <w:r>
        <w:t xml:space="preserve"> 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принимается решение о реализации подарка и проведении оценки его стоимости для реализации (выкупа), осуществляемой уполномоченным муниципальным органом посредством проведения торгов в порядке, предусмотренном законодательством Российской Федерации</w:t>
      </w:r>
      <w:r>
        <w:t>.</w:t>
      </w:r>
    </w:p>
    <w:p w:rsidR="00EF4F0D" w:rsidRDefault="00EF4F0D" w:rsidP="00EF4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Оценка стоимости подарка для реализации (выкупа), предусмотренная </w:t>
      </w:r>
      <w:hyperlink r:id="rId11" w:anchor="Par39" w:history="1">
        <w:r>
          <w:rPr>
            <w:rStyle w:val="a3"/>
            <w:rFonts w:eastAsia="Calibri"/>
            <w:sz w:val="28"/>
            <w:szCs w:val="28"/>
          </w:rPr>
          <w:t>пунктами 1</w:t>
        </w:r>
      </w:hyperlink>
      <w:r>
        <w:rPr>
          <w:sz w:val="28"/>
          <w:szCs w:val="28"/>
        </w:rPr>
        <w:t xml:space="preserve">3 и </w:t>
      </w:r>
      <w:hyperlink r:id="rId12" w:anchor="Par44" w:history="1">
        <w:r>
          <w:rPr>
            <w:rStyle w:val="a3"/>
            <w:rFonts w:eastAsia="Calibri"/>
            <w:sz w:val="28"/>
            <w:szCs w:val="28"/>
          </w:rPr>
          <w:t>1</w:t>
        </w:r>
      </w:hyperlink>
      <w:r>
        <w:rPr>
          <w:sz w:val="28"/>
          <w:szCs w:val="28"/>
        </w:rPr>
        <w:t>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EF4F0D" w:rsidRDefault="00EF4F0D" w:rsidP="00EF4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В случае если подарок не выкуплен или не реализован, главой муниципального образования 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</w:t>
      </w:r>
      <w:r>
        <w:rPr>
          <w:sz w:val="28"/>
          <w:szCs w:val="28"/>
        </w:rPr>
        <w:t>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F4F0D" w:rsidRDefault="00EF4F0D" w:rsidP="00EF4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EF4F0D" w:rsidRDefault="00EF4F0D" w:rsidP="00EF4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7" w:name="Par53"/>
      <w:bookmarkEnd w:id="7"/>
    </w:p>
    <w:p w:rsidR="00EF4F0D" w:rsidRDefault="00EF4F0D" w:rsidP="00EF4F0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Приложение № 1 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сообщении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муниципальными служащими 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 получении подарка в связи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 протокольными мероприятиями,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служебными командировками и другими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официальными мероприятиями,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участие</w:t>
      </w:r>
      <w:proofErr w:type="gramEnd"/>
      <w:r>
        <w:rPr>
          <w:sz w:val="28"/>
          <w:szCs w:val="28"/>
        </w:rPr>
        <w:t xml:space="preserve"> в которых связано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 исполнением ими </w:t>
      </w:r>
      <w:proofErr w:type="gramStart"/>
      <w:r>
        <w:rPr>
          <w:sz w:val="28"/>
          <w:szCs w:val="28"/>
        </w:rPr>
        <w:t>служебных</w:t>
      </w:r>
      <w:proofErr w:type="gramEnd"/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(должностных) обязанностей, сдаче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оценке подарка, реализации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выкупе</w:t>
      </w:r>
      <w:proofErr w:type="gramEnd"/>
      <w:r>
        <w:rPr>
          <w:sz w:val="28"/>
          <w:szCs w:val="28"/>
        </w:rPr>
        <w:t>) и зачислении средств,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вырученных</w:t>
      </w:r>
      <w:proofErr w:type="gramEnd"/>
      <w:r>
        <w:rPr>
          <w:sz w:val="28"/>
          <w:szCs w:val="28"/>
        </w:rPr>
        <w:t xml:space="preserve"> от его реализации</w:t>
      </w:r>
    </w:p>
    <w:p w:rsidR="00EF4F0D" w:rsidRDefault="00EF4F0D" w:rsidP="00EF4F0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t xml:space="preserve">                          </w:t>
      </w:r>
      <w:r>
        <w:tab/>
      </w:r>
      <w:r>
        <w:tab/>
      </w:r>
      <w:r>
        <w:tab/>
      </w:r>
      <w:r>
        <w:tab/>
        <w:t>______________________________________</w:t>
      </w:r>
    </w:p>
    <w:p w:rsidR="00EF4F0D" w:rsidRDefault="00EF4F0D" w:rsidP="00EF4F0D">
      <w:pPr>
        <w:autoSpaceDE w:val="0"/>
        <w:autoSpaceDN w:val="0"/>
        <w:adjustRightInd w:val="0"/>
        <w:jc w:val="both"/>
      </w:pPr>
      <w:r>
        <w:t xml:space="preserve">                            </w:t>
      </w:r>
      <w:r>
        <w:tab/>
      </w:r>
      <w:r>
        <w:tab/>
      </w:r>
      <w:r>
        <w:tab/>
      </w:r>
      <w:r>
        <w:tab/>
      </w:r>
      <w:proofErr w:type="gramStart"/>
      <w:r>
        <w:t>(наименование уполномоченного структурного</w:t>
      </w:r>
      <w:proofErr w:type="gramEnd"/>
    </w:p>
    <w:p w:rsidR="00EF4F0D" w:rsidRDefault="00EF4F0D" w:rsidP="00EF4F0D">
      <w:pPr>
        <w:autoSpaceDE w:val="0"/>
        <w:autoSpaceDN w:val="0"/>
        <w:adjustRightInd w:val="0"/>
        <w:jc w:val="both"/>
      </w:pPr>
      <w:r>
        <w:t xml:space="preserve">                          </w:t>
      </w:r>
      <w:r>
        <w:tab/>
      </w:r>
      <w:r>
        <w:tab/>
      </w:r>
      <w:r>
        <w:tab/>
      </w:r>
      <w:r>
        <w:tab/>
        <w:t>______________________________________</w:t>
      </w:r>
    </w:p>
    <w:p w:rsidR="00EF4F0D" w:rsidRDefault="00EF4F0D" w:rsidP="00EF4F0D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подразделения органа исполнительной власти</w:t>
      </w:r>
    </w:p>
    <w:p w:rsidR="00EF4F0D" w:rsidRDefault="00EF4F0D" w:rsidP="00EF4F0D">
      <w:pPr>
        <w:autoSpaceDE w:val="0"/>
        <w:autoSpaceDN w:val="0"/>
        <w:adjustRightInd w:val="0"/>
        <w:jc w:val="both"/>
      </w:pPr>
      <w:r>
        <w:t xml:space="preserve">                          </w:t>
      </w:r>
      <w:r>
        <w:tab/>
      </w:r>
      <w:r>
        <w:tab/>
      </w:r>
      <w:r>
        <w:tab/>
      </w:r>
      <w:r>
        <w:tab/>
        <w:t xml:space="preserve"> ______________________________________</w:t>
      </w:r>
    </w:p>
    <w:p w:rsidR="00EF4F0D" w:rsidRDefault="00EF4F0D" w:rsidP="00EF4F0D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местного самоуправления</w:t>
      </w:r>
    </w:p>
    <w:p w:rsidR="00EF4F0D" w:rsidRDefault="00EF4F0D" w:rsidP="00EF4F0D">
      <w:pPr>
        <w:autoSpaceDE w:val="0"/>
        <w:autoSpaceDN w:val="0"/>
        <w:adjustRightInd w:val="0"/>
        <w:jc w:val="both"/>
      </w:pPr>
      <w:r>
        <w:t xml:space="preserve">                         </w:t>
      </w:r>
      <w:r>
        <w:tab/>
      </w:r>
      <w:r>
        <w:tab/>
        <w:t xml:space="preserve"> </w:t>
      </w:r>
      <w:r>
        <w:tab/>
      </w:r>
      <w:r>
        <w:tab/>
        <w:t>от ____________________________________</w:t>
      </w:r>
    </w:p>
    <w:p w:rsidR="00EF4F0D" w:rsidRDefault="00EF4F0D" w:rsidP="00EF4F0D">
      <w:pPr>
        <w:autoSpaceDE w:val="0"/>
        <w:autoSpaceDN w:val="0"/>
        <w:adjustRightInd w:val="0"/>
        <w:jc w:val="both"/>
      </w:pPr>
      <w:r>
        <w:t xml:space="preserve">                          </w:t>
      </w:r>
      <w:r>
        <w:tab/>
      </w:r>
      <w:r>
        <w:tab/>
      </w:r>
      <w:r>
        <w:tab/>
      </w:r>
      <w:r>
        <w:tab/>
        <w:t xml:space="preserve">     ____________________________________</w:t>
      </w:r>
    </w:p>
    <w:p w:rsidR="00EF4F0D" w:rsidRDefault="00EF4F0D" w:rsidP="00EF4F0D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</w:t>
      </w:r>
      <w:proofErr w:type="gramStart"/>
      <w:r>
        <w:t>(</w:t>
      </w:r>
      <w:proofErr w:type="spellStart"/>
      <w:r>
        <w:t>ф.и.о.</w:t>
      </w:r>
      <w:proofErr w:type="spellEnd"/>
      <w:r>
        <w:t>, занимаемая должность)</w:t>
      </w:r>
      <w:proofErr w:type="gramEnd"/>
    </w:p>
    <w:p w:rsidR="00EF4F0D" w:rsidRDefault="00EF4F0D" w:rsidP="00EF4F0D">
      <w:pPr>
        <w:autoSpaceDE w:val="0"/>
        <w:autoSpaceDN w:val="0"/>
        <w:adjustRightInd w:val="0"/>
        <w:jc w:val="both"/>
      </w:pPr>
    </w:p>
    <w:p w:rsidR="00EF4F0D" w:rsidRDefault="00EF4F0D" w:rsidP="00EF4F0D">
      <w:pPr>
        <w:autoSpaceDE w:val="0"/>
        <w:autoSpaceDN w:val="0"/>
        <w:adjustRightInd w:val="0"/>
        <w:jc w:val="center"/>
      </w:pPr>
      <w:r>
        <w:t>Уведомление о получении подарка от "__" ________ 20__ г.</w:t>
      </w:r>
    </w:p>
    <w:p w:rsidR="00EF4F0D" w:rsidRDefault="00EF4F0D" w:rsidP="00EF4F0D">
      <w:pPr>
        <w:autoSpaceDE w:val="0"/>
        <w:autoSpaceDN w:val="0"/>
        <w:adjustRightInd w:val="0"/>
        <w:jc w:val="center"/>
      </w:pPr>
    </w:p>
    <w:p w:rsidR="00EF4F0D" w:rsidRDefault="00EF4F0D" w:rsidP="00EF4F0D">
      <w:pPr>
        <w:autoSpaceDE w:val="0"/>
        <w:autoSpaceDN w:val="0"/>
        <w:adjustRightInd w:val="0"/>
        <w:jc w:val="both"/>
      </w:pPr>
      <w:r>
        <w:t xml:space="preserve">    Извещаю о получении ___________________________________________________</w:t>
      </w:r>
    </w:p>
    <w:p w:rsidR="00EF4F0D" w:rsidRDefault="00EF4F0D" w:rsidP="00EF4F0D">
      <w:pPr>
        <w:autoSpaceDE w:val="0"/>
        <w:autoSpaceDN w:val="0"/>
        <w:adjustRightInd w:val="0"/>
        <w:jc w:val="both"/>
      </w:pPr>
      <w:r>
        <w:t xml:space="preserve">                                              (дата получения)</w:t>
      </w:r>
    </w:p>
    <w:p w:rsidR="00EF4F0D" w:rsidRDefault="00EF4F0D" w:rsidP="00EF4F0D">
      <w:pPr>
        <w:autoSpaceDE w:val="0"/>
        <w:autoSpaceDN w:val="0"/>
        <w:adjustRightInd w:val="0"/>
        <w:jc w:val="both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</w:t>
      </w:r>
    </w:p>
    <w:p w:rsidR="00EF4F0D" w:rsidRDefault="00EF4F0D" w:rsidP="00EF4F0D">
      <w:pPr>
        <w:autoSpaceDE w:val="0"/>
        <w:autoSpaceDN w:val="0"/>
        <w:adjustRightInd w:val="0"/>
        <w:jc w:val="both"/>
      </w:pPr>
      <w:r>
        <w:t xml:space="preserve">      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EF4F0D" w:rsidRDefault="00EF4F0D" w:rsidP="00EF4F0D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EF4F0D" w:rsidTr="00EF4F0D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4F0D" w:rsidRDefault="00EF4F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0D" w:rsidRDefault="00EF4F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0D" w:rsidRDefault="00EF4F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4F0D" w:rsidRDefault="00EF4F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Стоимость в рублях </w:t>
            </w:r>
            <w:hyperlink r:id="rId13" w:anchor="Par121" w:history="1">
              <w:r>
                <w:rPr>
                  <w:rStyle w:val="a3"/>
                  <w:rFonts w:eastAsia="Calibri"/>
                  <w:lang w:eastAsia="en-US"/>
                </w:rPr>
                <w:t>&lt;*&gt;</w:t>
              </w:r>
            </w:hyperlink>
          </w:p>
        </w:tc>
      </w:tr>
      <w:tr w:rsidR="00EF4F0D" w:rsidTr="00EF4F0D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4F0D" w:rsidRDefault="00EF4F0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EF4F0D" w:rsidRDefault="00EF4F0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EF4F0D" w:rsidRDefault="00EF4F0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EF4F0D" w:rsidRDefault="00EF4F0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F0D" w:rsidRDefault="00EF4F0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F0D" w:rsidRDefault="00EF4F0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F0D" w:rsidRDefault="00EF4F0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EF4F0D" w:rsidRDefault="00EF4F0D" w:rsidP="00EF4F0D">
      <w:pPr>
        <w:autoSpaceDE w:val="0"/>
        <w:autoSpaceDN w:val="0"/>
        <w:adjustRightInd w:val="0"/>
        <w:jc w:val="both"/>
      </w:pPr>
      <w:r>
        <w:t>Приложение: ______________________________________________ на _____ листах.</w:t>
      </w:r>
    </w:p>
    <w:p w:rsidR="00EF4F0D" w:rsidRDefault="00EF4F0D" w:rsidP="00EF4F0D">
      <w:pPr>
        <w:autoSpaceDE w:val="0"/>
        <w:autoSpaceDN w:val="0"/>
        <w:adjustRightInd w:val="0"/>
        <w:jc w:val="both"/>
      </w:pPr>
      <w:r>
        <w:t xml:space="preserve">                               (наименование документа)</w:t>
      </w:r>
    </w:p>
    <w:p w:rsidR="00EF4F0D" w:rsidRDefault="00EF4F0D" w:rsidP="00EF4F0D">
      <w:pPr>
        <w:autoSpaceDE w:val="0"/>
        <w:autoSpaceDN w:val="0"/>
        <w:adjustRightInd w:val="0"/>
        <w:jc w:val="both"/>
      </w:pPr>
    </w:p>
    <w:p w:rsidR="00EF4F0D" w:rsidRDefault="00EF4F0D" w:rsidP="00EF4F0D">
      <w:pPr>
        <w:autoSpaceDE w:val="0"/>
        <w:autoSpaceDN w:val="0"/>
        <w:adjustRightInd w:val="0"/>
        <w:jc w:val="both"/>
      </w:pPr>
      <w:r>
        <w:t>Лицо, представившее</w:t>
      </w:r>
    </w:p>
    <w:p w:rsidR="00EF4F0D" w:rsidRDefault="00EF4F0D" w:rsidP="00EF4F0D">
      <w:pPr>
        <w:autoSpaceDE w:val="0"/>
        <w:autoSpaceDN w:val="0"/>
        <w:adjustRightInd w:val="0"/>
        <w:jc w:val="both"/>
      </w:pPr>
      <w:r>
        <w:t>уведомление         _________  _________________________  "__" ____ 20__ г.</w:t>
      </w:r>
    </w:p>
    <w:p w:rsidR="00EF4F0D" w:rsidRDefault="00EF4F0D" w:rsidP="00EF4F0D">
      <w:pPr>
        <w:autoSpaceDE w:val="0"/>
        <w:autoSpaceDN w:val="0"/>
        <w:adjustRightInd w:val="0"/>
        <w:jc w:val="both"/>
      </w:pPr>
      <w:r>
        <w:t xml:space="preserve">                               (подпись)          (расшифровка подписи)</w:t>
      </w:r>
    </w:p>
    <w:p w:rsidR="00EF4F0D" w:rsidRDefault="00EF4F0D" w:rsidP="00EF4F0D">
      <w:pPr>
        <w:autoSpaceDE w:val="0"/>
        <w:autoSpaceDN w:val="0"/>
        <w:adjustRightInd w:val="0"/>
        <w:jc w:val="both"/>
      </w:pPr>
      <w:r>
        <w:t>Лицо,     принявшее</w:t>
      </w:r>
    </w:p>
    <w:p w:rsidR="00EF4F0D" w:rsidRDefault="00EF4F0D" w:rsidP="00EF4F0D">
      <w:pPr>
        <w:autoSpaceDE w:val="0"/>
        <w:autoSpaceDN w:val="0"/>
        <w:adjustRightInd w:val="0"/>
        <w:jc w:val="both"/>
      </w:pPr>
      <w:r>
        <w:t>уведомление         _________  _________________________  "__" ____ 20__ г.</w:t>
      </w:r>
    </w:p>
    <w:p w:rsidR="00EF4F0D" w:rsidRDefault="00EF4F0D" w:rsidP="00EF4F0D">
      <w:pPr>
        <w:autoSpaceDE w:val="0"/>
        <w:autoSpaceDN w:val="0"/>
        <w:adjustRightInd w:val="0"/>
        <w:jc w:val="both"/>
      </w:pPr>
      <w:r>
        <w:t xml:space="preserve">                                 (подпись)    (расшифровка подписи)</w:t>
      </w:r>
    </w:p>
    <w:p w:rsidR="00EF4F0D" w:rsidRDefault="00EF4F0D" w:rsidP="00EF4F0D">
      <w:pPr>
        <w:autoSpaceDE w:val="0"/>
        <w:autoSpaceDN w:val="0"/>
        <w:adjustRightInd w:val="0"/>
        <w:jc w:val="both"/>
      </w:pPr>
      <w:r>
        <w:t>Регистрационный номер в журнале регистрации уведомлений ___________________</w:t>
      </w:r>
    </w:p>
    <w:p w:rsidR="00EF4F0D" w:rsidRDefault="00EF4F0D" w:rsidP="00EF4F0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lastRenderedPageBreak/>
        <w:t>"__" _________ 20__ г.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&lt;*&gt; Заполняется при наличии документов, подтверждающих стоимость подарка</w:t>
      </w:r>
    </w:p>
    <w:p w:rsidR="00EF4F0D" w:rsidRDefault="00EF4F0D" w:rsidP="00EF4F0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сообщении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муниципальными служащими 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 получении подарка в связи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 протокольными мероприятиями,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служебными командировками и другими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официальными мероприятиями,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участие</w:t>
      </w:r>
      <w:proofErr w:type="gramEnd"/>
      <w:r>
        <w:rPr>
          <w:sz w:val="28"/>
          <w:szCs w:val="28"/>
        </w:rPr>
        <w:t xml:space="preserve"> в которых связано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 исполнением ими </w:t>
      </w:r>
      <w:proofErr w:type="gramStart"/>
      <w:r>
        <w:rPr>
          <w:sz w:val="28"/>
          <w:szCs w:val="28"/>
        </w:rPr>
        <w:t>служебных</w:t>
      </w:r>
      <w:proofErr w:type="gramEnd"/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(должностных) обязанностей, сдаче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оценке подарка, реализации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выкупе</w:t>
      </w:r>
      <w:proofErr w:type="gramEnd"/>
      <w:r>
        <w:rPr>
          <w:sz w:val="28"/>
          <w:szCs w:val="28"/>
        </w:rPr>
        <w:t>) и зачислении средств,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вырученных</w:t>
      </w:r>
      <w:proofErr w:type="gramEnd"/>
      <w:r>
        <w:rPr>
          <w:sz w:val="28"/>
          <w:szCs w:val="28"/>
        </w:rPr>
        <w:t xml:space="preserve"> от его реализации</w:t>
      </w:r>
    </w:p>
    <w:p w:rsidR="00EF4F0D" w:rsidRDefault="00EF4F0D" w:rsidP="00EF4F0D">
      <w:pPr>
        <w:spacing w:after="255" w:line="270" w:lineRule="atLeast"/>
        <w:jc w:val="center"/>
        <w:outlineLvl w:val="2"/>
        <w:rPr>
          <w:bCs/>
          <w:color w:val="333333"/>
          <w:sz w:val="22"/>
          <w:szCs w:val="22"/>
        </w:rPr>
      </w:pPr>
    </w:p>
    <w:p w:rsidR="00EF4F0D" w:rsidRDefault="00EF4F0D" w:rsidP="00EF4F0D">
      <w:pPr>
        <w:spacing w:after="255" w:line="270" w:lineRule="atLeast"/>
        <w:jc w:val="center"/>
        <w:outlineLvl w:val="2"/>
        <w:rPr>
          <w:bCs/>
          <w:color w:val="333333"/>
          <w:sz w:val="22"/>
          <w:szCs w:val="22"/>
        </w:rPr>
      </w:pPr>
      <w:r>
        <w:rPr>
          <w:bCs/>
          <w:color w:val="333333"/>
          <w:sz w:val="22"/>
          <w:szCs w:val="22"/>
        </w:rPr>
        <w:t>Журнал</w:t>
      </w:r>
      <w:r>
        <w:rPr>
          <w:bCs/>
          <w:color w:val="333333"/>
          <w:sz w:val="22"/>
          <w:szCs w:val="22"/>
        </w:rPr>
        <w:br/>
        <w:t>регистрации уведомлений о получении подарков, полученных в связи протокольными мероприятиями, служебными командировками и другими официальными мероприятиями</w:t>
      </w:r>
    </w:p>
    <w:tbl>
      <w:tblPr>
        <w:tblW w:w="0" w:type="auto"/>
        <w:tblInd w:w="15" w:type="dxa"/>
        <w:tblLook w:val="00A0" w:firstRow="1" w:lastRow="0" w:firstColumn="1" w:lastColumn="0" w:noHBand="0" w:noVBand="0"/>
      </w:tblPr>
      <w:tblGrid>
        <w:gridCol w:w="251"/>
        <w:gridCol w:w="900"/>
        <w:gridCol w:w="35"/>
        <w:gridCol w:w="1159"/>
        <w:gridCol w:w="34"/>
        <w:gridCol w:w="1049"/>
        <w:gridCol w:w="782"/>
        <w:gridCol w:w="1159"/>
        <w:gridCol w:w="34"/>
        <w:gridCol w:w="931"/>
        <w:gridCol w:w="931"/>
        <w:gridCol w:w="34"/>
        <w:gridCol w:w="933"/>
        <w:gridCol w:w="1138"/>
      </w:tblGrid>
      <w:tr w:rsidR="00EF4F0D" w:rsidTr="00EF4F0D">
        <w:trPr>
          <w:trHeight w:val="28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N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 регистрации</w:t>
            </w:r>
          </w:p>
        </w:tc>
        <w:tc>
          <w:tcPr>
            <w:tcW w:w="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Ф.И.О., должность лица, представившего уведомление</w:t>
            </w:r>
          </w:p>
        </w:tc>
        <w:tc>
          <w:tcPr>
            <w:tcW w:w="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Наименование подарка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Стоимость подарка*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Подпись лица, представившего уведомление</w:t>
            </w:r>
          </w:p>
        </w:tc>
        <w:tc>
          <w:tcPr>
            <w:tcW w:w="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Ф.И.О., должность лица, принявшего уведомление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Подпись лица, принявшего уведомление</w:t>
            </w:r>
          </w:p>
        </w:tc>
        <w:tc>
          <w:tcPr>
            <w:tcW w:w="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Отметка о передаче уведомления в Комиссию**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Отметка о передаче копии уведомления материально ответственному лицу</w:t>
            </w:r>
          </w:p>
        </w:tc>
      </w:tr>
      <w:tr w:rsidR="00EF4F0D" w:rsidTr="00EF4F0D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EF4F0D" w:rsidTr="00EF4F0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</w:tr>
      <w:tr w:rsidR="00EF4F0D" w:rsidTr="00EF4F0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</w:tr>
      <w:tr w:rsidR="00EF4F0D" w:rsidTr="00EF4F0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</w:tr>
    </w:tbl>
    <w:p w:rsidR="00EF4F0D" w:rsidRDefault="00EF4F0D" w:rsidP="00EF4F0D">
      <w:pPr>
        <w:spacing w:after="255" w:line="255" w:lineRule="atLeast"/>
        <w:rPr>
          <w:color w:val="000000"/>
          <w:sz w:val="21"/>
          <w:szCs w:val="21"/>
        </w:rPr>
      </w:pPr>
    </w:p>
    <w:p w:rsidR="00EF4F0D" w:rsidRDefault="00EF4F0D" w:rsidP="00EF4F0D">
      <w:pPr>
        <w:spacing w:after="255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</w:t>
      </w:r>
    </w:p>
    <w:p w:rsidR="00EF4F0D" w:rsidRDefault="00EF4F0D" w:rsidP="00EF4F0D">
      <w:pPr>
        <w:spacing w:after="255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Заполняется при наличии документов, подтверждающих стоимость подарка.</w:t>
      </w:r>
    </w:p>
    <w:p w:rsidR="00EF4F0D" w:rsidRDefault="00EF4F0D" w:rsidP="00EF4F0D">
      <w:pPr>
        <w:spacing w:after="255" w:line="255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** Комиссия по приемке и выбытию основных средств, нематериальных активов, списанию материальных запасов «__________» </w:t>
      </w:r>
      <w:r>
        <w:rPr>
          <w:i/>
          <w:color w:val="000000"/>
          <w:sz w:val="28"/>
          <w:szCs w:val="28"/>
        </w:rPr>
        <w:t>(указывается наименование органа исполнительной власти)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образованную</w:t>
      </w:r>
      <w:proofErr w:type="gramEnd"/>
      <w:r>
        <w:rPr>
          <w:color w:val="000000"/>
          <w:sz w:val="28"/>
          <w:szCs w:val="28"/>
        </w:rPr>
        <w:t xml:space="preserve"> в соответствии с законодательством о бухгалтерском учете</w:t>
      </w:r>
      <w:r>
        <w:rPr>
          <w:color w:val="000000"/>
          <w:sz w:val="21"/>
          <w:szCs w:val="21"/>
        </w:rPr>
        <w:t>.</w:t>
      </w:r>
    </w:p>
    <w:p w:rsidR="00EF4F0D" w:rsidRDefault="00EF4F0D" w:rsidP="00EF4F0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сообщении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муниципальными служащими 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 получении подарка в связи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 протокольными мероприятиями,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служебными командировками и другими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официальными мероприятиями,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участие</w:t>
      </w:r>
      <w:proofErr w:type="gramEnd"/>
      <w:r>
        <w:rPr>
          <w:sz w:val="28"/>
          <w:szCs w:val="28"/>
        </w:rPr>
        <w:t xml:space="preserve"> в которых связано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 исполнением ими </w:t>
      </w:r>
      <w:proofErr w:type="gramStart"/>
      <w:r>
        <w:rPr>
          <w:sz w:val="28"/>
          <w:szCs w:val="28"/>
        </w:rPr>
        <w:t>служебных</w:t>
      </w:r>
      <w:proofErr w:type="gramEnd"/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(должностных) обязанностей, сдаче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оценке подарка, реализации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выкупе</w:t>
      </w:r>
      <w:proofErr w:type="gramEnd"/>
      <w:r>
        <w:rPr>
          <w:sz w:val="28"/>
          <w:szCs w:val="28"/>
        </w:rPr>
        <w:t>) и зачислении средств,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вырученных</w:t>
      </w:r>
      <w:proofErr w:type="gramEnd"/>
      <w:r>
        <w:rPr>
          <w:sz w:val="28"/>
          <w:szCs w:val="28"/>
        </w:rPr>
        <w:t xml:space="preserve"> от его реализации</w:t>
      </w:r>
    </w:p>
    <w:p w:rsidR="00EF4F0D" w:rsidRDefault="00EF4F0D" w:rsidP="00EF4F0D">
      <w:pPr>
        <w:spacing w:after="255" w:line="270" w:lineRule="atLeast"/>
        <w:outlineLvl w:val="2"/>
        <w:rPr>
          <w:b/>
          <w:bCs/>
          <w:sz w:val="22"/>
          <w:szCs w:val="22"/>
        </w:rPr>
      </w:pPr>
    </w:p>
    <w:p w:rsidR="00EF4F0D" w:rsidRDefault="00EF4F0D" w:rsidP="00EF4F0D">
      <w:pPr>
        <w:spacing w:after="200" w:line="270" w:lineRule="atLeast"/>
        <w:jc w:val="center"/>
        <w:outlineLvl w:val="2"/>
        <w:rPr>
          <w:bCs/>
          <w:color w:val="333333"/>
          <w:sz w:val="22"/>
          <w:szCs w:val="22"/>
        </w:rPr>
      </w:pPr>
      <w:r>
        <w:rPr>
          <w:bCs/>
          <w:color w:val="333333"/>
          <w:sz w:val="22"/>
          <w:szCs w:val="22"/>
        </w:rPr>
        <w:t>Акт</w:t>
      </w:r>
      <w:r>
        <w:rPr>
          <w:bCs/>
          <w:color w:val="333333"/>
          <w:sz w:val="22"/>
          <w:szCs w:val="22"/>
        </w:rPr>
        <w:br/>
        <w:t>приема-передачи подарков, полученных в связи с протокольными мероприятиями, служебными командировками и другими официальными мероприятиями</w:t>
      </w:r>
    </w:p>
    <w:p w:rsidR="00EF4F0D" w:rsidRDefault="00EF4F0D" w:rsidP="00EF4F0D">
      <w:pPr>
        <w:spacing w:after="200" w:line="255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"____" ____________ 20______ №_______</w:t>
      </w:r>
    </w:p>
    <w:p w:rsidR="00EF4F0D" w:rsidRDefault="00EF4F0D" w:rsidP="00EF4F0D">
      <w:pPr>
        <w:spacing w:after="200" w:line="255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 _________</w:t>
      </w:r>
    </w:p>
    <w:p w:rsidR="00EF4F0D" w:rsidRDefault="00EF4F0D" w:rsidP="00EF4F0D">
      <w:pPr>
        <w:spacing w:after="200" w:line="255" w:lineRule="atLeast"/>
        <w:jc w:val="center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(Ф.И.О., замещаемая должность с наименованием структурного подразделения органа </w:t>
      </w:r>
      <w:proofErr w:type="gramEnd"/>
    </w:p>
    <w:p w:rsidR="00EF4F0D" w:rsidRDefault="00EF4F0D" w:rsidP="00EF4F0D">
      <w:pPr>
        <w:spacing w:after="200" w:line="255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 _________</w:t>
      </w:r>
    </w:p>
    <w:p w:rsidR="00EF4F0D" w:rsidRDefault="00EF4F0D" w:rsidP="00EF4F0D">
      <w:pPr>
        <w:spacing w:after="200" w:line="255" w:lineRule="atLeast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исполнительной власти местного самоуправления</w:t>
      </w:r>
    </w:p>
    <w:p w:rsidR="00EF4F0D" w:rsidRDefault="00EF4F0D" w:rsidP="00EF4F0D">
      <w:pPr>
        <w:spacing w:after="200" w:line="255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передает, а материально ответственное лицо _________________________________ ____</w:t>
      </w:r>
    </w:p>
    <w:p w:rsidR="00EF4F0D" w:rsidRDefault="00EF4F0D" w:rsidP="00EF4F0D">
      <w:pPr>
        <w:spacing w:after="200" w:line="255" w:lineRule="atLeast"/>
        <w:ind w:left="3540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(Ф.И.О., наименование замещаемой должности</w:t>
      </w:r>
      <w:proofErr w:type="gramStart"/>
      <w:r>
        <w:rPr>
          <w:color w:val="000000"/>
          <w:sz w:val="22"/>
          <w:szCs w:val="22"/>
        </w:rPr>
        <w:t xml:space="preserve"> )</w:t>
      </w:r>
      <w:proofErr w:type="gramEnd"/>
    </w:p>
    <w:p w:rsidR="00EF4F0D" w:rsidRDefault="00EF4F0D" w:rsidP="00EF4F0D">
      <w:pPr>
        <w:spacing w:after="200" w:line="255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принимает подаро</w:t>
      </w:r>
      <w:proofErr w:type="gramStart"/>
      <w:r>
        <w:rPr>
          <w:color w:val="000000"/>
          <w:sz w:val="22"/>
          <w:szCs w:val="22"/>
        </w:rPr>
        <w:t>к(</w:t>
      </w:r>
      <w:proofErr w:type="gramEnd"/>
      <w:r>
        <w:rPr>
          <w:color w:val="000000"/>
          <w:sz w:val="22"/>
          <w:szCs w:val="22"/>
        </w:rPr>
        <w:t>и), полученный(е) в связи с:____________________________________</w:t>
      </w:r>
    </w:p>
    <w:p w:rsidR="00EF4F0D" w:rsidRDefault="00EF4F0D" w:rsidP="00EF4F0D">
      <w:pPr>
        <w:spacing w:after="200" w:line="255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 _________</w:t>
      </w:r>
    </w:p>
    <w:p w:rsidR="00EF4F0D" w:rsidRDefault="00EF4F0D" w:rsidP="00EF4F0D">
      <w:pPr>
        <w:spacing w:after="200" w:line="255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(указывается мероприятие и дата)</w:t>
      </w:r>
    </w:p>
    <w:p w:rsidR="00EF4F0D" w:rsidRDefault="00EF4F0D" w:rsidP="00EF4F0D">
      <w:pPr>
        <w:spacing w:after="200" w:line="255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Наименование подарк</w:t>
      </w:r>
      <w:proofErr w:type="gramStart"/>
      <w:r>
        <w:rPr>
          <w:color w:val="000000"/>
          <w:sz w:val="22"/>
          <w:szCs w:val="22"/>
        </w:rPr>
        <w:t>а(</w:t>
      </w:r>
      <w:proofErr w:type="spellStart"/>
      <w:proofErr w:type="gramEnd"/>
      <w:r>
        <w:rPr>
          <w:color w:val="000000"/>
          <w:sz w:val="22"/>
          <w:szCs w:val="22"/>
        </w:rPr>
        <w:t>ов</w:t>
      </w:r>
      <w:proofErr w:type="spellEnd"/>
      <w:r>
        <w:rPr>
          <w:color w:val="000000"/>
          <w:sz w:val="22"/>
          <w:szCs w:val="22"/>
        </w:rPr>
        <w:t>) ______________________________________________________</w:t>
      </w:r>
    </w:p>
    <w:p w:rsidR="00EF4F0D" w:rsidRDefault="00EF4F0D" w:rsidP="00EF4F0D">
      <w:pPr>
        <w:spacing w:after="200" w:line="255" w:lineRule="atLeast"/>
        <w:rPr>
          <w:color w:val="000000"/>
          <w:sz w:val="22"/>
          <w:szCs w:val="22"/>
        </w:rPr>
      </w:pPr>
    </w:p>
    <w:p w:rsidR="00EF4F0D" w:rsidRDefault="00EF4F0D" w:rsidP="00EF4F0D">
      <w:pPr>
        <w:spacing w:after="200" w:line="255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Приложение: _______________________________________________ на ___ листах</w:t>
      </w:r>
    </w:p>
    <w:p w:rsidR="00EF4F0D" w:rsidRDefault="00EF4F0D" w:rsidP="00EF4F0D">
      <w:pPr>
        <w:spacing w:after="200" w:line="255" w:lineRule="atLeast"/>
        <w:ind w:left="2124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(наименование документов)</w:t>
      </w:r>
    </w:p>
    <w:p w:rsidR="00EF4F0D" w:rsidRDefault="00EF4F0D" w:rsidP="00EF4F0D">
      <w:pPr>
        <w:spacing w:after="200" w:line="255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Сдал</w:t>
      </w:r>
      <w:proofErr w:type="gramStart"/>
      <w:r>
        <w:rPr>
          <w:color w:val="000000"/>
          <w:sz w:val="22"/>
          <w:szCs w:val="22"/>
        </w:rPr>
        <w:t xml:space="preserve">                                                         П</w:t>
      </w:r>
      <w:proofErr w:type="gramEnd"/>
      <w:r>
        <w:rPr>
          <w:color w:val="000000"/>
          <w:sz w:val="22"/>
          <w:szCs w:val="22"/>
        </w:rPr>
        <w:t>ринял</w:t>
      </w:r>
    </w:p>
    <w:p w:rsidR="00EF4F0D" w:rsidRDefault="00EF4F0D" w:rsidP="00EF4F0D">
      <w:pPr>
        <w:spacing w:after="200" w:line="276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                           ______________________</w:t>
      </w:r>
    </w:p>
    <w:p w:rsidR="00EF4F0D" w:rsidRDefault="00EF4F0D" w:rsidP="00EF4F0D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(Ф.И.О., подпись)                                    (Ф.И.О., подпись)</w:t>
      </w:r>
    </w:p>
    <w:p w:rsidR="00EF4F0D" w:rsidRDefault="00EF4F0D" w:rsidP="00EF4F0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Приложение № 4 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сообщении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муниципальными служащими 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 получении подарка в связи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 протокольными мероприятиями,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служебными командировками и другими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официальными мероприятиями,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участие</w:t>
      </w:r>
      <w:proofErr w:type="gramEnd"/>
      <w:r>
        <w:rPr>
          <w:sz w:val="28"/>
          <w:szCs w:val="28"/>
        </w:rPr>
        <w:t xml:space="preserve"> в которых связано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 исполнением ими </w:t>
      </w:r>
      <w:proofErr w:type="gramStart"/>
      <w:r>
        <w:rPr>
          <w:sz w:val="28"/>
          <w:szCs w:val="28"/>
        </w:rPr>
        <w:t>служебных</w:t>
      </w:r>
      <w:proofErr w:type="gramEnd"/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(должностных) обязанностей, сдаче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оценке подарка, реализации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выкупе</w:t>
      </w:r>
      <w:proofErr w:type="gramEnd"/>
      <w:r>
        <w:rPr>
          <w:sz w:val="28"/>
          <w:szCs w:val="28"/>
        </w:rPr>
        <w:t>) и зачислении средств,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вырученных</w:t>
      </w:r>
      <w:proofErr w:type="gramEnd"/>
      <w:r>
        <w:rPr>
          <w:sz w:val="28"/>
          <w:szCs w:val="28"/>
        </w:rPr>
        <w:t xml:space="preserve"> от его реализации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4F0D" w:rsidRDefault="00EF4F0D" w:rsidP="00EF4F0D">
      <w:pPr>
        <w:spacing w:after="255" w:line="270" w:lineRule="atLeast"/>
        <w:jc w:val="center"/>
        <w:outlineLvl w:val="2"/>
        <w:rPr>
          <w:bCs/>
          <w:color w:val="333333"/>
          <w:sz w:val="22"/>
          <w:szCs w:val="22"/>
        </w:rPr>
      </w:pPr>
      <w:r>
        <w:rPr>
          <w:bCs/>
          <w:color w:val="333333"/>
          <w:sz w:val="22"/>
          <w:szCs w:val="22"/>
        </w:rPr>
        <w:t>Журнал</w:t>
      </w:r>
      <w:r>
        <w:rPr>
          <w:bCs/>
          <w:color w:val="333333"/>
          <w:sz w:val="22"/>
          <w:szCs w:val="22"/>
        </w:rPr>
        <w:br/>
        <w:t>учета актов приема-передачи подарков, полученных в связи с протокольными мероприятиями, служебными командировками и другими официальными мероприятиями</w:t>
      </w:r>
    </w:p>
    <w:tbl>
      <w:tblPr>
        <w:tblW w:w="0" w:type="auto"/>
        <w:tblInd w:w="15" w:type="dxa"/>
        <w:tblLook w:val="00A0" w:firstRow="1" w:lastRow="0" w:firstColumn="1" w:lastColumn="0" w:noHBand="0" w:noVBand="0"/>
      </w:tblPr>
      <w:tblGrid>
        <w:gridCol w:w="344"/>
        <w:gridCol w:w="101"/>
        <w:gridCol w:w="472"/>
        <w:gridCol w:w="1440"/>
        <w:gridCol w:w="212"/>
        <w:gridCol w:w="1823"/>
        <w:gridCol w:w="845"/>
        <w:gridCol w:w="1985"/>
        <w:gridCol w:w="845"/>
        <w:gridCol w:w="1303"/>
      </w:tblGrid>
      <w:tr w:rsidR="00EF4F0D" w:rsidTr="00EF4F0D">
        <w:trPr>
          <w:trHeight w:val="100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Наименование подарка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Ф.И.О., должность лица, сдавшего подарок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Подпись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Ф.И.О., должность лица, принявшего подарок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Подпись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Отметка о возврате подарка</w:t>
            </w:r>
          </w:p>
        </w:tc>
      </w:tr>
      <w:tr w:rsidR="00EF4F0D" w:rsidTr="00EF4F0D">
        <w:trPr>
          <w:trHeight w:val="10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EF4F0D" w:rsidTr="00EF4F0D"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</w:tr>
      <w:tr w:rsidR="00EF4F0D" w:rsidTr="00EF4F0D"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</w:tr>
      <w:tr w:rsidR="00EF4F0D" w:rsidTr="00EF4F0D"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</w:tr>
    </w:tbl>
    <w:p w:rsidR="00EF4F0D" w:rsidRDefault="00EF4F0D" w:rsidP="00EF4F0D">
      <w:pPr>
        <w:spacing w:after="200" w:line="255" w:lineRule="atLeast"/>
        <w:rPr>
          <w:vanish/>
          <w:color w:val="000000"/>
          <w:sz w:val="21"/>
          <w:szCs w:val="21"/>
        </w:rPr>
      </w:pPr>
    </w:p>
    <w:tbl>
      <w:tblPr>
        <w:tblpPr w:leftFromText="180" w:rightFromText="180" w:bottomFromText="200" w:vertAnchor="text" w:tblpX="9619" w:tblpY="-27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EF4F0D" w:rsidTr="00EF4F0D">
        <w:trPr>
          <w:trHeight w:val="2625"/>
          <w:hidden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0D" w:rsidRDefault="00EF4F0D">
            <w:pPr>
              <w:spacing w:after="200" w:line="255" w:lineRule="atLeast"/>
              <w:rPr>
                <w:vanish/>
                <w:color w:val="000000"/>
                <w:sz w:val="21"/>
                <w:szCs w:val="21"/>
                <w:lang w:eastAsia="en-US"/>
              </w:rPr>
            </w:pPr>
          </w:p>
        </w:tc>
      </w:tr>
    </w:tbl>
    <w:p w:rsidR="00EF4F0D" w:rsidRDefault="00EF4F0D" w:rsidP="00EF4F0D">
      <w:pPr>
        <w:spacing w:after="200" w:line="255" w:lineRule="atLeast"/>
        <w:rPr>
          <w:vanish/>
          <w:color w:val="000000"/>
          <w:sz w:val="21"/>
          <w:szCs w:val="21"/>
        </w:rPr>
      </w:pPr>
    </w:p>
    <w:p w:rsidR="00EF4F0D" w:rsidRDefault="00EF4F0D" w:rsidP="00EF4F0D">
      <w:pPr>
        <w:spacing w:after="255" w:line="270" w:lineRule="atLeast"/>
        <w:outlineLvl w:val="2"/>
        <w:rPr>
          <w:b/>
          <w:bCs/>
          <w:color w:val="333333"/>
          <w:sz w:val="26"/>
          <w:szCs w:val="26"/>
        </w:rPr>
      </w:pPr>
    </w:p>
    <w:p w:rsidR="00EF4F0D" w:rsidRDefault="00EF4F0D" w:rsidP="00EF4F0D">
      <w:pPr>
        <w:spacing w:after="255" w:line="270" w:lineRule="atLeast"/>
        <w:outlineLvl w:val="2"/>
        <w:rPr>
          <w:b/>
          <w:bCs/>
          <w:color w:val="333333"/>
          <w:sz w:val="26"/>
          <w:szCs w:val="26"/>
        </w:rPr>
      </w:pPr>
    </w:p>
    <w:p w:rsidR="00EF4F0D" w:rsidRDefault="00EF4F0D" w:rsidP="00EF4F0D">
      <w:pPr>
        <w:spacing w:after="255" w:line="270" w:lineRule="atLeast"/>
        <w:outlineLvl w:val="2"/>
        <w:rPr>
          <w:b/>
          <w:bCs/>
          <w:color w:val="333333"/>
          <w:sz w:val="26"/>
          <w:szCs w:val="26"/>
        </w:rPr>
      </w:pPr>
    </w:p>
    <w:p w:rsidR="00EF4F0D" w:rsidRDefault="00EF4F0D" w:rsidP="00EF4F0D">
      <w:pPr>
        <w:spacing w:after="255" w:line="270" w:lineRule="atLeast"/>
        <w:outlineLvl w:val="2"/>
        <w:rPr>
          <w:b/>
          <w:bCs/>
          <w:color w:val="333333"/>
          <w:sz w:val="26"/>
          <w:szCs w:val="26"/>
        </w:rPr>
      </w:pPr>
    </w:p>
    <w:p w:rsidR="00EF4F0D" w:rsidRDefault="00EF4F0D" w:rsidP="00EF4F0D">
      <w:pPr>
        <w:spacing w:after="255" w:line="270" w:lineRule="atLeast"/>
        <w:outlineLvl w:val="2"/>
        <w:rPr>
          <w:b/>
          <w:bCs/>
          <w:color w:val="333333"/>
          <w:sz w:val="26"/>
          <w:szCs w:val="26"/>
        </w:rPr>
      </w:pPr>
    </w:p>
    <w:p w:rsidR="00EF4F0D" w:rsidRDefault="00EF4F0D" w:rsidP="00EF4F0D">
      <w:pPr>
        <w:spacing w:after="255" w:line="270" w:lineRule="atLeast"/>
        <w:outlineLvl w:val="2"/>
        <w:rPr>
          <w:b/>
          <w:bCs/>
          <w:color w:val="333333"/>
          <w:sz w:val="26"/>
          <w:szCs w:val="26"/>
        </w:rPr>
      </w:pPr>
    </w:p>
    <w:p w:rsidR="00EF4F0D" w:rsidRDefault="00EF4F0D" w:rsidP="00EF4F0D">
      <w:pPr>
        <w:spacing w:after="255" w:line="270" w:lineRule="atLeast"/>
        <w:outlineLvl w:val="2"/>
        <w:rPr>
          <w:b/>
          <w:bCs/>
          <w:color w:val="333333"/>
          <w:sz w:val="26"/>
          <w:szCs w:val="26"/>
        </w:rPr>
      </w:pPr>
    </w:p>
    <w:p w:rsidR="00EF4F0D" w:rsidRDefault="00EF4F0D" w:rsidP="00EF4F0D">
      <w:pPr>
        <w:spacing w:after="255" w:line="270" w:lineRule="atLeast"/>
        <w:outlineLvl w:val="2"/>
        <w:rPr>
          <w:b/>
          <w:bCs/>
          <w:color w:val="333333"/>
          <w:sz w:val="26"/>
          <w:szCs w:val="26"/>
        </w:rPr>
      </w:pPr>
    </w:p>
    <w:p w:rsidR="00EF4F0D" w:rsidRDefault="00EF4F0D" w:rsidP="00EF4F0D">
      <w:pPr>
        <w:spacing w:after="255" w:line="270" w:lineRule="atLeast"/>
        <w:outlineLvl w:val="2"/>
        <w:rPr>
          <w:b/>
          <w:bCs/>
          <w:color w:val="333333"/>
          <w:sz w:val="26"/>
          <w:szCs w:val="26"/>
        </w:rPr>
      </w:pPr>
    </w:p>
    <w:p w:rsidR="00EF4F0D" w:rsidRDefault="00EF4F0D" w:rsidP="00EF4F0D">
      <w:pPr>
        <w:spacing w:after="255" w:line="270" w:lineRule="atLeast"/>
        <w:outlineLvl w:val="2"/>
        <w:rPr>
          <w:b/>
          <w:bCs/>
          <w:color w:val="333333"/>
          <w:sz w:val="26"/>
          <w:szCs w:val="26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5 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сообщении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муниципальными служащими 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 получении подарка в связи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 протокольными мероприятиями,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служебными командировками и другими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официальными мероприятиями,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участие</w:t>
      </w:r>
      <w:proofErr w:type="gramEnd"/>
      <w:r>
        <w:rPr>
          <w:sz w:val="28"/>
          <w:szCs w:val="28"/>
        </w:rPr>
        <w:t xml:space="preserve"> в которых связано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 исполнением ими </w:t>
      </w:r>
      <w:proofErr w:type="gramStart"/>
      <w:r>
        <w:rPr>
          <w:sz w:val="28"/>
          <w:szCs w:val="28"/>
        </w:rPr>
        <w:t>служебных</w:t>
      </w:r>
      <w:proofErr w:type="gramEnd"/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(должностных) обязанностей, сдаче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оценке подарка, реализации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выкупе</w:t>
      </w:r>
      <w:proofErr w:type="gramEnd"/>
      <w:r>
        <w:rPr>
          <w:sz w:val="28"/>
          <w:szCs w:val="28"/>
        </w:rPr>
        <w:t>) и зачислении средств,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вырученных</w:t>
      </w:r>
      <w:proofErr w:type="gramEnd"/>
      <w:r>
        <w:rPr>
          <w:sz w:val="28"/>
          <w:szCs w:val="28"/>
        </w:rPr>
        <w:t xml:space="preserve"> от его реализации</w:t>
      </w:r>
    </w:p>
    <w:p w:rsidR="00EF4F0D" w:rsidRDefault="00EF4F0D" w:rsidP="00EF4F0D">
      <w:pPr>
        <w:spacing w:after="255" w:line="270" w:lineRule="atLeast"/>
        <w:outlineLvl w:val="2"/>
        <w:rPr>
          <w:b/>
          <w:bCs/>
          <w:color w:val="333333"/>
          <w:sz w:val="26"/>
          <w:szCs w:val="26"/>
        </w:rPr>
      </w:pPr>
    </w:p>
    <w:p w:rsidR="00EF4F0D" w:rsidRDefault="00EF4F0D" w:rsidP="00EF4F0D">
      <w:pPr>
        <w:spacing w:after="200" w:line="276" w:lineRule="auto"/>
        <w:jc w:val="center"/>
        <w:outlineLvl w:val="2"/>
        <w:rPr>
          <w:bCs/>
          <w:color w:val="333333"/>
          <w:sz w:val="22"/>
          <w:szCs w:val="22"/>
        </w:rPr>
      </w:pPr>
      <w:r>
        <w:rPr>
          <w:bCs/>
          <w:color w:val="333333"/>
          <w:sz w:val="22"/>
          <w:szCs w:val="22"/>
        </w:rPr>
        <w:t>Акт</w:t>
      </w:r>
      <w:r>
        <w:rPr>
          <w:bCs/>
          <w:color w:val="333333"/>
          <w:sz w:val="22"/>
          <w:szCs w:val="22"/>
        </w:rPr>
        <w:br/>
        <w:t>возврата подарк</w:t>
      </w:r>
      <w:proofErr w:type="gramStart"/>
      <w:r>
        <w:rPr>
          <w:bCs/>
          <w:color w:val="333333"/>
          <w:sz w:val="22"/>
          <w:szCs w:val="22"/>
        </w:rPr>
        <w:t>а(</w:t>
      </w:r>
      <w:proofErr w:type="spellStart"/>
      <w:proofErr w:type="gramEnd"/>
      <w:r>
        <w:rPr>
          <w:bCs/>
          <w:color w:val="333333"/>
          <w:sz w:val="22"/>
          <w:szCs w:val="22"/>
        </w:rPr>
        <w:t>ов</w:t>
      </w:r>
      <w:proofErr w:type="spellEnd"/>
      <w:r>
        <w:rPr>
          <w:bCs/>
          <w:color w:val="333333"/>
          <w:sz w:val="22"/>
          <w:szCs w:val="22"/>
        </w:rPr>
        <w:t>), полученного служащим ___________________________________</w:t>
      </w:r>
    </w:p>
    <w:p w:rsidR="00EF4F0D" w:rsidRDefault="00EF4F0D" w:rsidP="00EF4F0D">
      <w:pPr>
        <w:spacing w:after="200" w:line="276" w:lineRule="auto"/>
        <w:jc w:val="center"/>
        <w:outlineLvl w:val="2"/>
        <w:rPr>
          <w:bCs/>
          <w:color w:val="333333"/>
          <w:sz w:val="22"/>
          <w:szCs w:val="22"/>
        </w:rPr>
      </w:pPr>
      <w:r>
        <w:rPr>
          <w:bCs/>
          <w:color w:val="333333"/>
          <w:sz w:val="22"/>
          <w:szCs w:val="22"/>
        </w:rPr>
        <w:t xml:space="preserve">                                                         (орган исполнительной власти местного самоуправления)</w:t>
      </w:r>
    </w:p>
    <w:p w:rsidR="00EF4F0D" w:rsidRDefault="00EF4F0D" w:rsidP="00EF4F0D">
      <w:pPr>
        <w:spacing w:after="200" w:line="276" w:lineRule="auto"/>
        <w:jc w:val="center"/>
        <w:outlineLvl w:val="2"/>
        <w:rPr>
          <w:bCs/>
          <w:color w:val="333333"/>
          <w:sz w:val="22"/>
          <w:szCs w:val="22"/>
        </w:rPr>
      </w:pPr>
      <w:r>
        <w:rPr>
          <w:bCs/>
          <w:color w:val="333333"/>
          <w:sz w:val="22"/>
          <w:szCs w:val="22"/>
        </w:rPr>
        <w:t>в связи с протокольными мероприятиями, служебными командировками и другими официальными мероприятиями</w:t>
      </w:r>
    </w:p>
    <w:p w:rsidR="00EF4F0D" w:rsidRDefault="00EF4F0D" w:rsidP="00EF4F0D">
      <w:pPr>
        <w:spacing w:after="200" w:line="276" w:lineRule="auto"/>
        <w:jc w:val="center"/>
        <w:outlineLvl w:val="2"/>
        <w:rPr>
          <w:bCs/>
          <w:color w:val="333333"/>
          <w:sz w:val="22"/>
          <w:szCs w:val="22"/>
        </w:rPr>
      </w:pPr>
    </w:p>
    <w:p w:rsidR="00EF4F0D" w:rsidRDefault="00EF4F0D" w:rsidP="00EF4F0D">
      <w:pPr>
        <w:spacing w:after="255" w:line="255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"____" ____________ 20______</w:t>
      </w:r>
    </w:p>
    <w:p w:rsidR="00EF4F0D" w:rsidRDefault="00EF4F0D" w:rsidP="00EF4F0D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Материально ответственное лицо __________________________________________</w:t>
      </w:r>
      <w:r>
        <w:rPr>
          <w:color w:val="000000"/>
          <w:sz w:val="22"/>
          <w:szCs w:val="22"/>
        </w:rPr>
        <w:tab/>
      </w:r>
    </w:p>
    <w:p w:rsidR="00EF4F0D" w:rsidRDefault="00EF4F0D" w:rsidP="00EF4F0D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</w:t>
      </w:r>
    </w:p>
    <w:p w:rsidR="00EF4F0D" w:rsidRDefault="00EF4F0D" w:rsidP="00EF4F0D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(Ф.И.О., наименование замещаемой должности)</w:t>
      </w:r>
    </w:p>
    <w:p w:rsidR="00EF4F0D" w:rsidRDefault="00EF4F0D" w:rsidP="00EF4F0D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 основании протокола заседания Комиссии по приемке и выбытию основных средств, нематериальных активов, списанию материальных запасов «________» </w:t>
      </w:r>
      <w:r>
        <w:rPr>
          <w:i/>
          <w:color w:val="000000"/>
          <w:sz w:val="22"/>
          <w:szCs w:val="22"/>
        </w:rPr>
        <w:t>(указывается наименование органа исполнительной власти)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2"/>
          <w:szCs w:val="22"/>
        </w:rPr>
        <w:t>от "___" __________ 20__ г. возвращает _____________________________________________</w:t>
      </w:r>
    </w:p>
    <w:p w:rsidR="00EF4F0D" w:rsidRDefault="00EF4F0D" w:rsidP="00EF4F0D">
      <w:pPr>
        <w:spacing w:after="200" w:line="276" w:lineRule="auto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(Ф.И.О., замещаемая должность с наименованием структурного</w:t>
      </w:r>
      <w:proofErr w:type="gramEnd"/>
    </w:p>
    <w:p w:rsidR="00EF4F0D" w:rsidRDefault="00EF4F0D" w:rsidP="00EF4F0D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 ___</w:t>
      </w:r>
    </w:p>
    <w:p w:rsidR="00EF4F0D" w:rsidRDefault="00EF4F0D" w:rsidP="00EF4F0D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подразделения органа исполнительной власти)</w:t>
      </w:r>
    </w:p>
    <w:p w:rsidR="00EF4F0D" w:rsidRDefault="00EF4F0D" w:rsidP="00EF4F0D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подаро</w:t>
      </w:r>
      <w:proofErr w:type="gramStart"/>
      <w:r>
        <w:rPr>
          <w:color w:val="000000"/>
          <w:sz w:val="22"/>
          <w:szCs w:val="22"/>
        </w:rPr>
        <w:t>к(</w:t>
      </w:r>
      <w:proofErr w:type="gramEnd"/>
      <w:r>
        <w:rPr>
          <w:color w:val="000000"/>
          <w:sz w:val="22"/>
          <w:szCs w:val="22"/>
        </w:rPr>
        <w:t>и), переданный(</w:t>
      </w:r>
      <w:proofErr w:type="spellStart"/>
      <w:r>
        <w:rPr>
          <w:color w:val="000000"/>
          <w:sz w:val="22"/>
          <w:szCs w:val="22"/>
        </w:rPr>
        <w:t>ые</w:t>
      </w:r>
      <w:proofErr w:type="spellEnd"/>
      <w:r>
        <w:rPr>
          <w:color w:val="000000"/>
          <w:sz w:val="22"/>
          <w:szCs w:val="22"/>
        </w:rPr>
        <w:t>) по акту приема-передачи подарка(</w:t>
      </w:r>
      <w:proofErr w:type="spellStart"/>
      <w:r>
        <w:rPr>
          <w:color w:val="000000"/>
          <w:sz w:val="22"/>
          <w:szCs w:val="22"/>
        </w:rPr>
        <w:t>ов</w:t>
      </w:r>
      <w:proofErr w:type="spellEnd"/>
      <w:r>
        <w:rPr>
          <w:color w:val="000000"/>
          <w:sz w:val="22"/>
          <w:szCs w:val="22"/>
        </w:rPr>
        <w:t>) от</w:t>
      </w:r>
    </w:p>
    <w:p w:rsidR="00EF4F0D" w:rsidRDefault="00EF4F0D" w:rsidP="00EF4F0D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"___" ______________ 20___ г. №________.</w:t>
      </w:r>
    </w:p>
    <w:p w:rsidR="00EF4F0D" w:rsidRDefault="00EF4F0D" w:rsidP="00EF4F0D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Сдал</w:t>
      </w:r>
      <w:proofErr w:type="gramStart"/>
      <w:r>
        <w:rPr>
          <w:color w:val="000000"/>
          <w:sz w:val="22"/>
          <w:szCs w:val="22"/>
        </w:rPr>
        <w:t xml:space="preserve">                                                        П</w:t>
      </w:r>
      <w:proofErr w:type="gramEnd"/>
      <w:r>
        <w:rPr>
          <w:color w:val="000000"/>
          <w:sz w:val="22"/>
          <w:szCs w:val="22"/>
        </w:rPr>
        <w:t>ринял</w:t>
      </w:r>
    </w:p>
    <w:p w:rsidR="00EF4F0D" w:rsidRDefault="00EF4F0D" w:rsidP="00EF4F0D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                            _____________________</w:t>
      </w:r>
    </w:p>
    <w:p w:rsidR="00EF4F0D" w:rsidRDefault="00EF4F0D" w:rsidP="00EF4F0D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(Ф.И.О., подпись)                                 (Ф.И.О., подпись)</w:t>
      </w:r>
    </w:p>
    <w:p w:rsidR="00EF4F0D" w:rsidRDefault="00EF4F0D" w:rsidP="00EF4F0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Приложение № 6 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сообщении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муниципальными служащими 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 получении подарка в связи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 протокольными мероприятиями,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служебными командировками и другими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официальными мероприятиями,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участие</w:t>
      </w:r>
      <w:proofErr w:type="gramEnd"/>
      <w:r>
        <w:rPr>
          <w:sz w:val="28"/>
          <w:szCs w:val="28"/>
        </w:rPr>
        <w:t xml:space="preserve"> в которых связано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 исполнением ими </w:t>
      </w:r>
      <w:proofErr w:type="gramStart"/>
      <w:r>
        <w:rPr>
          <w:sz w:val="28"/>
          <w:szCs w:val="28"/>
        </w:rPr>
        <w:t>служебных</w:t>
      </w:r>
      <w:proofErr w:type="gramEnd"/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(должностных) обязанностей, сдаче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оценке подарка, реализации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выкупе</w:t>
      </w:r>
      <w:proofErr w:type="gramEnd"/>
      <w:r>
        <w:rPr>
          <w:sz w:val="28"/>
          <w:szCs w:val="28"/>
        </w:rPr>
        <w:t>) и зачислении средств,</w:t>
      </w:r>
    </w:p>
    <w:p w:rsidR="00EF4F0D" w:rsidRDefault="00EF4F0D" w:rsidP="00EF4F0D">
      <w:pPr>
        <w:spacing w:after="255" w:line="255" w:lineRule="atLeast"/>
        <w:rPr>
          <w:color w:val="000000"/>
          <w:sz w:val="21"/>
          <w:szCs w:val="21"/>
        </w:rPr>
      </w:pPr>
    </w:p>
    <w:p w:rsidR="00EF4F0D" w:rsidRDefault="00EF4F0D" w:rsidP="00EF4F0D">
      <w:pPr>
        <w:spacing w:after="200" w:line="276" w:lineRule="auto"/>
        <w:rPr>
          <w:color w:val="000000"/>
          <w:sz w:val="21"/>
          <w:szCs w:val="21"/>
        </w:rPr>
      </w:pPr>
    </w:p>
    <w:p w:rsidR="00EF4F0D" w:rsidRDefault="00EF4F0D" w:rsidP="00EF4F0D">
      <w:pPr>
        <w:spacing w:after="200" w:line="276" w:lineRule="auto"/>
        <w:ind w:left="4248" w:firstLine="70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</w:t>
      </w:r>
    </w:p>
    <w:p w:rsidR="00EF4F0D" w:rsidRDefault="00EF4F0D" w:rsidP="00EF4F0D">
      <w:pPr>
        <w:spacing w:after="200" w:line="276" w:lineRule="auto"/>
        <w:ind w:left="2124" w:firstLine="708"/>
        <w:rPr>
          <w:color w:val="000000"/>
          <w:sz w:val="22"/>
          <w:szCs w:val="22"/>
        </w:rPr>
      </w:pPr>
      <w:r>
        <w:rPr>
          <w:color w:val="000000"/>
          <w:sz w:val="21"/>
          <w:szCs w:val="21"/>
        </w:rPr>
        <w:t xml:space="preserve">     </w:t>
      </w:r>
      <w:r>
        <w:rPr>
          <w:color w:val="000000"/>
          <w:sz w:val="22"/>
          <w:szCs w:val="22"/>
        </w:rPr>
        <w:t>(Ф.И.О. представителя нанимателя с указанием должности)</w:t>
      </w:r>
    </w:p>
    <w:p w:rsidR="00EF4F0D" w:rsidRDefault="00EF4F0D" w:rsidP="00EF4F0D">
      <w:pPr>
        <w:spacing w:after="200" w:line="276" w:lineRule="auto"/>
        <w:ind w:left="1416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от ___________________________________</w:t>
      </w:r>
    </w:p>
    <w:p w:rsidR="00EF4F0D" w:rsidRDefault="00EF4F0D" w:rsidP="00EF4F0D">
      <w:pPr>
        <w:spacing w:after="200" w:line="276" w:lineRule="auto"/>
        <w:ind w:left="2832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(Ф.И.О., служащего, сдавшего подаро</w:t>
      </w:r>
      <w:proofErr w:type="gramStart"/>
      <w:r>
        <w:rPr>
          <w:color w:val="000000"/>
          <w:sz w:val="22"/>
          <w:szCs w:val="22"/>
        </w:rPr>
        <w:t>к(</w:t>
      </w:r>
      <w:proofErr w:type="gramEnd"/>
      <w:r>
        <w:rPr>
          <w:color w:val="000000"/>
          <w:sz w:val="22"/>
          <w:szCs w:val="22"/>
        </w:rPr>
        <w:t>и), с указанием</w:t>
      </w:r>
    </w:p>
    <w:p w:rsidR="00EF4F0D" w:rsidRDefault="00EF4F0D" w:rsidP="00EF4F0D">
      <w:pPr>
        <w:spacing w:after="200" w:line="276" w:lineRule="auto"/>
        <w:ind w:left="2832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___________________________________</w:t>
      </w:r>
    </w:p>
    <w:p w:rsidR="00EF4F0D" w:rsidRDefault="00EF4F0D" w:rsidP="00EF4F0D">
      <w:pPr>
        <w:spacing w:after="200" w:line="276" w:lineRule="auto"/>
        <w:ind w:left="2832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должности, структурного подразделения, телефона)</w:t>
      </w:r>
    </w:p>
    <w:p w:rsidR="00EF4F0D" w:rsidRDefault="00EF4F0D" w:rsidP="00EF4F0D">
      <w:pPr>
        <w:spacing w:after="200" w:line="276" w:lineRule="auto"/>
        <w:rPr>
          <w:color w:val="000000"/>
          <w:sz w:val="22"/>
          <w:szCs w:val="22"/>
        </w:rPr>
      </w:pPr>
    </w:p>
    <w:p w:rsidR="00EF4F0D" w:rsidRDefault="00EF4F0D" w:rsidP="00EF4F0D">
      <w:pPr>
        <w:spacing w:after="200" w:line="276" w:lineRule="auto"/>
        <w:jc w:val="center"/>
        <w:outlineLvl w:val="2"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Заявление о выкупе подарка</w:t>
      </w:r>
    </w:p>
    <w:p w:rsidR="00EF4F0D" w:rsidRDefault="00EF4F0D" w:rsidP="00EF4F0D">
      <w:pPr>
        <w:spacing w:after="200" w:line="276" w:lineRule="auto"/>
        <w:jc w:val="center"/>
        <w:outlineLvl w:val="2"/>
        <w:rPr>
          <w:b/>
          <w:bCs/>
          <w:color w:val="333333"/>
          <w:sz w:val="22"/>
          <w:szCs w:val="22"/>
        </w:rPr>
      </w:pPr>
    </w:p>
    <w:p w:rsidR="00EF4F0D" w:rsidRDefault="00EF4F0D" w:rsidP="00EF4F0D">
      <w:pPr>
        <w:spacing w:after="200" w:line="276" w:lineRule="auto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Извещаю о намерении выкупить подарок (подарки), полученный (полученные) в связи протокольным мероприятием, служебной командировкой, другим официальным мероприятием (</w:t>
      </w:r>
      <w:proofErr w:type="gramStart"/>
      <w:r>
        <w:rPr>
          <w:color w:val="000000"/>
          <w:sz w:val="22"/>
          <w:szCs w:val="22"/>
        </w:rPr>
        <w:t>нужное</w:t>
      </w:r>
      <w:proofErr w:type="gramEnd"/>
      <w:r>
        <w:rPr>
          <w:color w:val="000000"/>
          <w:sz w:val="22"/>
          <w:szCs w:val="22"/>
        </w:rPr>
        <w:t xml:space="preserve"> подчеркнуть)</w:t>
      </w:r>
    </w:p>
    <w:p w:rsidR="00EF4F0D" w:rsidRDefault="00EF4F0D" w:rsidP="00EF4F0D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____________________________________________________________________,</w:t>
      </w:r>
    </w:p>
    <w:p w:rsidR="00EF4F0D" w:rsidRDefault="00EF4F0D" w:rsidP="00EF4F0D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(указать место и дату проведения)</w:t>
      </w:r>
    </w:p>
    <w:p w:rsidR="00EF4F0D" w:rsidRDefault="00EF4F0D" w:rsidP="00EF4F0D">
      <w:pPr>
        <w:spacing w:after="200" w:line="276" w:lineRule="auto"/>
        <w:rPr>
          <w:color w:val="000000"/>
          <w:sz w:val="22"/>
          <w:szCs w:val="22"/>
        </w:rPr>
      </w:pPr>
    </w:p>
    <w:p w:rsidR="00EF4F0D" w:rsidRDefault="00EF4F0D" w:rsidP="00EF4F0D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 </w:t>
      </w:r>
      <w:proofErr w:type="gramStart"/>
      <w:r>
        <w:rPr>
          <w:color w:val="000000"/>
          <w:sz w:val="22"/>
          <w:szCs w:val="22"/>
        </w:rPr>
        <w:t>сданный</w:t>
      </w:r>
      <w:proofErr w:type="gramEnd"/>
      <w:r>
        <w:rPr>
          <w:color w:val="000000"/>
          <w:sz w:val="22"/>
          <w:szCs w:val="22"/>
        </w:rPr>
        <w:t xml:space="preserve"> на хранение в «__________» </w:t>
      </w:r>
      <w:r>
        <w:rPr>
          <w:i/>
          <w:color w:val="000000"/>
          <w:sz w:val="22"/>
          <w:szCs w:val="22"/>
        </w:rPr>
        <w:t>(указывается наименование органа исполнительной власти)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2"/>
          <w:szCs w:val="22"/>
        </w:rPr>
        <w:t>в установленном порядке,</w:t>
      </w:r>
    </w:p>
    <w:p w:rsidR="00EF4F0D" w:rsidRDefault="00EF4F0D" w:rsidP="00EF4F0D">
      <w:pPr>
        <w:spacing w:after="200" w:line="276" w:lineRule="auto"/>
        <w:rPr>
          <w:color w:val="000000"/>
          <w:sz w:val="22"/>
          <w:szCs w:val="22"/>
        </w:rPr>
      </w:pPr>
    </w:p>
    <w:p w:rsidR="00EF4F0D" w:rsidRDefault="00EF4F0D" w:rsidP="00EF4F0D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(дата и регистрационный номер уведомления, дата и регистрационный номер акта приема-передачи на хранение)</w:t>
      </w:r>
    </w:p>
    <w:p w:rsidR="00EF4F0D" w:rsidRDefault="00EF4F0D" w:rsidP="00EF4F0D">
      <w:pPr>
        <w:spacing w:after="200" w:line="276" w:lineRule="auto"/>
        <w:rPr>
          <w:color w:val="000000"/>
          <w:sz w:val="22"/>
          <w:szCs w:val="22"/>
        </w:rPr>
      </w:pPr>
    </w:p>
    <w:p w:rsidR="00EF4F0D" w:rsidRDefault="00EF4F0D" w:rsidP="00EF4F0D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EF4F0D" w:rsidRDefault="00EF4F0D" w:rsidP="00EF4F0D">
      <w:pPr>
        <w:spacing w:after="200" w:line="276" w:lineRule="auto"/>
        <w:rPr>
          <w:color w:val="000000"/>
          <w:sz w:val="22"/>
          <w:szCs w:val="22"/>
        </w:rPr>
      </w:pPr>
    </w:p>
    <w:tbl>
      <w:tblPr>
        <w:tblW w:w="0" w:type="auto"/>
        <w:tblInd w:w="15" w:type="dxa"/>
        <w:tblLook w:val="00A0" w:firstRow="1" w:lastRow="0" w:firstColumn="1" w:lastColumn="0" w:noHBand="0" w:noVBand="0"/>
      </w:tblPr>
      <w:tblGrid>
        <w:gridCol w:w="195"/>
        <w:gridCol w:w="2375"/>
        <w:gridCol w:w="2304"/>
      </w:tblGrid>
      <w:tr w:rsidR="00EF4F0D" w:rsidTr="00EF4F0D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подарка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Количество предметов</w:t>
            </w:r>
          </w:p>
        </w:tc>
      </w:tr>
      <w:tr w:rsidR="00EF4F0D" w:rsidTr="00EF4F0D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</w:tr>
      <w:tr w:rsidR="00EF4F0D" w:rsidTr="00EF4F0D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</w:tr>
      <w:tr w:rsidR="00EF4F0D" w:rsidTr="00EF4F0D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</w:tr>
      <w:tr w:rsidR="00EF4F0D" w:rsidTr="00EF4F0D"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</w:tr>
    </w:tbl>
    <w:p w:rsidR="00EF4F0D" w:rsidRDefault="00EF4F0D" w:rsidP="00EF4F0D">
      <w:pPr>
        <w:spacing w:after="200" w:line="276" w:lineRule="auto"/>
        <w:rPr>
          <w:color w:val="000000"/>
          <w:sz w:val="22"/>
          <w:szCs w:val="22"/>
        </w:rPr>
      </w:pPr>
    </w:p>
    <w:p w:rsidR="00EF4F0D" w:rsidRDefault="00EF4F0D" w:rsidP="00EF4F0D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</w:t>
      </w:r>
      <w:r>
        <w:rPr>
          <w:color w:val="000000"/>
          <w:sz w:val="22"/>
          <w:szCs w:val="22"/>
        </w:rPr>
        <w:tab/>
        <w:t>_________________       __________________</w:t>
      </w:r>
    </w:p>
    <w:p w:rsidR="00EF4F0D" w:rsidRDefault="00EF4F0D" w:rsidP="00EF4F0D">
      <w:pPr>
        <w:spacing w:after="200"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(наименование замещаемой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(подпись)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(расшифровка подписи)</w:t>
      </w:r>
      <w:proofErr w:type="gramEnd"/>
    </w:p>
    <w:p w:rsidR="00EF4F0D" w:rsidRDefault="00EF4F0D" w:rsidP="00EF4F0D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должности)</w:t>
      </w:r>
    </w:p>
    <w:p w:rsidR="00EF4F0D" w:rsidRDefault="00EF4F0D" w:rsidP="00EF4F0D">
      <w:pPr>
        <w:spacing w:after="200" w:line="276" w:lineRule="auto"/>
        <w:rPr>
          <w:sz w:val="22"/>
          <w:szCs w:val="22"/>
        </w:rPr>
      </w:pPr>
    </w:p>
    <w:p w:rsidR="00EF4F0D" w:rsidRDefault="00EF4F0D" w:rsidP="00EF4F0D">
      <w:pPr>
        <w:spacing w:after="200" w:line="276" w:lineRule="auto"/>
        <w:rPr>
          <w:vanish/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«____» ___________20___г.</w:t>
      </w:r>
    </w:p>
    <w:p w:rsidR="00EF4F0D" w:rsidRDefault="00EF4F0D" w:rsidP="00EF4F0D">
      <w:pPr>
        <w:spacing w:after="200" w:line="255" w:lineRule="atLeast"/>
        <w:rPr>
          <w:vanish/>
          <w:color w:val="000000"/>
          <w:sz w:val="21"/>
          <w:szCs w:val="21"/>
        </w:rPr>
      </w:pPr>
    </w:p>
    <w:p w:rsidR="00EF4F0D" w:rsidRDefault="00EF4F0D" w:rsidP="00EF4F0D">
      <w:pPr>
        <w:spacing w:after="255" w:line="270" w:lineRule="atLeast"/>
        <w:outlineLvl w:val="2"/>
        <w:rPr>
          <w:b/>
          <w:bCs/>
          <w:color w:val="333333"/>
          <w:sz w:val="26"/>
          <w:szCs w:val="26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F4F0D" w:rsidRDefault="00EF4F0D" w:rsidP="00EF4F0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7 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сообщении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служащими 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 получении подарка в связи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 протокольными мероприятиями,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служебными командировками и другими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официальными мероприятиями,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участие</w:t>
      </w:r>
      <w:proofErr w:type="gramEnd"/>
      <w:r>
        <w:rPr>
          <w:sz w:val="28"/>
          <w:szCs w:val="28"/>
        </w:rPr>
        <w:t xml:space="preserve"> в которых связано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 исполнением ими </w:t>
      </w:r>
      <w:proofErr w:type="gramStart"/>
      <w:r>
        <w:rPr>
          <w:sz w:val="28"/>
          <w:szCs w:val="28"/>
        </w:rPr>
        <w:t>служебных</w:t>
      </w:r>
      <w:proofErr w:type="gramEnd"/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(должностных) обязанностей, сдаче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оценке подарка, реализации</w:t>
      </w:r>
    </w:p>
    <w:p w:rsidR="00EF4F0D" w:rsidRDefault="00EF4F0D" w:rsidP="00EF4F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выкупе</w:t>
      </w:r>
      <w:proofErr w:type="gramEnd"/>
      <w:r>
        <w:rPr>
          <w:sz w:val="28"/>
          <w:szCs w:val="28"/>
        </w:rPr>
        <w:t>) и зачислении средств,</w:t>
      </w:r>
    </w:p>
    <w:p w:rsidR="00EF4F0D" w:rsidRDefault="00EF4F0D" w:rsidP="00EF4F0D">
      <w:pPr>
        <w:spacing w:after="255" w:line="270" w:lineRule="atLeast"/>
        <w:outlineLvl w:val="2"/>
        <w:rPr>
          <w:b/>
          <w:bCs/>
          <w:color w:val="333333"/>
          <w:sz w:val="26"/>
          <w:szCs w:val="26"/>
        </w:rPr>
      </w:pPr>
    </w:p>
    <w:p w:rsidR="00EF4F0D" w:rsidRDefault="00EF4F0D" w:rsidP="00EF4F0D">
      <w:pPr>
        <w:spacing w:after="255" w:line="270" w:lineRule="atLeast"/>
        <w:outlineLvl w:val="2"/>
        <w:rPr>
          <w:b/>
          <w:bCs/>
          <w:color w:val="333333"/>
          <w:sz w:val="26"/>
          <w:szCs w:val="26"/>
        </w:rPr>
      </w:pPr>
    </w:p>
    <w:p w:rsidR="00EF4F0D" w:rsidRDefault="00EF4F0D" w:rsidP="00EF4F0D">
      <w:pPr>
        <w:spacing w:after="255" w:line="270" w:lineRule="atLeast"/>
        <w:outlineLvl w:val="2"/>
        <w:rPr>
          <w:b/>
          <w:bCs/>
          <w:color w:val="333333"/>
          <w:sz w:val="26"/>
          <w:szCs w:val="26"/>
        </w:rPr>
      </w:pPr>
    </w:p>
    <w:p w:rsidR="00EF4F0D" w:rsidRDefault="00EF4F0D" w:rsidP="00EF4F0D">
      <w:pPr>
        <w:spacing w:after="255" w:line="270" w:lineRule="atLeast"/>
        <w:jc w:val="center"/>
        <w:outlineLvl w:val="2"/>
        <w:rPr>
          <w:bCs/>
          <w:color w:val="333333"/>
          <w:sz w:val="22"/>
          <w:szCs w:val="22"/>
        </w:rPr>
      </w:pPr>
      <w:r>
        <w:rPr>
          <w:bCs/>
          <w:color w:val="333333"/>
          <w:sz w:val="22"/>
          <w:szCs w:val="22"/>
        </w:rPr>
        <w:t>Журнал</w:t>
      </w:r>
      <w:r>
        <w:rPr>
          <w:bCs/>
          <w:color w:val="333333"/>
          <w:sz w:val="22"/>
          <w:szCs w:val="22"/>
        </w:rPr>
        <w:br/>
        <w:t>регистрации заявлений о выкупе подарков, полученных в связи с протокольными мероприятиями, служебными командировками и другими официальными мероприятиями</w:t>
      </w:r>
    </w:p>
    <w:tbl>
      <w:tblPr>
        <w:tblW w:w="0" w:type="auto"/>
        <w:tblInd w:w="15" w:type="dxa"/>
        <w:tblLook w:val="00A0" w:firstRow="1" w:lastRow="0" w:firstColumn="1" w:lastColumn="0" w:noHBand="0" w:noVBand="0"/>
      </w:tblPr>
      <w:tblGrid>
        <w:gridCol w:w="356"/>
        <w:gridCol w:w="472"/>
        <w:gridCol w:w="1470"/>
        <w:gridCol w:w="85"/>
        <w:gridCol w:w="1305"/>
        <w:gridCol w:w="160"/>
        <w:gridCol w:w="845"/>
        <w:gridCol w:w="1593"/>
        <w:gridCol w:w="845"/>
        <w:gridCol w:w="1051"/>
        <w:gridCol w:w="1188"/>
      </w:tblGrid>
      <w:tr w:rsidR="00EF4F0D" w:rsidTr="00EF4F0D">
        <w:trPr>
          <w:trHeight w:val="1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N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Наименование подарка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Ф.И.О., должность лица, сдавшего подарок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Подпись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Ф.И.О., должность лица, принявшего подарок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Подпись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Отметка о выкупе подарка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Отметка об отказе от выкупа подарка</w:t>
            </w:r>
          </w:p>
        </w:tc>
      </w:tr>
      <w:tr w:rsidR="00EF4F0D" w:rsidTr="00EF4F0D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EF4F0D" w:rsidTr="00EF4F0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</w:tr>
      <w:tr w:rsidR="00EF4F0D" w:rsidTr="00EF4F0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</w:tr>
      <w:tr w:rsidR="00EF4F0D" w:rsidTr="00EF4F0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F0D" w:rsidRDefault="00EF4F0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  </w:t>
            </w:r>
          </w:p>
        </w:tc>
      </w:tr>
    </w:tbl>
    <w:p w:rsidR="00EF4F0D" w:rsidRDefault="00EF4F0D" w:rsidP="00EF4F0D">
      <w:pPr>
        <w:spacing w:after="200" w:line="276" w:lineRule="auto"/>
        <w:rPr>
          <w:sz w:val="22"/>
          <w:szCs w:val="22"/>
        </w:rPr>
      </w:pPr>
    </w:p>
    <w:p w:rsidR="00EF4F0D" w:rsidRDefault="00EF4F0D" w:rsidP="00EF4F0D">
      <w:pPr>
        <w:spacing w:after="200" w:line="276" w:lineRule="auto"/>
        <w:rPr>
          <w:sz w:val="22"/>
          <w:szCs w:val="22"/>
        </w:rPr>
      </w:pPr>
    </w:p>
    <w:p w:rsidR="00EF4F0D" w:rsidRDefault="00EF4F0D" w:rsidP="00EF4F0D"/>
    <w:p w:rsidR="00EF4F0D" w:rsidRDefault="00EF4F0D" w:rsidP="00EF4F0D"/>
    <w:p w:rsidR="00EF4F0D" w:rsidRDefault="00EF4F0D" w:rsidP="00EF4F0D"/>
    <w:p w:rsidR="00EF4F0D" w:rsidRDefault="00EF4F0D" w:rsidP="00EF4F0D">
      <w:pPr>
        <w:jc w:val="center"/>
        <w:rPr>
          <w:b/>
          <w:bCs/>
          <w:sz w:val="24"/>
          <w:szCs w:val="24"/>
          <w:lang w:val="en-US"/>
        </w:rPr>
      </w:pPr>
    </w:p>
    <w:p w:rsidR="00EF4F0D" w:rsidRDefault="00EF4F0D" w:rsidP="00EF4F0D">
      <w:pPr>
        <w:jc w:val="center"/>
        <w:rPr>
          <w:b/>
          <w:bCs/>
          <w:sz w:val="24"/>
          <w:szCs w:val="24"/>
          <w:lang w:val="en-US"/>
        </w:rPr>
      </w:pPr>
    </w:p>
    <w:p w:rsidR="00EF4F0D" w:rsidRDefault="00EF4F0D" w:rsidP="00EF4F0D">
      <w:pPr>
        <w:jc w:val="center"/>
        <w:rPr>
          <w:b/>
          <w:bCs/>
          <w:sz w:val="24"/>
          <w:szCs w:val="24"/>
          <w:lang w:val="en-US"/>
        </w:rPr>
      </w:pPr>
    </w:p>
    <w:p w:rsidR="00EF4F0D" w:rsidRDefault="00EF4F0D" w:rsidP="00EF4F0D">
      <w:pPr>
        <w:jc w:val="center"/>
        <w:rPr>
          <w:b/>
          <w:bCs/>
          <w:sz w:val="24"/>
          <w:szCs w:val="24"/>
          <w:lang w:val="en-US"/>
        </w:rPr>
      </w:pPr>
    </w:p>
    <w:p w:rsidR="00EF4F0D" w:rsidRDefault="00EF4F0D" w:rsidP="00EF4F0D">
      <w:pPr>
        <w:jc w:val="center"/>
        <w:rPr>
          <w:b/>
          <w:bCs/>
          <w:sz w:val="24"/>
          <w:szCs w:val="24"/>
          <w:lang w:val="en-US"/>
        </w:rPr>
      </w:pPr>
    </w:p>
    <w:p w:rsidR="00EF4F0D" w:rsidRDefault="00EF4F0D" w:rsidP="00EF4F0D">
      <w:pPr>
        <w:jc w:val="center"/>
        <w:rPr>
          <w:b/>
          <w:bCs/>
          <w:sz w:val="24"/>
          <w:szCs w:val="24"/>
          <w:lang w:val="en-US"/>
        </w:rPr>
      </w:pPr>
    </w:p>
    <w:p w:rsidR="00EF4F0D" w:rsidRDefault="00EF4F0D" w:rsidP="00EF4F0D">
      <w:pPr>
        <w:jc w:val="center"/>
        <w:rPr>
          <w:b/>
          <w:bCs/>
          <w:sz w:val="24"/>
          <w:szCs w:val="24"/>
          <w:lang w:val="en-US"/>
        </w:rPr>
      </w:pPr>
    </w:p>
    <w:p w:rsidR="00EF4F0D" w:rsidRDefault="00EF4F0D" w:rsidP="00EF4F0D">
      <w:pPr>
        <w:jc w:val="center"/>
        <w:rPr>
          <w:b/>
          <w:sz w:val="24"/>
          <w:szCs w:val="24"/>
        </w:rPr>
      </w:pPr>
    </w:p>
    <w:p w:rsidR="00EF4F0D" w:rsidRDefault="00EF4F0D" w:rsidP="00EF4F0D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МУНИЦИПАЛЬНОГО ОБРАЗОВАНИЯ «ЗАРЯНСКОЕ»</w:t>
      </w:r>
      <w:r>
        <w:rPr>
          <w:b/>
          <w:sz w:val="24"/>
          <w:szCs w:val="24"/>
        </w:rPr>
        <w:br/>
        <w:t>КЯХТИНСКОГО РАЙОНА РЕСПУБЛИКИ БУРЯТИЯ</w:t>
      </w: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  <w:r>
        <w:t>Исх.77</w:t>
      </w:r>
    </w:p>
    <w:p w:rsidR="00EF4F0D" w:rsidRDefault="00EF4F0D" w:rsidP="00EF4F0D">
      <w:r>
        <w:t>От 4 мая 2016г</w:t>
      </w: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tabs>
          <w:tab w:val="left" w:pos="307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СПРАВКА</w:t>
      </w: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Дана Администрацией МО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 свидет</w:t>
      </w:r>
      <w:r>
        <w:t xml:space="preserve">ельствующая, что решение  об Утверждении положения о порядке сообщения лицами, замещающими муниципальные должности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реализации, </w:t>
      </w:r>
      <w:r>
        <w:rPr>
          <w:sz w:val="24"/>
          <w:szCs w:val="24"/>
        </w:rPr>
        <w:t>обнародован в специально отведенных  местах на территории</w:t>
      </w:r>
      <w:proofErr w:type="gramEnd"/>
      <w:r>
        <w:rPr>
          <w:sz w:val="24"/>
          <w:szCs w:val="24"/>
        </w:rPr>
        <w:t xml:space="preserve"> МО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», в организациях и учреждениях, расположенных на территории МО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  от 4 мая 2016г.</w:t>
      </w: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</w:p>
    <w:p w:rsidR="00EF4F0D" w:rsidRDefault="00EF4F0D" w:rsidP="00EF4F0D">
      <w:pPr>
        <w:rPr>
          <w:sz w:val="24"/>
          <w:szCs w:val="24"/>
        </w:rPr>
      </w:pPr>
      <w:r>
        <w:rPr>
          <w:sz w:val="24"/>
          <w:szCs w:val="24"/>
        </w:rPr>
        <w:t>Глава  МО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 xml:space="preserve">»                                                                                      </w:t>
      </w:r>
      <w:proofErr w:type="spellStart"/>
      <w:r>
        <w:rPr>
          <w:sz w:val="24"/>
          <w:szCs w:val="24"/>
        </w:rPr>
        <w:t>Г.Л.Малыгина</w:t>
      </w:r>
      <w:proofErr w:type="spellEnd"/>
    </w:p>
    <w:p w:rsidR="00EF4F0D" w:rsidRDefault="00EF4F0D" w:rsidP="00EF4F0D">
      <w:pPr>
        <w:jc w:val="center"/>
        <w:rPr>
          <w:b/>
          <w:bCs/>
          <w:sz w:val="24"/>
          <w:szCs w:val="24"/>
        </w:rPr>
      </w:pPr>
    </w:p>
    <w:p w:rsidR="00EF4F0D" w:rsidRDefault="00EF4F0D" w:rsidP="00EF4F0D">
      <w:pPr>
        <w:jc w:val="center"/>
        <w:rPr>
          <w:b/>
          <w:bCs/>
          <w:sz w:val="24"/>
          <w:szCs w:val="24"/>
        </w:rPr>
      </w:pPr>
    </w:p>
    <w:p w:rsidR="00EF4F0D" w:rsidRDefault="00EF4F0D" w:rsidP="00EF4F0D">
      <w:pPr>
        <w:jc w:val="center"/>
        <w:rPr>
          <w:b/>
          <w:bCs/>
          <w:sz w:val="24"/>
          <w:szCs w:val="24"/>
        </w:rPr>
      </w:pPr>
    </w:p>
    <w:p w:rsidR="00EF4F0D" w:rsidRDefault="00EF4F0D" w:rsidP="00EF4F0D">
      <w:pPr>
        <w:jc w:val="center"/>
        <w:rPr>
          <w:b/>
          <w:bCs/>
          <w:sz w:val="24"/>
          <w:szCs w:val="24"/>
        </w:rPr>
      </w:pPr>
    </w:p>
    <w:p w:rsidR="00EF4F0D" w:rsidRDefault="00EF4F0D" w:rsidP="00EF4F0D">
      <w:pPr>
        <w:jc w:val="center"/>
        <w:rPr>
          <w:b/>
          <w:bCs/>
          <w:sz w:val="24"/>
          <w:szCs w:val="24"/>
        </w:rPr>
      </w:pPr>
    </w:p>
    <w:p w:rsidR="00EF4F0D" w:rsidRDefault="00EF4F0D" w:rsidP="00EF4F0D">
      <w:pPr>
        <w:jc w:val="center"/>
        <w:rPr>
          <w:b/>
          <w:bCs/>
          <w:sz w:val="24"/>
          <w:szCs w:val="24"/>
        </w:rPr>
      </w:pPr>
    </w:p>
    <w:p w:rsidR="00EF4F0D" w:rsidRDefault="00EF4F0D" w:rsidP="00EF4F0D">
      <w:pPr>
        <w:jc w:val="center"/>
        <w:rPr>
          <w:b/>
          <w:bCs/>
          <w:sz w:val="24"/>
          <w:szCs w:val="24"/>
        </w:rPr>
      </w:pPr>
    </w:p>
    <w:p w:rsidR="00EF4F0D" w:rsidRDefault="00EF4F0D" w:rsidP="00EF4F0D">
      <w:pPr>
        <w:jc w:val="center"/>
        <w:rPr>
          <w:b/>
          <w:bCs/>
          <w:sz w:val="24"/>
          <w:szCs w:val="24"/>
        </w:rPr>
      </w:pPr>
    </w:p>
    <w:p w:rsidR="00824F58" w:rsidRDefault="00824F58"/>
    <w:sectPr w:rsidR="0082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43BF"/>
    <w:multiLevelType w:val="hybridMultilevel"/>
    <w:tmpl w:val="FBFA5804"/>
    <w:lvl w:ilvl="0" w:tplc="D960E962">
      <w:start w:val="6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E9"/>
    <w:rsid w:val="00824F58"/>
    <w:rsid w:val="00AB17E9"/>
    <w:rsid w:val="00E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4F0D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F4F0D"/>
    <w:pPr>
      <w:spacing w:after="120"/>
      <w:ind w:left="283"/>
    </w:pPr>
    <w:rPr>
      <w:rFonts w:eastAsia="Calibri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EF4F0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EF4F0D"/>
    <w:rPr>
      <w:rFonts w:ascii="Arial" w:hAnsi="Arial" w:cs="Arial"/>
    </w:rPr>
  </w:style>
  <w:style w:type="paragraph" w:customStyle="1" w:styleId="ConsPlusNormal0">
    <w:name w:val="ConsPlusNormal"/>
    <w:link w:val="ConsPlusNormal"/>
    <w:rsid w:val="00EF4F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msonormalcxspmiddlecxspmiddle">
    <w:name w:val="msonormalcxspmiddlecxspmiddle"/>
    <w:basedOn w:val="a"/>
    <w:rsid w:val="00EF4F0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EF4F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4F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F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4F0D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F4F0D"/>
    <w:pPr>
      <w:spacing w:after="120"/>
      <w:ind w:left="283"/>
    </w:pPr>
    <w:rPr>
      <w:rFonts w:eastAsia="Calibri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EF4F0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EF4F0D"/>
    <w:rPr>
      <w:rFonts w:ascii="Arial" w:hAnsi="Arial" w:cs="Arial"/>
    </w:rPr>
  </w:style>
  <w:style w:type="paragraph" w:customStyle="1" w:styleId="ConsPlusNormal0">
    <w:name w:val="ConsPlusNormal"/>
    <w:link w:val="ConsPlusNormal"/>
    <w:rsid w:val="00EF4F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msonormalcxspmiddlecxspmiddle">
    <w:name w:val="msonormalcxspmiddlecxspmiddle"/>
    <w:basedOn w:val="a"/>
    <w:rsid w:val="00EF4F0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EF4F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4F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F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7D50183811728F057AC720E7D3CC6DE1CB6E1A61A74B715CDD5A6917B9C8FA124085B9E00FA475578799tDP6J" TargetMode="External"/><Relationship Id="rId13" Type="http://schemas.openxmlformats.org/officeDocument/2006/relationships/hyperlink" Target="file:///C:\Users\&#1047;&#1072;&#1088;&#1103;\Downloads\&#1056;&#1077;&#1096;&#1077;&#1085;&#1080;&#1077;%203-52&#1089;.%20&#1055;&#1086;%20&#1087;&#1086;&#1076;&#1072;&#1088;&#1082;&#1072;&#1084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E7D50183811728F057AD92DF1BF9165E5C8371367A548200082013440tBP0J" TargetMode="External"/><Relationship Id="rId12" Type="http://schemas.openxmlformats.org/officeDocument/2006/relationships/hyperlink" Target="file:///C:\Users\&#1047;&#1072;&#1088;&#1103;\Downloads\&#1056;&#1077;&#1096;&#1077;&#1085;&#1080;&#1077;%203-52&#1089;.%20&#1055;&#1086;%20&#1087;&#1086;&#1076;&#1072;&#1088;&#1082;&#1072;&#1084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C:\Users\&#1047;&#1072;&#1088;&#1103;\Downloads\&#1056;&#1077;&#1096;&#1077;&#1085;&#1080;&#1077;%203-52&#1089;.%20&#1055;&#1086;%20&#1087;&#1086;&#1076;&#1072;&#1088;&#1082;&#1072;&#1084;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&#1047;&#1072;&#1088;&#1103;\Downloads\&#1056;&#1077;&#1096;&#1077;&#1085;&#1080;&#1077;%203-52&#1089;.%20&#1055;&#1086;%20&#1087;&#1086;&#1076;&#1072;&#1088;&#1082;&#1072;&#108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7;&#1072;&#1088;&#1103;\Downloads\&#1056;&#1077;&#1096;&#1077;&#1085;&#1080;&#1077;%203-52&#1089;.%20&#1055;&#1086;%20&#1087;&#1086;&#1076;&#1072;&#1088;&#1082;&#1072;&#1084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4557</Words>
  <Characters>25979</Characters>
  <Application>Microsoft Office Word</Application>
  <DocSecurity>0</DocSecurity>
  <Lines>216</Lines>
  <Paragraphs>60</Paragraphs>
  <ScaleCrop>false</ScaleCrop>
  <Company/>
  <LinksUpToDate>false</LinksUpToDate>
  <CharactersWithSpaces>30476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2016-06-07T03:50:00Z</dcterms:created>
  <dcterms:modified xsi:type="dcterms:W3CDTF">2016-06-07T03:50:00Z</dcterms:modified>
</cp:coreProperties>
</file>