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B63" w:rsidRPr="001B3B63" w:rsidRDefault="001B3B63" w:rsidP="001B3B63">
      <w:pPr>
        <w:jc w:val="center"/>
        <w:rPr>
          <w:rFonts w:eastAsia="Calibri"/>
          <w:b/>
          <w:sz w:val="28"/>
          <w:szCs w:val="28"/>
        </w:rPr>
      </w:pPr>
      <w:r w:rsidRPr="001B3B63">
        <w:rPr>
          <w:rFonts w:eastAsia="Calibri"/>
          <w:b/>
          <w:sz w:val="28"/>
          <w:szCs w:val="28"/>
        </w:rPr>
        <w:t>МУНИЦИПАЛЬНОЕ КАЗЕННОЕ УЧРЕЖДЕНИЕ</w:t>
      </w:r>
    </w:p>
    <w:p w:rsidR="001B3B63" w:rsidRPr="001B3B63" w:rsidRDefault="001B3B63" w:rsidP="001B3B63">
      <w:pPr>
        <w:jc w:val="center"/>
        <w:rPr>
          <w:rFonts w:eastAsia="Calibri"/>
          <w:b/>
          <w:sz w:val="28"/>
          <w:szCs w:val="28"/>
        </w:rPr>
      </w:pPr>
      <w:r w:rsidRPr="001B3B63">
        <w:rPr>
          <w:rFonts w:eastAsia="Calibri"/>
          <w:b/>
          <w:sz w:val="28"/>
          <w:szCs w:val="28"/>
        </w:rPr>
        <w:t xml:space="preserve">СОВЕТ ДЕПУТАТОВ МУНИЦИПАЛЬНОГО ОБРАЗОВАНИЯ </w:t>
      </w:r>
    </w:p>
    <w:p w:rsidR="001B3B63" w:rsidRPr="001B3B63" w:rsidRDefault="001B3B63" w:rsidP="001B3B63">
      <w:pPr>
        <w:jc w:val="center"/>
        <w:rPr>
          <w:rFonts w:eastAsia="Calibri"/>
          <w:b/>
          <w:sz w:val="28"/>
          <w:szCs w:val="28"/>
        </w:rPr>
      </w:pPr>
      <w:r w:rsidRPr="001B3B63">
        <w:rPr>
          <w:rFonts w:eastAsia="Calibri"/>
          <w:b/>
          <w:sz w:val="28"/>
          <w:szCs w:val="28"/>
        </w:rPr>
        <w:t xml:space="preserve">ГОРОДСКОЕ ПОСЕЛЕНИЯ «НАУШКИНСКОЕ» </w:t>
      </w:r>
    </w:p>
    <w:p w:rsidR="001B3B63" w:rsidRPr="001B3B63" w:rsidRDefault="001B3B63" w:rsidP="001B3B63">
      <w:pPr>
        <w:jc w:val="center"/>
        <w:rPr>
          <w:rFonts w:eastAsia="Calibri"/>
          <w:b/>
          <w:sz w:val="28"/>
          <w:szCs w:val="28"/>
        </w:rPr>
      </w:pPr>
      <w:r w:rsidRPr="001B3B63">
        <w:rPr>
          <w:rFonts w:eastAsia="Calibri"/>
          <w:b/>
          <w:sz w:val="28"/>
          <w:szCs w:val="28"/>
        </w:rPr>
        <w:t>КЯХТИНСКОГО РАЙОНА РЕСПУБЛИКИ БУРЯТИЯ</w:t>
      </w:r>
    </w:p>
    <w:p w:rsidR="001B3B63" w:rsidRPr="001B3B63" w:rsidRDefault="001B3B63" w:rsidP="001B3B63">
      <w:pPr>
        <w:rPr>
          <w:rFonts w:eastAsia="Calibri"/>
          <w:b/>
          <w:sz w:val="28"/>
          <w:szCs w:val="28"/>
        </w:rPr>
      </w:pPr>
    </w:p>
    <w:p w:rsidR="001B3B63" w:rsidRPr="001B3B63" w:rsidRDefault="001B3B63" w:rsidP="001B3B63">
      <w:pPr>
        <w:jc w:val="center"/>
        <w:rPr>
          <w:rFonts w:eastAsia="Calibri"/>
          <w:b/>
          <w:sz w:val="28"/>
          <w:szCs w:val="28"/>
        </w:rPr>
      </w:pPr>
      <w:r w:rsidRPr="001B3B63">
        <w:rPr>
          <w:rFonts w:eastAsia="Calibri"/>
          <w:b/>
          <w:sz w:val="28"/>
          <w:szCs w:val="28"/>
        </w:rPr>
        <w:t>ПРОЕКТ РЕШЕНИЯ</w:t>
      </w:r>
    </w:p>
    <w:p w:rsidR="001B3B63" w:rsidRPr="001B3B63" w:rsidRDefault="001B3B63" w:rsidP="001B3B63">
      <w:pPr>
        <w:jc w:val="center"/>
        <w:rPr>
          <w:rFonts w:eastAsia="Calibri"/>
          <w:b/>
          <w:sz w:val="28"/>
          <w:szCs w:val="28"/>
        </w:rPr>
      </w:pPr>
    </w:p>
    <w:p w:rsidR="001B3B63" w:rsidRPr="001B3B63" w:rsidRDefault="001B3B63" w:rsidP="001B3B63">
      <w:pPr>
        <w:tabs>
          <w:tab w:val="left" w:pos="6460"/>
        </w:tabs>
        <w:rPr>
          <w:rFonts w:eastAsia="Calibri"/>
          <w:sz w:val="28"/>
          <w:szCs w:val="28"/>
        </w:rPr>
      </w:pPr>
      <w:proofErr w:type="spellStart"/>
      <w:r w:rsidRPr="001B3B63">
        <w:rPr>
          <w:rFonts w:eastAsia="Calibri"/>
          <w:sz w:val="28"/>
          <w:szCs w:val="28"/>
        </w:rPr>
        <w:t>Пгт</w:t>
      </w:r>
      <w:proofErr w:type="spellEnd"/>
      <w:r w:rsidRPr="001B3B63">
        <w:rPr>
          <w:rFonts w:eastAsia="Calibri"/>
          <w:sz w:val="28"/>
          <w:szCs w:val="28"/>
        </w:rPr>
        <w:t xml:space="preserve">. Наушки                                                №                             </w:t>
      </w:r>
      <w:r w:rsidRPr="001B3B63">
        <w:rPr>
          <w:rFonts w:eastAsia="Calibri"/>
          <w:color w:val="FF0000"/>
          <w:sz w:val="28"/>
          <w:szCs w:val="28"/>
        </w:rPr>
        <w:t xml:space="preserve">_____________ </w:t>
      </w:r>
      <w:proofErr w:type="gramStart"/>
      <w:r w:rsidRPr="001B3B63">
        <w:rPr>
          <w:rFonts w:eastAsia="Calibri"/>
          <w:color w:val="FF0000"/>
          <w:sz w:val="28"/>
          <w:szCs w:val="28"/>
        </w:rPr>
        <w:t>г</w:t>
      </w:r>
      <w:proofErr w:type="gramEnd"/>
      <w:r w:rsidRPr="001B3B63">
        <w:rPr>
          <w:rFonts w:eastAsia="Calibri"/>
          <w:color w:val="FF0000"/>
          <w:sz w:val="28"/>
          <w:szCs w:val="28"/>
        </w:rPr>
        <w:t>.</w:t>
      </w:r>
    </w:p>
    <w:p w:rsidR="001B3B63" w:rsidRPr="001B3B63" w:rsidRDefault="001B3B63" w:rsidP="001B3B63">
      <w:pPr>
        <w:tabs>
          <w:tab w:val="left" w:pos="6460"/>
        </w:tabs>
        <w:jc w:val="center"/>
        <w:rPr>
          <w:rFonts w:eastAsia="Calibri"/>
          <w:b/>
          <w:sz w:val="28"/>
          <w:szCs w:val="28"/>
        </w:rPr>
      </w:pPr>
    </w:p>
    <w:p w:rsidR="001B3B63" w:rsidRPr="001B3B63" w:rsidRDefault="001B3B63" w:rsidP="001B3B63">
      <w:pPr>
        <w:tabs>
          <w:tab w:val="left" w:pos="6460"/>
        </w:tabs>
        <w:jc w:val="center"/>
        <w:rPr>
          <w:rFonts w:eastAsia="Calibri"/>
          <w:b/>
          <w:sz w:val="28"/>
          <w:szCs w:val="28"/>
        </w:rPr>
      </w:pPr>
      <w:r w:rsidRPr="001B3B63">
        <w:rPr>
          <w:rFonts w:eastAsia="Calibri"/>
          <w:b/>
          <w:sz w:val="28"/>
          <w:szCs w:val="28"/>
        </w:rPr>
        <w:t xml:space="preserve">Об утверждении «Правила землепользования и застройки МО «Наушкинское» Кяхтинского района Республики Бурятия». </w:t>
      </w:r>
    </w:p>
    <w:p w:rsidR="001B3B63" w:rsidRPr="001B3B63" w:rsidRDefault="001B3B63" w:rsidP="001B3B63">
      <w:pPr>
        <w:tabs>
          <w:tab w:val="left" w:pos="6460"/>
        </w:tabs>
        <w:jc w:val="both"/>
        <w:rPr>
          <w:rFonts w:eastAsia="Calibri"/>
          <w:sz w:val="28"/>
          <w:szCs w:val="28"/>
        </w:rPr>
      </w:pPr>
      <w:r w:rsidRPr="001B3B63">
        <w:rPr>
          <w:rFonts w:eastAsia="Calibri"/>
          <w:sz w:val="28"/>
          <w:szCs w:val="28"/>
        </w:rPr>
        <w:t xml:space="preserve">      </w:t>
      </w:r>
    </w:p>
    <w:p w:rsidR="001B3B63" w:rsidRPr="001B3B63" w:rsidRDefault="001B3B63" w:rsidP="001B3B63">
      <w:pPr>
        <w:tabs>
          <w:tab w:val="left" w:pos="6460"/>
        </w:tabs>
        <w:jc w:val="both"/>
        <w:rPr>
          <w:rFonts w:eastAsia="Calibri"/>
          <w:sz w:val="28"/>
          <w:szCs w:val="28"/>
        </w:rPr>
      </w:pPr>
      <w:proofErr w:type="gramStart"/>
      <w:r w:rsidRPr="001B3B63">
        <w:rPr>
          <w:rFonts w:eastAsia="Calibri"/>
          <w:sz w:val="28"/>
          <w:szCs w:val="28"/>
        </w:rPr>
        <w:t>На основании Градостроительного кодекса РФ, отдельных положений Гражданского и Земельного кодексов РФ, Федерального закона от 06.10.2003 года № 131-ФЗ «Об общих принципах организации местного самоуправления в Российской Федерации законодательством об охране окружающей среде, других законов и нормативных актов Российской Федерации, законов и нормативных актов Республики Бурятия, Устава МО ГП «Наушкинское», а так же положений нормативных документов, определяющих его основные направления социального-экономического</w:t>
      </w:r>
      <w:proofErr w:type="gramEnd"/>
      <w:r w:rsidRPr="001B3B63">
        <w:rPr>
          <w:rFonts w:eastAsia="Calibri"/>
          <w:sz w:val="28"/>
          <w:szCs w:val="28"/>
        </w:rPr>
        <w:t xml:space="preserve"> и территориального развития, охраны и использования объектов окружающей среды и природных ресурсов в соответствие с действующим законодательством Совет депутатов решил:</w:t>
      </w:r>
    </w:p>
    <w:p w:rsidR="001B3B63" w:rsidRPr="001B3B63" w:rsidRDefault="001B3B63" w:rsidP="001B3B63">
      <w:pPr>
        <w:numPr>
          <w:ilvl w:val="0"/>
          <w:numId w:val="50"/>
        </w:numPr>
        <w:tabs>
          <w:tab w:val="left" w:pos="6460"/>
        </w:tabs>
        <w:spacing w:after="200" w:line="276" w:lineRule="auto"/>
        <w:contextualSpacing/>
        <w:jc w:val="both"/>
        <w:rPr>
          <w:rFonts w:eastAsia="Calibri"/>
          <w:sz w:val="28"/>
          <w:szCs w:val="28"/>
        </w:rPr>
      </w:pPr>
      <w:r w:rsidRPr="001B3B63">
        <w:rPr>
          <w:rFonts w:eastAsia="Calibri"/>
          <w:sz w:val="28"/>
          <w:szCs w:val="28"/>
        </w:rPr>
        <w:t>Отменить «Правила землепользования и застройки МО «Наушкинское» Кяхтинского района Республики Бурятия» принятые решением Совета депутатов МО ГП «Наушкинское» №1-55С от 18.07.2016г.</w:t>
      </w:r>
    </w:p>
    <w:p w:rsidR="001B3B63" w:rsidRPr="001B3B63" w:rsidRDefault="001B3B63" w:rsidP="001B3B63">
      <w:pPr>
        <w:numPr>
          <w:ilvl w:val="0"/>
          <w:numId w:val="50"/>
        </w:numPr>
        <w:tabs>
          <w:tab w:val="left" w:pos="6460"/>
        </w:tabs>
        <w:spacing w:after="200" w:line="276" w:lineRule="auto"/>
        <w:contextualSpacing/>
        <w:jc w:val="both"/>
        <w:rPr>
          <w:rFonts w:eastAsia="Calibri"/>
          <w:sz w:val="28"/>
          <w:szCs w:val="28"/>
        </w:rPr>
      </w:pPr>
      <w:r w:rsidRPr="001B3B63">
        <w:rPr>
          <w:rFonts w:eastAsia="Calibri"/>
          <w:sz w:val="28"/>
          <w:szCs w:val="28"/>
        </w:rPr>
        <w:t>Утвердить проект «Правил землепользования и застройки МО ГП «Наушкинское» Кяхтинского района Республики Бурятия.</w:t>
      </w:r>
    </w:p>
    <w:p w:rsidR="001B3B63" w:rsidRPr="001B3B63" w:rsidRDefault="001B3B63" w:rsidP="001B3B63">
      <w:pPr>
        <w:numPr>
          <w:ilvl w:val="0"/>
          <w:numId w:val="50"/>
        </w:numPr>
        <w:tabs>
          <w:tab w:val="left" w:pos="6460"/>
        </w:tabs>
        <w:spacing w:after="200" w:line="276" w:lineRule="auto"/>
        <w:contextualSpacing/>
        <w:jc w:val="both"/>
        <w:rPr>
          <w:rFonts w:eastAsia="Calibri"/>
          <w:sz w:val="28"/>
          <w:szCs w:val="28"/>
        </w:rPr>
      </w:pPr>
      <w:r w:rsidRPr="001B3B63">
        <w:rPr>
          <w:rFonts w:eastAsia="Calibri"/>
          <w:sz w:val="28"/>
          <w:szCs w:val="28"/>
        </w:rPr>
        <w:t>Обеспечить проведение публичных слушаний по проекту решения сессии Совета депутатов МО ГП «Наушкинское» об утверждении проекта «Правил землепользования и застройки»</w:t>
      </w:r>
    </w:p>
    <w:p w:rsidR="001B3B63" w:rsidRPr="001B3B63" w:rsidRDefault="001B3B63" w:rsidP="001B3B63">
      <w:pPr>
        <w:numPr>
          <w:ilvl w:val="0"/>
          <w:numId w:val="50"/>
        </w:numPr>
        <w:tabs>
          <w:tab w:val="left" w:pos="6460"/>
        </w:tabs>
        <w:spacing w:after="200" w:line="276" w:lineRule="auto"/>
        <w:contextualSpacing/>
        <w:jc w:val="both"/>
        <w:rPr>
          <w:rFonts w:eastAsia="Calibri"/>
          <w:sz w:val="28"/>
          <w:szCs w:val="28"/>
        </w:rPr>
      </w:pPr>
      <w:r w:rsidRPr="001B3B63">
        <w:rPr>
          <w:rFonts w:eastAsia="Calibri"/>
          <w:sz w:val="28"/>
          <w:szCs w:val="28"/>
        </w:rPr>
        <w:t>Обеспечить официальное опубликование в сети интернет</w:t>
      </w:r>
      <w:proofErr w:type="gramStart"/>
      <w:r w:rsidRPr="001B3B63">
        <w:rPr>
          <w:rFonts w:eastAsia="Calibri"/>
          <w:sz w:val="28"/>
          <w:szCs w:val="28"/>
        </w:rPr>
        <w:t>..</w:t>
      </w:r>
      <w:proofErr w:type="gramEnd"/>
    </w:p>
    <w:p w:rsidR="001B3B63" w:rsidRPr="001B3B63" w:rsidRDefault="001B3B63" w:rsidP="001B3B63">
      <w:pPr>
        <w:numPr>
          <w:ilvl w:val="0"/>
          <w:numId w:val="50"/>
        </w:numPr>
        <w:tabs>
          <w:tab w:val="left" w:pos="6460"/>
        </w:tabs>
        <w:spacing w:after="200" w:line="276" w:lineRule="auto"/>
        <w:contextualSpacing/>
        <w:jc w:val="both"/>
        <w:rPr>
          <w:rFonts w:eastAsia="Calibri"/>
          <w:sz w:val="28"/>
          <w:szCs w:val="28"/>
        </w:rPr>
      </w:pPr>
      <w:r w:rsidRPr="001B3B63">
        <w:rPr>
          <w:rFonts w:eastAsia="Calibri"/>
          <w:sz w:val="28"/>
          <w:szCs w:val="28"/>
        </w:rPr>
        <w:t>Настоящее решение вступает в силу с момента его опубликования.</w:t>
      </w:r>
    </w:p>
    <w:p w:rsidR="001B3B63" w:rsidRPr="001B3B63" w:rsidRDefault="001B3B63" w:rsidP="001B3B63">
      <w:pPr>
        <w:numPr>
          <w:ilvl w:val="0"/>
          <w:numId w:val="50"/>
        </w:numPr>
        <w:tabs>
          <w:tab w:val="left" w:pos="567"/>
          <w:tab w:val="left" w:pos="6460"/>
        </w:tabs>
        <w:spacing w:after="200" w:line="276" w:lineRule="auto"/>
        <w:contextualSpacing/>
        <w:jc w:val="both"/>
        <w:rPr>
          <w:rFonts w:eastAsia="Calibri"/>
          <w:iCs/>
          <w:sz w:val="28"/>
          <w:szCs w:val="28"/>
        </w:rPr>
      </w:pPr>
      <w:proofErr w:type="gramStart"/>
      <w:r w:rsidRPr="001B3B63">
        <w:rPr>
          <w:rFonts w:eastAsia="Calibri"/>
          <w:sz w:val="28"/>
          <w:szCs w:val="28"/>
        </w:rPr>
        <w:t>Контроль за</w:t>
      </w:r>
      <w:proofErr w:type="gramEnd"/>
      <w:r w:rsidRPr="001B3B63">
        <w:rPr>
          <w:rFonts w:eastAsia="Calibri"/>
          <w:sz w:val="28"/>
          <w:szCs w:val="28"/>
        </w:rPr>
        <w:t xml:space="preserve"> исполнением данного решения возложить на председателя Совета депутатов МО ГП «Наушкинское» </w:t>
      </w:r>
      <w:proofErr w:type="spellStart"/>
      <w:r w:rsidRPr="001B3B63">
        <w:rPr>
          <w:rFonts w:eastAsia="Calibri"/>
          <w:sz w:val="28"/>
          <w:szCs w:val="28"/>
        </w:rPr>
        <w:t>Жугдурова</w:t>
      </w:r>
      <w:proofErr w:type="spellEnd"/>
      <w:r w:rsidRPr="001B3B63">
        <w:rPr>
          <w:rFonts w:eastAsia="Calibri"/>
          <w:sz w:val="28"/>
          <w:szCs w:val="28"/>
        </w:rPr>
        <w:t xml:space="preserve"> С.Ц. </w:t>
      </w:r>
    </w:p>
    <w:p w:rsidR="001B3B63" w:rsidRPr="001B3B63" w:rsidRDefault="001B3B63" w:rsidP="001B3B63">
      <w:pPr>
        <w:tabs>
          <w:tab w:val="left" w:pos="567"/>
          <w:tab w:val="left" w:pos="6460"/>
        </w:tabs>
        <w:jc w:val="both"/>
        <w:rPr>
          <w:rFonts w:eastAsia="Calibri"/>
          <w:iCs/>
          <w:sz w:val="28"/>
          <w:szCs w:val="28"/>
        </w:rPr>
      </w:pPr>
    </w:p>
    <w:p w:rsidR="001B3B63" w:rsidRPr="001B3B63" w:rsidRDefault="001B3B63" w:rsidP="001B3B63">
      <w:pPr>
        <w:tabs>
          <w:tab w:val="left" w:pos="567"/>
          <w:tab w:val="left" w:pos="6460"/>
        </w:tabs>
        <w:jc w:val="both"/>
        <w:rPr>
          <w:rFonts w:eastAsia="Calibri"/>
          <w:iCs/>
          <w:sz w:val="28"/>
          <w:szCs w:val="28"/>
        </w:rPr>
      </w:pPr>
    </w:p>
    <w:p w:rsidR="001B3B63" w:rsidRPr="001B3B63" w:rsidRDefault="001B3B63" w:rsidP="001B3B63">
      <w:pPr>
        <w:tabs>
          <w:tab w:val="left" w:pos="6460"/>
        </w:tabs>
        <w:rPr>
          <w:rFonts w:eastAsia="Calibri"/>
          <w:sz w:val="28"/>
          <w:szCs w:val="28"/>
        </w:rPr>
      </w:pPr>
    </w:p>
    <w:p w:rsidR="001B3B63" w:rsidRPr="001B3B63" w:rsidRDefault="001B3B63" w:rsidP="001B3B63">
      <w:pPr>
        <w:rPr>
          <w:rFonts w:eastAsia="Calibri"/>
          <w:sz w:val="28"/>
          <w:szCs w:val="28"/>
        </w:rPr>
      </w:pPr>
      <w:r w:rsidRPr="001B3B63">
        <w:rPr>
          <w:rFonts w:eastAsia="Calibri"/>
          <w:sz w:val="28"/>
          <w:szCs w:val="28"/>
        </w:rPr>
        <w:t>Глава муниципального образования</w:t>
      </w:r>
    </w:p>
    <w:p w:rsidR="001B3B63" w:rsidRPr="001B3B63" w:rsidRDefault="001B3B63" w:rsidP="001B3B63">
      <w:pPr>
        <w:rPr>
          <w:rFonts w:eastAsia="Calibri"/>
          <w:sz w:val="28"/>
          <w:szCs w:val="28"/>
          <w:lang w:eastAsia="en-US"/>
        </w:rPr>
      </w:pPr>
      <w:r w:rsidRPr="001B3B63">
        <w:rPr>
          <w:rFonts w:eastAsia="Calibri"/>
          <w:sz w:val="28"/>
          <w:szCs w:val="28"/>
        </w:rPr>
        <w:t>городского поселения  «Наушкинское»</w:t>
      </w:r>
      <w:r w:rsidRPr="001B3B63">
        <w:rPr>
          <w:rFonts w:eastAsia="Calibri"/>
          <w:sz w:val="28"/>
          <w:szCs w:val="28"/>
        </w:rPr>
        <w:tab/>
      </w:r>
      <w:r w:rsidRPr="001B3B63">
        <w:rPr>
          <w:rFonts w:eastAsia="Calibri"/>
          <w:sz w:val="28"/>
          <w:szCs w:val="28"/>
        </w:rPr>
        <w:tab/>
        <w:t xml:space="preserve">                      Н.И. Капустина</w:t>
      </w:r>
    </w:p>
    <w:p w:rsidR="001B3B63" w:rsidRPr="001B3B63" w:rsidRDefault="001B3B63" w:rsidP="001B3B63">
      <w:pPr>
        <w:spacing w:after="200" w:line="276" w:lineRule="auto"/>
        <w:rPr>
          <w:rFonts w:eastAsia="Calibri"/>
          <w:sz w:val="28"/>
          <w:szCs w:val="28"/>
          <w:lang w:eastAsia="en-US"/>
        </w:rPr>
      </w:pPr>
    </w:p>
    <w:p w:rsidR="001B3B63" w:rsidRPr="001B3B63" w:rsidRDefault="001B3B63" w:rsidP="001B3B63">
      <w:pPr>
        <w:spacing w:after="200" w:line="276" w:lineRule="auto"/>
        <w:rPr>
          <w:rFonts w:eastAsia="Calibri"/>
          <w:sz w:val="28"/>
          <w:szCs w:val="28"/>
          <w:lang w:eastAsia="en-US"/>
        </w:rPr>
      </w:pPr>
      <w:bookmarkStart w:id="0" w:name="_GoBack"/>
      <w:bookmarkEnd w:id="0"/>
    </w:p>
    <w:p w:rsidR="00C700DF" w:rsidRPr="00C700DF" w:rsidRDefault="00C700DF" w:rsidP="00C700DF">
      <w:pPr>
        <w:jc w:val="right"/>
        <w:outlineLvl w:val="0"/>
      </w:pPr>
      <w:r w:rsidRPr="00C700DF">
        <w:lastRenderedPageBreak/>
        <w:t xml:space="preserve">Приложение </w:t>
      </w:r>
      <w:proofErr w:type="gramStart"/>
      <w:r w:rsidRPr="00C700DF">
        <w:t>к</w:t>
      </w:r>
      <w:proofErr w:type="gramEnd"/>
    </w:p>
    <w:p w:rsidR="00C700DF" w:rsidRPr="00C700DF" w:rsidRDefault="00C700DF" w:rsidP="00C700DF">
      <w:pPr>
        <w:jc w:val="right"/>
        <w:outlineLvl w:val="0"/>
      </w:pPr>
      <w:r w:rsidRPr="00C700DF">
        <w:t xml:space="preserve"> Решению Совета Депутатов </w:t>
      </w:r>
    </w:p>
    <w:p w:rsidR="00C700DF" w:rsidRPr="00C700DF" w:rsidRDefault="00C700DF" w:rsidP="00C700DF">
      <w:pPr>
        <w:jc w:val="right"/>
        <w:outlineLvl w:val="0"/>
      </w:pPr>
      <w:r w:rsidRPr="00C700DF">
        <w:t>МО ГП «Наушкинское»</w:t>
      </w:r>
    </w:p>
    <w:p w:rsidR="00C700DF" w:rsidRPr="00C700DF" w:rsidRDefault="00C700DF" w:rsidP="00C700DF">
      <w:pPr>
        <w:jc w:val="right"/>
        <w:outlineLvl w:val="0"/>
      </w:pPr>
      <w:r w:rsidRPr="00C700DF">
        <w:t>№_____ от __________</w:t>
      </w:r>
    </w:p>
    <w:p w:rsidR="005A2490" w:rsidRPr="000831AF" w:rsidRDefault="005A2490" w:rsidP="005A2490">
      <w:pPr>
        <w:jc w:val="center"/>
        <w:outlineLvl w:val="0"/>
        <w:rPr>
          <w:sz w:val="28"/>
          <w:szCs w:val="28"/>
        </w:rPr>
      </w:pPr>
      <w:r w:rsidRPr="000831AF">
        <w:rPr>
          <w:b/>
          <w:sz w:val="28"/>
          <w:szCs w:val="28"/>
        </w:rPr>
        <w:t xml:space="preserve">Глава </w:t>
      </w:r>
      <w:r w:rsidRPr="000831AF">
        <w:rPr>
          <w:b/>
          <w:sz w:val="28"/>
          <w:szCs w:val="28"/>
          <w:lang w:val="en-US"/>
        </w:rPr>
        <w:t>I</w:t>
      </w:r>
      <w:r w:rsidRPr="000831AF">
        <w:rPr>
          <w:b/>
          <w:sz w:val="28"/>
          <w:szCs w:val="28"/>
        </w:rPr>
        <w:t xml:space="preserve">. </w:t>
      </w:r>
      <w:r w:rsidR="00D04598" w:rsidRPr="000831AF">
        <w:rPr>
          <w:b/>
          <w:sz w:val="28"/>
          <w:szCs w:val="28"/>
        </w:rPr>
        <w:t>ПОРЯДОК ПРИМЕНЕНИЯ ПРАВИЛ ЗЕМЛЕПОЛЬЗОВАНИЯ И ЗАСТРОЙКИ И ВНЕСЕНИЯ В НИХ ИЗМЕНЕНИЙ</w:t>
      </w:r>
    </w:p>
    <w:p w:rsidR="005A2490" w:rsidRPr="000831AF" w:rsidRDefault="005A2490" w:rsidP="00D04598">
      <w:pPr>
        <w:jc w:val="center"/>
        <w:outlineLvl w:val="0"/>
        <w:rPr>
          <w:sz w:val="28"/>
          <w:szCs w:val="28"/>
        </w:rPr>
      </w:pPr>
      <w:r w:rsidRPr="000831AF">
        <w:rPr>
          <w:b/>
          <w:sz w:val="28"/>
          <w:szCs w:val="28"/>
        </w:rPr>
        <w:t xml:space="preserve">Статья 1. Основные понятия, используемые </w:t>
      </w:r>
      <w:r w:rsidR="00D04598" w:rsidRPr="000831AF">
        <w:rPr>
          <w:b/>
          <w:sz w:val="28"/>
          <w:szCs w:val="28"/>
        </w:rPr>
        <w:t xml:space="preserve">при землепользовании и застройки </w:t>
      </w:r>
      <w:r w:rsidRPr="000831AF">
        <w:rPr>
          <w:b/>
          <w:sz w:val="28"/>
          <w:szCs w:val="28"/>
        </w:rPr>
        <w:t>в</w:t>
      </w:r>
      <w:r w:rsidR="00D04598" w:rsidRPr="000831AF">
        <w:rPr>
          <w:b/>
          <w:sz w:val="28"/>
          <w:szCs w:val="28"/>
        </w:rPr>
        <w:t xml:space="preserve"> поселке городского типа Наушки</w:t>
      </w:r>
      <w:r w:rsidRPr="000831AF">
        <w:rPr>
          <w:sz w:val="28"/>
          <w:szCs w:val="28"/>
        </w:rPr>
        <w:t> </w:t>
      </w:r>
    </w:p>
    <w:p w:rsidR="00DD30C8" w:rsidRPr="000831AF" w:rsidRDefault="00DD30C8" w:rsidP="00D04598">
      <w:pPr>
        <w:jc w:val="center"/>
        <w:outlineLvl w:val="0"/>
        <w:rPr>
          <w:sz w:val="28"/>
          <w:szCs w:val="28"/>
        </w:rPr>
      </w:pPr>
    </w:p>
    <w:p w:rsidR="005A2490" w:rsidRPr="000831AF" w:rsidRDefault="005A2490" w:rsidP="005A2490">
      <w:pPr>
        <w:ind w:firstLine="426"/>
        <w:jc w:val="both"/>
        <w:rPr>
          <w:color w:val="000000" w:themeColor="text1"/>
          <w:sz w:val="28"/>
          <w:szCs w:val="28"/>
        </w:rPr>
      </w:pPr>
      <w:r w:rsidRPr="006410E2">
        <w:rPr>
          <w:b/>
          <w:bCs/>
          <w:color w:val="000000" w:themeColor="text1"/>
          <w:sz w:val="28"/>
          <w:szCs w:val="28"/>
        </w:rPr>
        <w:t>Градостроительная деятельность</w:t>
      </w:r>
      <w:r w:rsidRPr="006410E2">
        <w:rPr>
          <w:color w:val="000000" w:themeColor="text1"/>
          <w:sz w:val="28"/>
          <w:szCs w:val="28"/>
        </w:rPr>
        <w:t>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Территориальное планирование</w:t>
      </w:r>
      <w:r w:rsidRPr="000831AF">
        <w:rPr>
          <w:color w:val="000000" w:themeColor="text1"/>
          <w:sz w:val="28"/>
          <w:szCs w:val="28"/>
        </w:rPr>
        <w:t>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Устойчивое развитие территорий</w:t>
      </w:r>
      <w:r w:rsidRPr="000831AF">
        <w:rPr>
          <w:color w:val="000000" w:themeColor="text1"/>
          <w:sz w:val="28"/>
          <w:szCs w:val="28"/>
        </w:rPr>
        <w:t>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Зоны с особыми условиями использования территорий</w:t>
      </w:r>
      <w:r w:rsidRPr="000831AF">
        <w:rPr>
          <w:color w:val="000000" w:themeColor="text1"/>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0831AF">
        <w:rPr>
          <w:color w:val="000000" w:themeColor="text1"/>
          <w:sz w:val="28"/>
          <w:szCs w:val="28"/>
        </w:rPr>
        <w:t>водоохранные</w:t>
      </w:r>
      <w:proofErr w:type="spellEnd"/>
      <w:r w:rsidRPr="000831AF">
        <w:rPr>
          <w:color w:val="000000" w:themeColor="text1"/>
          <w:sz w:val="28"/>
          <w:szCs w:val="28"/>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Функциональные зоны</w:t>
      </w:r>
      <w:r w:rsidRPr="000831AF">
        <w:rPr>
          <w:color w:val="000000" w:themeColor="text1"/>
          <w:sz w:val="28"/>
          <w:szCs w:val="28"/>
        </w:rPr>
        <w:t> - зоны, для которых документами территориального планирования определены границы и функциональное назначение;</w:t>
      </w:r>
    </w:p>
    <w:p w:rsidR="005A2490" w:rsidRPr="000831AF" w:rsidRDefault="005A2490" w:rsidP="005A2490">
      <w:pPr>
        <w:ind w:firstLine="426"/>
        <w:jc w:val="both"/>
        <w:rPr>
          <w:color w:val="000000" w:themeColor="text1"/>
          <w:sz w:val="28"/>
          <w:szCs w:val="28"/>
        </w:rPr>
      </w:pPr>
      <w:r w:rsidRPr="006410E2">
        <w:rPr>
          <w:b/>
          <w:bCs/>
          <w:color w:val="000000" w:themeColor="text1"/>
          <w:sz w:val="28"/>
          <w:szCs w:val="28"/>
        </w:rPr>
        <w:t>Градостроительное зонирование</w:t>
      </w:r>
      <w:r w:rsidRPr="006410E2">
        <w:rPr>
          <w:color w:val="000000" w:themeColor="text1"/>
          <w:sz w:val="28"/>
          <w:szCs w:val="28"/>
        </w:rPr>
        <w:t> - зонирование территорий муниципальных образований в целях определения территориальных зон и установления градостроительных регламентов;</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Территориальные зоны</w:t>
      </w:r>
      <w:r w:rsidRPr="000831AF">
        <w:rPr>
          <w:color w:val="000000" w:themeColor="text1"/>
          <w:sz w:val="28"/>
          <w:szCs w:val="28"/>
        </w:rPr>
        <w:t> - зоны, для которых в правилах землепользования и застройки определены границы и установлены градостроительные регламенты;</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Правила землепользования и застройки</w:t>
      </w:r>
      <w:r w:rsidRPr="000831AF">
        <w:rPr>
          <w:color w:val="000000" w:themeColor="text1"/>
          <w:sz w:val="28"/>
          <w:szCs w:val="28"/>
        </w:rPr>
        <w:t> - документ градостроительного зонирования, который утверждается нормативными правовыми актами городского поселения Наушкинского муниципального городского поселения Республики Бурятия,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A2490" w:rsidRPr="000831AF" w:rsidRDefault="005A2490" w:rsidP="005A2490">
      <w:pPr>
        <w:ind w:firstLine="426"/>
        <w:jc w:val="both"/>
        <w:rPr>
          <w:color w:val="000000" w:themeColor="text1"/>
          <w:sz w:val="28"/>
          <w:szCs w:val="28"/>
        </w:rPr>
      </w:pPr>
      <w:proofErr w:type="gramStart"/>
      <w:r w:rsidRPr="006410E2">
        <w:rPr>
          <w:b/>
          <w:bCs/>
          <w:color w:val="000000" w:themeColor="text1"/>
          <w:sz w:val="28"/>
          <w:szCs w:val="28"/>
        </w:rPr>
        <w:lastRenderedPageBreak/>
        <w:t>Градостроительный регламент</w:t>
      </w:r>
      <w:r w:rsidRPr="006410E2">
        <w:rPr>
          <w:color w:val="000000" w:themeColor="text1"/>
          <w:sz w:val="28"/>
          <w:szCs w:val="28"/>
        </w:rPr>
        <w:t>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6410E2">
        <w:rPr>
          <w:color w:val="000000" w:themeColor="text1"/>
          <w:sz w:val="28"/>
          <w:szCs w:val="28"/>
        </w:rPr>
        <w:t xml:space="preserve"> и объектов капитального строительства;</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Объект капитального строительства</w:t>
      </w:r>
      <w:r w:rsidRPr="000831AF">
        <w:rPr>
          <w:color w:val="000000" w:themeColor="text1"/>
          <w:sz w:val="28"/>
          <w:szCs w:val="28"/>
        </w:rPr>
        <w:t>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5A2490" w:rsidRPr="000831AF" w:rsidRDefault="005A2490" w:rsidP="005A2490">
      <w:pPr>
        <w:ind w:firstLine="426"/>
        <w:jc w:val="both"/>
        <w:rPr>
          <w:color w:val="000000" w:themeColor="text1"/>
          <w:sz w:val="28"/>
          <w:szCs w:val="28"/>
        </w:rPr>
      </w:pPr>
      <w:proofErr w:type="gramStart"/>
      <w:r w:rsidRPr="000831AF">
        <w:rPr>
          <w:b/>
          <w:bCs/>
          <w:color w:val="000000" w:themeColor="text1"/>
          <w:sz w:val="28"/>
          <w:szCs w:val="28"/>
        </w:rPr>
        <w:t>Красные линии</w:t>
      </w:r>
      <w:r w:rsidRPr="000831AF">
        <w:rPr>
          <w:color w:val="000000" w:themeColor="text1"/>
          <w:sz w:val="28"/>
          <w:szCs w:val="28"/>
        </w:rPr>
        <w:t>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5A2490" w:rsidRPr="000831AF" w:rsidRDefault="005A2490" w:rsidP="005A2490">
      <w:pPr>
        <w:ind w:firstLine="426"/>
        <w:jc w:val="both"/>
        <w:rPr>
          <w:color w:val="000000" w:themeColor="text1"/>
          <w:sz w:val="28"/>
          <w:szCs w:val="28"/>
        </w:rPr>
      </w:pPr>
      <w:proofErr w:type="gramStart"/>
      <w:r w:rsidRPr="000831AF">
        <w:rPr>
          <w:b/>
          <w:bCs/>
          <w:color w:val="000000" w:themeColor="text1"/>
          <w:sz w:val="28"/>
          <w:szCs w:val="28"/>
        </w:rPr>
        <w:t>Территории общего пользования</w:t>
      </w:r>
      <w:r w:rsidRPr="000831AF">
        <w:rPr>
          <w:color w:val="000000" w:themeColor="text1"/>
          <w:sz w:val="28"/>
          <w:szCs w:val="28"/>
        </w:rPr>
        <w:t>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Строительство</w:t>
      </w:r>
      <w:r w:rsidRPr="000831AF">
        <w:rPr>
          <w:color w:val="000000" w:themeColor="text1"/>
          <w:sz w:val="28"/>
          <w:szCs w:val="28"/>
        </w:rPr>
        <w:t> - создание зданий, строений, сооружений (в том числе на месте сносимых объектов капитального строительства);</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Реконструкция</w:t>
      </w:r>
      <w:r w:rsidRPr="000831AF">
        <w:rPr>
          <w:color w:val="000000" w:themeColor="text1"/>
          <w:sz w:val="28"/>
          <w:szCs w:val="28"/>
        </w:rPr>
        <w:t> - изменение параметров объектов капитального строительства, их частей (высоты, количества этажей, площади, показателей производственной мощности, объема) и качества инженерно-технического обеспечения;</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Инженерные изыскания</w:t>
      </w:r>
      <w:r w:rsidRPr="000831AF">
        <w:rPr>
          <w:color w:val="000000" w:themeColor="text1"/>
          <w:sz w:val="28"/>
          <w:szCs w:val="28"/>
        </w:rPr>
        <w:t>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A2490" w:rsidRPr="000831AF" w:rsidRDefault="005A2490" w:rsidP="005A2490">
      <w:pPr>
        <w:ind w:firstLine="426"/>
        <w:jc w:val="both"/>
        <w:rPr>
          <w:color w:val="000000" w:themeColor="text1"/>
          <w:sz w:val="28"/>
          <w:szCs w:val="28"/>
        </w:rPr>
      </w:pPr>
      <w:r w:rsidRPr="000831AF">
        <w:rPr>
          <w:b/>
          <w:bCs/>
          <w:color w:val="000000" w:themeColor="text1"/>
          <w:sz w:val="28"/>
          <w:szCs w:val="28"/>
        </w:rPr>
        <w:t>Застройщик</w:t>
      </w:r>
      <w:r w:rsidRPr="000831AF">
        <w:rPr>
          <w:color w:val="000000" w:themeColor="text1"/>
          <w:sz w:val="28"/>
          <w:szCs w:val="28"/>
        </w:rPr>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5A2490" w:rsidRPr="000831AF" w:rsidRDefault="005A2490" w:rsidP="005A2490">
      <w:pPr>
        <w:ind w:firstLine="426"/>
        <w:jc w:val="both"/>
        <w:rPr>
          <w:color w:val="000000" w:themeColor="text1"/>
          <w:sz w:val="28"/>
          <w:szCs w:val="28"/>
        </w:rPr>
      </w:pPr>
      <w:proofErr w:type="gramStart"/>
      <w:r w:rsidRPr="006410E2">
        <w:rPr>
          <w:b/>
          <w:bCs/>
          <w:color w:val="000000" w:themeColor="text1"/>
          <w:sz w:val="28"/>
          <w:szCs w:val="28"/>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r w:rsidRPr="006410E2">
        <w:rPr>
          <w:color w:val="000000" w:themeColor="text1"/>
          <w:sz w:val="28"/>
          <w:szCs w:val="28"/>
        </w:rPr>
        <w:t>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 (или) юридических лиц, выполняющих инженерные изыскания или осуществляющих архитектурно-</w:t>
      </w:r>
      <w:r w:rsidRPr="006410E2">
        <w:rPr>
          <w:color w:val="000000" w:themeColor="text1"/>
          <w:sz w:val="28"/>
          <w:szCs w:val="28"/>
        </w:rPr>
        <w:lastRenderedPageBreak/>
        <w:t>строительное проектирование, строительство, реконструкцию, капитальный ремонт объектов капитального строительства.</w:t>
      </w:r>
      <w:proofErr w:type="gramEnd"/>
    </w:p>
    <w:p w:rsidR="00DD30C8" w:rsidRPr="000831AF" w:rsidRDefault="00DD30C8" w:rsidP="005A2490">
      <w:pPr>
        <w:ind w:firstLine="426"/>
        <w:jc w:val="both"/>
        <w:rPr>
          <w:color w:val="000000" w:themeColor="text1"/>
          <w:sz w:val="28"/>
          <w:szCs w:val="28"/>
        </w:rPr>
      </w:pPr>
    </w:p>
    <w:p w:rsidR="00751593" w:rsidRDefault="00D04598" w:rsidP="00F223DF">
      <w:pPr>
        <w:widowControl w:val="0"/>
        <w:autoSpaceDE w:val="0"/>
        <w:autoSpaceDN w:val="0"/>
        <w:ind w:firstLine="540"/>
        <w:jc w:val="center"/>
        <w:rPr>
          <w:b/>
          <w:sz w:val="28"/>
          <w:szCs w:val="28"/>
        </w:rPr>
      </w:pPr>
      <w:r w:rsidRPr="000831AF">
        <w:rPr>
          <w:b/>
          <w:sz w:val="28"/>
          <w:szCs w:val="28"/>
        </w:rPr>
        <w:t xml:space="preserve">Статья 2. Общие положения землепользования и застройки </w:t>
      </w:r>
    </w:p>
    <w:p w:rsidR="00D04598" w:rsidRPr="000831AF" w:rsidRDefault="00D04598" w:rsidP="00F223DF">
      <w:pPr>
        <w:widowControl w:val="0"/>
        <w:autoSpaceDE w:val="0"/>
        <w:autoSpaceDN w:val="0"/>
        <w:ind w:firstLine="540"/>
        <w:jc w:val="center"/>
        <w:rPr>
          <w:b/>
          <w:sz w:val="28"/>
          <w:szCs w:val="28"/>
        </w:rPr>
      </w:pPr>
      <w:proofErr w:type="spellStart"/>
      <w:r w:rsidRPr="000831AF">
        <w:rPr>
          <w:b/>
          <w:sz w:val="28"/>
          <w:szCs w:val="28"/>
        </w:rPr>
        <w:t>пгт</w:t>
      </w:r>
      <w:proofErr w:type="spellEnd"/>
      <w:r w:rsidRPr="000831AF">
        <w:rPr>
          <w:b/>
          <w:sz w:val="28"/>
          <w:szCs w:val="28"/>
        </w:rPr>
        <w:t>.</w:t>
      </w:r>
      <w:r w:rsidR="00751593">
        <w:rPr>
          <w:b/>
          <w:sz w:val="28"/>
          <w:szCs w:val="28"/>
        </w:rPr>
        <w:t xml:space="preserve"> </w:t>
      </w:r>
      <w:r w:rsidRPr="000831AF">
        <w:rPr>
          <w:b/>
          <w:sz w:val="28"/>
          <w:szCs w:val="28"/>
        </w:rPr>
        <w:t>Наушки</w:t>
      </w:r>
    </w:p>
    <w:p w:rsidR="00DD30C8" w:rsidRPr="000831AF" w:rsidRDefault="00DD30C8" w:rsidP="00F223DF">
      <w:pPr>
        <w:widowControl w:val="0"/>
        <w:autoSpaceDE w:val="0"/>
        <w:autoSpaceDN w:val="0"/>
        <w:ind w:firstLine="540"/>
        <w:jc w:val="center"/>
        <w:rPr>
          <w:b/>
          <w:sz w:val="28"/>
          <w:szCs w:val="28"/>
        </w:rPr>
      </w:pPr>
    </w:p>
    <w:p w:rsidR="00D04598" w:rsidRPr="00D04598" w:rsidRDefault="00D04598" w:rsidP="00D04598">
      <w:pPr>
        <w:widowControl w:val="0"/>
        <w:autoSpaceDE w:val="0"/>
        <w:autoSpaceDN w:val="0"/>
        <w:ind w:firstLine="540"/>
        <w:jc w:val="both"/>
        <w:rPr>
          <w:sz w:val="28"/>
          <w:szCs w:val="28"/>
        </w:rPr>
      </w:pPr>
      <w:r w:rsidRPr="00D04598">
        <w:rPr>
          <w:sz w:val="28"/>
          <w:szCs w:val="28"/>
        </w:rPr>
        <w:t>1. Настоящие Правила являются нормативным правовым актом муниципального образования и определяют порядок использования земель городского</w:t>
      </w:r>
      <w:r w:rsidR="00F223DF" w:rsidRPr="000831AF">
        <w:rPr>
          <w:sz w:val="28"/>
          <w:szCs w:val="28"/>
        </w:rPr>
        <w:t xml:space="preserve"> поселения МО ГП «Наушкинское»</w:t>
      </w:r>
      <w:r w:rsidRPr="00D04598">
        <w:rPr>
          <w:sz w:val="28"/>
          <w:szCs w:val="28"/>
        </w:rPr>
        <w:t xml:space="preserve"> в соответствии с зонированием его территорий.</w:t>
      </w:r>
    </w:p>
    <w:p w:rsidR="00D04598" w:rsidRPr="00D04598" w:rsidRDefault="00D04598" w:rsidP="00D04598">
      <w:pPr>
        <w:widowControl w:val="0"/>
        <w:autoSpaceDE w:val="0"/>
        <w:autoSpaceDN w:val="0"/>
        <w:ind w:firstLine="540"/>
        <w:jc w:val="both"/>
        <w:rPr>
          <w:sz w:val="28"/>
          <w:szCs w:val="28"/>
        </w:rPr>
      </w:pPr>
      <w:r w:rsidRPr="00D04598">
        <w:rPr>
          <w:sz w:val="28"/>
          <w:szCs w:val="28"/>
        </w:rPr>
        <w:t>2. Настоящие Правила разработаны в целях:</w:t>
      </w:r>
    </w:p>
    <w:p w:rsidR="00D04598" w:rsidRPr="00D04598" w:rsidRDefault="00D04598" w:rsidP="00D04598">
      <w:pPr>
        <w:widowControl w:val="0"/>
        <w:autoSpaceDE w:val="0"/>
        <w:autoSpaceDN w:val="0"/>
        <w:ind w:firstLine="540"/>
        <w:jc w:val="both"/>
        <w:rPr>
          <w:sz w:val="28"/>
          <w:szCs w:val="28"/>
        </w:rPr>
      </w:pPr>
      <w:r w:rsidRPr="00D04598">
        <w:rPr>
          <w:sz w:val="28"/>
          <w:szCs w:val="28"/>
        </w:rPr>
        <w:t>создания условий для устойчивого развития территории</w:t>
      </w:r>
      <w:r w:rsidR="00F223DF" w:rsidRPr="000831AF">
        <w:rPr>
          <w:sz w:val="28"/>
          <w:szCs w:val="28"/>
        </w:rPr>
        <w:t xml:space="preserve"> посёлка городского типа</w:t>
      </w:r>
      <w:r w:rsidRPr="00D04598">
        <w:rPr>
          <w:sz w:val="28"/>
          <w:szCs w:val="28"/>
        </w:rPr>
        <w:t>, сохранения окружающей среды и объектов культурного наследия;</w:t>
      </w:r>
    </w:p>
    <w:p w:rsidR="00D04598" w:rsidRPr="00D04598" w:rsidRDefault="00D04598" w:rsidP="00D04598">
      <w:pPr>
        <w:widowControl w:val="0"/>
        <w:autoSpaceDE w:val="0"/>
        <w:autoSpaceDN w:val="0"/>
        <w:ind w:firstLine="540"/>
        <w:jc w:val="both"/>
        <w:rPr>
          <w:sz w:val="28"/>
          <w:szCs w:val="28"/>
        </w:rPr>
      </w:pPr>
      <w:r w:rsidRPr="00D04598">
        <w:rPr>
          <w:sz w:val="28"/>
          <w:szCs w:val="28"/>
        </w:rPr>
        <w:t>создания условий для планировки территории</w:t>
      </w:r>
      <w:r w:rsidR="00F223DF" w:rsidRPr="000831AF">
        <w:rPr>
          <w:sz w:val="28"/>
          <w:szCs w:val="28"/>
        </w:rPr>
        <w:t xml:space="preserve"> поселения</w:t>
      </w:r>
      <w:r w:rsidRPr="00D04598">
        <w:rPr>
          <w:sz w:val="28"/>
          <w:szCs w:val="28"/>
        </w:rPr>
        <w:t>;</w:t>
      </w:r>
    </w:p>
    <w:p w:rsidR="00D04598" w:rsidRPr="00D04598" w:rsidRDefault="00D04598" w:rsidP="00D04598">
      <w:pPr>
        <w:widowControl w:val="0"/>
        <w:autoSpaceDE w:val="0"/>
        <w:autoSpaceDN w:val="0"/>
        <w:ind w:firstLine="540"/>
        <w:jc w:val="both"/>
        <w:rPr>
          <w:sz w:val="28"/>
          <w:szCs w:val="28"/>
        </w:rPr>
      </w:pPr>
      <w:r w:rsidRPr="00D04598">
        <w:rPr>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04598" w:rsidRPr="00D04598" w:rsidRDefault="00D04598" w:rsidP="00D04598">
      <w:pPr>
        <w:widowControl w:val="0"/>
        <w:autoSpaceDE w:val="0"/>
        <w:autoSpaceDN w:val="0"/>
        <w:ind w:firstLine="540"/>
        <w:jc w:val="both"/>
        <w:rPr>
          <w:sz w:val="28"/>
          <w:szCs w:val="28"/>
        </w:rPr>
      </w:pPr>
      <w:r w:rsidRPr="00D04598">
        <w:rPr>
          <w:sz w:val="28"/>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3. Осуществление землепользования и застройки в </w:t>
      </w:r>
      <w:proofErr w:type="spellStart"/>
      <w:r w:rsidR="00F223DF" w:rsidRPr="000831AF">
        <w:rPr>
          <w:sz w:val="28"/>
          <w:szCs w:val="28"/>
        </w:rPr>
        <w:t>пгт</w:t>
      </w:r>
      <w:proofErr w:type="spellEnd"/>
      <w:r w:rsidR="00F223DF" w:rsidRPr="000831AF">
        <w:rPr>
          <w:sz w:val="28"/>
          <w:szCs w:val="28"/>
        </w:rPr>
        <w:t xml:space="preserve">. Наушки </w:t>
      </w:r>
      <w:r w:rsidRPr="00D04598">
        <w:rPr>
          <w:sz w:val="28"/>
          <w:szCs w:val="28"/>
        </w:rPr>
        <w:t>основывается на соблюдении всеми органами власти, физическими и юридическими лицами требований охраны окружающей среды и сохранения объектов культурного наследия, инженерно-технических и противопожарных требований, а также на обеспечении предупреждения чрезвычайных ситуаций природного и техногенного характера.</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4. При землепользовании и застройке применяется градостроительное,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о техническом регулировании, а также нормативные правовые акты органов государственной власти Российской Федерации и Республики Бурятия, Совета депутатов и Администрации </w:t>
      </w:r>
      <w:r w:rsidR="00F223DF" w:rsidRPr="000831AF">
        <w:rPr>
          <w:sz w:val="28"/>
          <w:szCs w:val="28"/>
        </w:rPr>
        <w:t>МО ГП «Наушкинское»</w:t>
      </w:r>
      <w:r w:rsidRPr="00D04598">
        <w:rPr>
          <w:sz w:val="28"/>
          <w:szCs w:val="28"/>
        </w:rPr>
        <w:t xml:space="preserve"> принятые в установленном порядке.</w:t>
      </w:r>
    </w:p>
    <w:p w:rsidR="00D04598" w:rsidRPr="00D04598" w:rsidRDefault="00D04598" w:rsidP="00D04598">
      <w:pPr>
        <w:widowControl w:val="0"/>
        <w:autoSpaceDE w:val="0"/>
        <w:autoSpaceDN w:val="0"/>
        <w:ind w:firstLine="540"/>
        <w:jc w:val="both"/>
        <w:rPr>
          <w:sz w:val="28"/>
          <w:szCs w:val="28"/>
        </w:rPr>
      </w:pPr>
      <w:r w:rsidRPr="009805B0">
        <w:rPr>
          <w:sz w:val="28"/>
          <w:szCs w:val="28"/>
        </w:rPr>
        <w:t xml:space="preserve">5. Принятые до введения в действие настоящих </w:t>
      </w:r>
      <w:proofErr w:type="gramStart"/>
      <w:r w:rsidRPr="009805B0">
        <w:rPr>
          <w:sz w:val="28"/>
          <w:szCs w:val="28"/>
        </w:rPr>
        <w:t>Правил</w:t>
      </w:r>
      <w:proofErr w:type="gramEnd"/>
      <w:r w:rsidRPr="009805B0">
        <w:rPr>
          <w:sz w:val="28"/>
          <w:szCs w:val="28"/>
        </w:rPr>
        <w:t xml:space="preserve"> нормативные правовые акты по вопросам землепользования и застройки применяются в части, не противоречащей настоящим Правилам.</w:t>
      </w:r>
    </w:p>
    <w:p w:rsidR="00D04598" w:rsidRPr="00D04598" w:rsidRDefault="00D04598" w:rsidP="00D04598">
      <w:pPr>
        <w:widowControl w:val="0"/>
        <w:autoSpaceDE w:val="0"/>
        <w:autoSpaceDN w:val="0"/>
        <w:ind w:firstLine="540"/>
        <w:jc w:val="both"/>
        <w:rPr>
          <w:sz w:val="28"/>
          <w:szCs w:val="28"/>
        </w:rPr>
      </w:pPr>
      <w:r w:rsidRPr="00D04598">
        <w:rPr>
          <w:sz w:val="28"/>
          <w:szCs w:val="28"/>
        </w:rPr>
        <w:t>6. Органы государственной власти Российской Федерации, органы государственной власти Республики Бурятия, физические и юридические лица вправе оспорить решение об утверждении настоящих Правил в судебном порядке.</w:t>
      </w:r>
    </w:p>
    <w:p w:rsidR="00D04598" w:rsidRPr="00D04598" w:rsidRDefault="00D04598" w:rsidP="00D04598">
      <w:pPr>
        <w:widowControl w:val="0"/>
        <w:autoSpaceDE w:val="0"/>
        <w:autoSpaceDN w:val="0"/>
        <w:jc w:val="both"/>
        <w:rPr>
          <w:sz w:val="28"/>
          <w:szCs w:val="28"/>
        </w:rPr>
      </w:pPr>
    </w:p>
    <w:p w:rsidR="00D04598" w:rsidRPr="00D04598" w:rsidRDefault="00D04598" w:rsidP="00DD30C8">
      <w:pPr>
        <w:widowControl w:val="0"/>
        <w:autoSpaceDE w:val="0"/>
        <w:autoSpaceDN w:val="0"/>
        <w:ind w:firstLine="540"/>
        <w:jc w:val="center"/>
        <w:rPr>
          <w:b/>
          <w:sz w:val="28"/>
          <w:szCs w:val="28"/>
        </w:rPr>
      </w:pPr>
      <w:r w:rsidRPr="00D04598">
        <w:rPr>
          <w:b/>
          <w:sz w:val="28"/>
          <w:szCs w:val="28"/>
        </w:rPr>
        <w:t>Статья 3. Регулирование землепользования и застройки</w:t>
      </w:r>
    </w:p>
    <w:p w:rsidR="00D04598" w:rsidRPr="00D04598" w:rsidRDefault="00D04598" w:rsidP="00DD30C8">
      <w:pPr>
        <w:widowControl w:val="0"/>
        <w:autoSpaceDE w:val="0"/>
        <w:autoSpaceDN w:val="0"/>
        <w:jc w:val="center"/>
        <w:rPr>
          <w:sz w:val="28"/>
          <w:szCs w:val="28"/>
        </w:rPr>
      </w:pPr>
    </w:p>
    <w:p w:rsidR="00D04598" w:rsidRPr="009805B0" w:rsidRDefault="00D04598" w:rsidP="00D04598">
      <w:pPr>
        <w:widowControl w:val="0"/>
        <w:autoSpaceDE w:val="0"/>
        <w:autoSpaceDN w:val="0"/>
        <w:ind w:firstLine="540"/>
        <w:jc w:val="both"/>
        <w:rPr>
          <w:sz w:val="28"/>
          <w:szCs w:val="28"/>
        </w:rPr>
      </w:pPr>
      <w:bookmarkStart w:id="1" w:name="P103"/>
      <w:bookmarkEnd w:id="1"/>
      <w:r w:rsidRPr="009805B0">
        <w:rPr>
          <w:sz w:val="28"/>
          <w:szCs w:val="28"/>
        </w:rPr>
        <w:lastRenderedPageBreak/>
        <w:t xml:space="preserve">1. Застройка земельных участков, реконструкция объектов капитального строительства осуществляются в соответствии с установленными настоящими Правилами градостроительными регламентами. </w:t>
      </w:r>
      <w:proofErr w:type="gramStart"/>
      <w:r w:rsidRPr="009805B0">
        <w:rPr>
          <w:sz w:val="28"/>
          <w:szCs w:val="28"/>
        </w:rPr>
        <w:t>Земельные участки или объекты капитального строительства, виды разрешенного использования, предельные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04598" w:rsidRPr="009805B0" w:rsidRDefault="00D04598" w:rsidP="00D04598">
      <w:pPr>
        <w:widowControl w:val="0"/>
        <w:autoSpaceDE w:val="0"/>
        <w:autoSpaceDN w:val="0"/>
        <w:ind w:firstLine="540"/>
        <w:jc w:val="both"/>
        <w:rPr>
          <w:sz w:val="28"/>
          <w:szCs w:val="28"/>
        </w:rPr>
      </w:pPr>
      <w:r w:rsidRPr="009805B0">
        <w:rPr>
          <w:sz w:val="28"/>
          <w:szCs w:val="28"/>
        </w:rPr>
        <w:t>2.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установленным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04598" w:rsidRPr="00D04598" w:rsidRDefault="00D04598" w:rsidP="00D04598">
      <w:pPr>
        <w:widowControl w:val="0"/>
        <w:autoSpaceDE w:val="0"/>
        <w:autoSpaceDN w:val="0"/>
        <w:ind w:firstLine="540"/>
        <w:jc w:val="both"/>
        <w:rPr>
          <w:sz w:val="28"/>
          <w:szCs w:val="28"/>
        </w:rPr>
      </w:pPr>
      <w:r w:rsidRPr="009805B0">
        <w:rPr>
          <w:sz w:val="28"/>
          <w:szCs w:val="28"/>
        </w:rPr>
        <w:t>3. В случае если использование не соответствующих градостроительному регламенту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действующим законодательством может быть наложен запрет на использование таких земельных участков и объектов капитального строительства.</w:t>
      </w:r>
    </w:p>
    <w:p w:rsidR="00D04598" w:rsidRPr="00D04598" w:rsidRDefault="00D04598" w:rsidP="00D04598">
      <w:pPr>
        <w:widowControl w:val="0"/>
        <w:autoSpaceDE w:val="0"/>
        <w:autoSpaceDN w:val="0"/>
        <w:jc w:val="both"/>
        <w:rPr>
          <w:sz w:val="28"/>
          <w:szCs w:val="28"/>
        </w:rPr>
      </w:pPr>
    </w:p>
    <w:p w:rsidR="00D04598" w:rsidRPr="00D04598" w:rsidRDefault="00D04598" w:rsidP="000831AF">
      <w:pPr>
        <w:widowControl w:val="0"/>
        <w:autoSpaceDE w:val="0"/>
        <w:autoSpaceDN w:val="0"/>
        <w:ind w:firstLine="540"/>
        <w:jc w:val="center"/>
        <w:rPr>
          <w:b/>
          <w:sz w:val="28"/>
          <w:szCs w:val="28"/>
        </w:rPr>
      </w:pPr>
      <w:bookmarkStart w:id="2" w:name="P107"/>
      <w:bookmarkEnd w:id="2"/>
      <w:r w:rsidRPr="00D04598">
        <w:rPr>
          <w:b/>
          <w:sz w:val="28"/>
          <w:szCs w:val="28"/>
        </w:rPr>
        <w:t>Статья 4. Изменение видов разрешенного использования земельных участков и объектов капитального строительства</w:t>
      </w:r>
    </w:p>
    <w:p w:rsidR="00D04598" w:rsidRPr="00D04598" w:rsidRDefault="00D04598" w:rsidP="00D04598">
      <w:pPr>
        <w:widowControl w:val="0"/>
        <w:autoSpaceDE w:val="0"/>
        <w:autoSpaceDN w:val="0"/>
        <w:jc w:val="both"/>
        <w:rPr>
          <w:sz w:val="28"/>
          <w:szCs w:val="28"/>
        </w:rPr>
      </w:pP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w:t>
      </w:r>
      <w:r w:rsidRPr="009805B0">
        <w:rPr>
          <w:sz w:val="28"/>
          <w:szCs w:val="28"/>
        </w:rPr>
        <w:t>градостроительным регламентом</w:t>
      </w:r>
      <w:r w:rsidRPr="00D04598">
        <w:rPr>
          <w:sz w:val="28"/>
          <w:szCs w:val="28"/>
        </w:rPr>
        <w:t xml:space="preserve"> при условии соблюдения требований технических регламентов</w:t>
      </w:r>
      <w:r w:rsidR="000831AF">
        <w:rPr>
          <w:sz w:val="28"/>
          <w:szCs w:val="28"/>
        </w:rPr>
        <w:t>, а так же в соответствие</w:t>
      </w:r>
      <w:r w:rsidR="00537523">
        <w:rPr>
          <w:sz w:val="28"/>
          <w:szCs w:val="28"/>
        </w:rPr>
        <w:t xml:space="preserve"> с Земельным кодексом и Градостроительным кодексом Российской Федерации</w:t>
      </w:r>
      <w:proofErr w:type="gramStart"/>
      <w:r w:rsidR="000831AF">
        <w:rPr>
          <w:sz w:val="28"/>
          <w:szCs w:val="28"/>
        </w:rPr>
        <w:t xml:space="preserve"> </w:t>
      </w:r>
      <w:r w:rsidRPr="00D04598">
        <w:rPr>
          <w:sz w:val="28"/>
          <w:szCs w:val="28"/>
        </w:rPr>
        <w:t>.</w:t>
      </w:r>
      <w:proofErr w:type="gramEnd"/>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2. </w:t>
      </w:r>
      <w:proofErr w:type="gramStart"/>
      <w:r w:rsidRPr="00D04598">
        <w:rPr>
          <w:sz w:val="28"/>
          <w:szCs w:val="28"/>
        </w:rPr>
        <w:t xml:space="preserve">Основные и вспомогательные виды разрешенного использования </w:t>
      </w:r>
      <w:r w:rsidRPr="009805B0">
        <w:rPr>
          <w:sz w:val="28"/>
          <w:szCs w:val="28"/>
        </w:rPr>
        <w:t>земельных участков и объектов капитального строительства, установленные градостроительным регламентом,</w:t>
      </w:r>
      <w:r w:rsidRPr="00D04598">
        <w:rPr>
          <w:sz w:val="28"/>
          <w:szCs w:val="28"/>
        </w:rPr>
        <w:t xml:space="preserve">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и унитарных предприятий, выбираются самостоятельно без дополнительных разрешений и согласования.</w:t>
      </w:r>
      <w:proofErr w:type="gramEnd"/>
    </w:p>
    <w:p w:rsidR="00D04598" w:rsidRPr="00D04598" w:rsidRDefault="00D04598" w:rsidP="0016102B">
      <w:pPr>
        <w:widowControl w:val="0"/>
        <w:autoSpaceDE w:val="0"/>
        <w:autoSpaceDN w:val="0"/>
        <w:ind w:firstLine="540"/>
        <w:jc w:val="both"/>
        <w:rPr>
          <w:sz w:val="28"/>
          <w:szCs w:val="28"/>
        </w:rPr>
      </w:pPr>
      <w:r w:rsidRPr="00D04598">
        <w:rPr>
          <w:sz w:val="28"/>
          <w:szCs w:val="28"/>
        </w:rPr>
        <w:t xml:space="preserve">3. Решение о предоставлении разрешения на условно разрешенный вид использования или об отказе в предоставлении такого разрешения принимается </w:t>
      </w:r>
      <w:r w:rsidR="00537523">
        <w:rPr>
          <w:sz w:val="28"/>
          <w:szCs w:val="28"/>
        </w:rPr>
        <w:t>Главой а</w:t>
      </w:r>
      <w:r w:rsidRPr="00D04598">
        <w:rPr>
          <w:sz w:val="28"/>
          <w:szCs w:val="28"/>
        </w:rPr>
        <w:t>дминистрации</w:t>
      </w:r>
      <w:r w:rsidR="00537523">
        <w:rPr>
          <w:sz w:val="28"/>
          <w:szCs w:val="28"/>
        </w:rPr>
        <w:t xml:space="preserve"> поселения</w:t>
      </w:r>
      <w:r w:rsidRPr="00D04598">
        <w:rPr>
          <w:sz w:val="28"/>
          <w:szCs w:val="28"/>
        </w:rPr>
        <w:t xml:space="preserve"> на основании заключения о результатах </w:t>
      </w:r>
      <w:r w:rsidRPr="00D04598">
        <w:rPr>
          <w:sz w:val="28"/>
          <w:szCs w:val="28"/>
        </w:rPr>
        <w:lastRenderedPageBreak/>
        <w:t>публичных слушаний и рекомендаций комиссии, созданной Администрацией</w:t>
      </w:r>
      <w:r w:rsidR="0016102B">
        <w:rPr>
          <w:sz w:val="28"/>
          <w:szCs w:val="28"/>
        </w:rPr>
        <w:t xml:space="preserve"> </w:t>
      </w:r>
      <w:proofErr w:type="spellStart"/>
      <w:r w:rsidR="0016102B">
        <w:rPr>
          <w:sz w:val="28"/>
          <w:szCs w:val="28"/>
        </w:rPr>
        <w:t>пгт</w:t>
      </w:r>
      <w:proofErr w:type="spellEnd"/>
      <w:r w:rsidR="0016102B">
        <w:rPr>
          <w:sz w:val="28"/>
          <w:szCs w:val="28"/>
        </w:rPr>
        <w:t>. Наушки.</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4. Решение об изменении видов разрешенного использования земельных участков, правообладателями которых являются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принимается уполномоченным органом Администрации </w:t>
      </w:r>
      <w:r w:rsidR="0016102B">
        <w:rPr>
          <w:sz w:val="28"/>
          <w:szCs w:val="28"/>
        </w:rPr>
        <w:t>поселения</w:t>
      </w:r>
      <w:r w:rsidRPr="00D04598">
        <w:rPr>
          <w:sz w:val="28"/>
          <w:szCs w:val="28"/>
        </w:rPr>
        <w:t xml:space="preserve"> в соответствии с требованиями градостроительного и земельного законодательства.</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Решение об изменении видов разрешенного использования объектов капитального строительства принимается уполномоченным органом Администрации </w:t>
      </w:r>
      <w:r w:rsidR="0016102B">
        <w:rPr>
          <w:sz w:val="28"/>
          <w:szCs w:val="28"/>
        </w:rPr>
        <w:t>поселения</w:t>
      </w:r>
      <w:r w:rsidRPr="00D04598">
        <w:rPr>
          <w:sz w:val="28"/>
          <w:szCs w:val="28"/>
        </w:rPr>
        <w:t xml:space="preserve"> в соответствии с требованиями градостроительного и земельного законодательства в порядке, предусмотренном постановлением Администрации </w:t>
      </w:r>
      <w:r w:rsidR="00117539">
        <w:rPr>
          <w:sz w:val="28"/>
          <w:szCs w:val="28"/>
        </w:rPr>
        <w:t>поселения</w:t>
      </w:r>
      <w:r w:rsidRPr="00D04598">
        <w:rPr>
          <w:sz w:val="28"/>
          <w:szCs w:val="28"/>
        </w:rPr>
        <w:t>.</w:t>
      </w:r>
    </w:p>
    <w:p w:rsidR="00D04598" w:rsidRPr="00D04598" w:rsidRDefault="00D04598" w:rsidP="00D04598">
      <w:pPr>
        <w:widowControl w:val="0"/>
        <w:autoSpaceDE w:val="0"/>
        <w:autoSpaceDN w:val="0"/>
        <w:jc w:val="both"/>
        <w:rPr>
          <w:b/>
          <w:sz w:val="28"/>
          <w:szCs w:val="28"/>
        </w:rPr>
      </w:pPr>
    </w:p>
    <w:p w:rsidR="00D04598" w:rsidRPr="00D04598" w:rsidRDefault="00D04598" w:rsidP="00D04598">
      <w:pPr>
        <w:widowControl w:val="0"/>
        <w:autoSpaceDE w:val="0"/>
        <w:autoSpaceDN w:val="0"/>
        <w:ind w:firstLine="540"/>
        <w:jc w:val="both"/>
        <w:rPr>
          <w:b/>
          <w:sz w:val="28"/>
          <w:szCs w:val="28"/>
        </w:rPr>
      </w:pPr>
      <w:r w:rsidRPr="00D04598">
        <w:rPr>
          <w:b/>
          <w:sz w:val="28"/>
          <w:szCs w:val="28"/>
        </w:rPr>
        <w:t>Статья 5. Подготовка документации по планировке территории</w:t>
      </w:r>
    </w:p>
    <w:p w:rsidR="00D04598" w:rsidRPr="00D04598" w:rsidRDefault="00D04598" w:rsidP="00D04598">
      <w:pPr>
        <w:widowControl w:val="0"/>
        <w:autoSpaceDE w:val="0"/>
        <w:autoSpaceDN w:val="0"/>
        <w:jc w:val="both"/>
        <w:rPr>
          <w:sz w:val="28"/>
          <w:szCs w:val="28"/>
        </w:rPr>
      </w:pP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1. Подготовка документации по планировке территории </w:t>
      </w:r>
      <w:r w:rsidR="009805B0">
        <w:rPr>
          <w:sz w:val="28"/>
          <w:szCs w:val="28"/>
        </w:rPr>
        <w:t xml:space="preserve">поселения </w:t>
      </w:r>
      <w:r w:rsidRPr="00D04598">
        <w:rPr>
          <w:sz w:val="28"/>
          <w:szCs w:val="28"/>
        </w:rPr>
        <w:t>осуществляется в отношении застроенных или подлежащих застройке территорий.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D04598" w:rsidRPr="00D04598" w:rsidRDefault="00D04598" w:rsidP="00D04598">
      <w:pPr>
        <w:widowControl w:val="0"/>
        <w:autoSpaceDE w:val="0"/>
        <w:autoSpaceDN w:val="0"/>
        <w:ind w:firstLine="540"/>
        <w:jc w:val="both"/>
        <w:rPr>
          <w:sz w:val="28"/>
          <w:szCs w:val="28"/>
        </w:rPr>
      </w:pPr>
      <w:r w:rsidRPr="00D04598">
        <w:rPr>
          <w:sz w:val="28"/>
          <w:szCs w:val="28"/>
        </w:rPr>
        <w:t>2. Решение о подготовке документации по планировке территории принимается Администрацией</w:t>
      </w:r>
      <w:r w:rsidR="009805B0">
        <w:rPr>
          <w:sz w:val="28"/>
          <w:szCs w:val="28"/>
        </w:rPr>
        <w:t xml:space="preserve"> МО ГП «Наушкинское»</w:t>
      </w:r>
      <w:r w:rsidRPr="00D04598">
        <w:rPr>
          <w:sz w:val="28"/>
          <w:szCs w:val="28"/>
        </w:rPr>
        <w:t>. Данное решение подлежит опубликованию в течение трех дней со дня принятия такого решения в</w:t>
      </w:r>
      <w:r w:rsidR="009805B0">
        <w:rPr>
          <w:sz w:val="28"/>
          <w:szCs w:val="28"/>
        </w:rPr>
        <w:t xml:space="preserve"> газете</w:t>
      </w:r>
      <w:r w:rsidRPr="00D04598">
        <w:rPr>
          <w:sz w:val="28"/>
          <w:szCs w:val="28"/>
        </w:rPr>
        <w:t xml:space="preserve"> и размещается на официальном сайте органов местного самоуправления</w:t>
      </w:r>
      <w:r w:rsidR="00724D09">
        <w:rPr>
          <w:sz w:val="28"/>
          <w:szCs w:val="28"/>
        </w:rPr>
        <w:t>.</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724D09">
        <w:rPr>
          <w:sz w:val="28"/>
          <w:szCs w:val="28"/>
        </w:rPr>
        <w:t xml:space="preserve">МО ГП «Наушкинское» </w:t>
      </w:r>
      <w:r w:rsidRPr="00D04598">
        <w:rPr>
          <w:sz w:val="28"/>
          <w:szCs w:val="28"/>
        </w:rPr>
        <w:t>свои предложения о порядке, сроках подготовки и содержании документации по планировке территории.</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3. Подготовка проекта планировки территории осуществляется на основании генерального плана городского </w:t>
      </w:r>
      <w:r w:rsidR="00724D09">
        <w:rPr>
          <w:sz w:val="28"/>
          <w:szCs w:val="28"/>
        </w:rPr>
        <w:t>поселения «Наушкинское»</w:t>
      </w:r>
      <w:r w:rsidRPr="00D04598">
        <w:rPr>
          <w:sz w:val="28"/>
          <w:szCs w:val="28"/>
        </w:rPr>
        <w:t>. Состав и содержание проекта планировки территории устанавливаются Градостроительным кодексом Российской Федерации, законами и иными нормативными правовыми актами Республики Бурятия. Проект планировки территории является основой для разработки проектов межевания территорий.</w:t>
      </w:r>
    </w:p>
    <w:p w:rsidR="00D04598" w:rsidRPr="00D04598" w:rsidRDefault="00D04598" w:rsidP="00D04598">
      <w:pPr>
        <w:widowControl w:val="0"/>
        <w:autoSpaceDE w:val="0"/>
        <w:autoSpaceDN w:val="0"/>
        <w:ind w:firstLine="540"/>
        <w:jc w:val="both"/>
        <w:rPr>
          <w:sz w:val="28"/>
          <w:szCs w:val="28"/>
        </w:rPr>
      </w:pPr>
      <w:r w:rsidRPr="00D04598">
        <w:rPr>
          <w:sz w:val="28"/>
          <w:szCs w:val="28"/>
        </w:rPr>
        <w:t>4. Подготовка проектов межевания территорий может осуществляться в составе проекта планировки территории или в виде отдельного документа. В составе проектов межевания территорий осуществляется подготовка градостроительных планов земельных участков.</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5. Подготовка градостроительных планов земельных участков осуществляется в составе проектов межевания территорий или в виде отдельных документов. В состав градостроительного плана земельного участка может включаться информация о возможности или невозможности его разделения на </w:t>
      </w:r>
      <w:r w:rsidRPr="00D04598">
        <w:rPr>
          <w:sz w:val="28"/>
          <w:szCs w:val="28"/>
        </w:rPr>
        <w:lastRenderedPageBreak/>
        <w:t>несколько земельных участков.</w:t>
      </w:r>
    </w:p>
    <w:p w:rsidR="00D04598" w:rsidRPr="00D04598" w:rsidRDefault="00D04598" w:rsidP="00D04598">
      <w:pPr>
        <w:widowControl w:val="0"/>
        <w:autoSpaceDE w:val="0"/>
        <w:autoSpaceDN w:val="0"/>
        <w:ind w:firstLine="540"/>
        <w:jc w:val="both"/>
        <w:rPr>
          <w:sz w:val="28"/>
          <w:szCs w:val="28"/>
        </w:rPr>
      </w:pPr>
      <w:r w:rsidRPr="00D04598">
        <w:rPr>
          <w:sz w:val="28"/>
          <w:szCs w:val="28"/>
        </w:rPr>
        <w:t>6. В случае если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осуществляются по инициативе правообладателей земельных участков, ими проводится подготовка землеустроительной документации. При этом размеры образованных земельных участков не должны превышать размеры земельных участков, предусмотренные градостроительным регламентом.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7. </w:t>
      </w:r>
      <w:proofErr w:type="gramStart"/>
      <w:r w:rsidRPr="00D04598">
        <w:rPr>
          <w:sz w:val="28"/>
          <w:szCs w:val="28"/>
        </w:rPr>
        <w:t>В случае если на земельный участок или объект капитального строительства не распространяется действие градостроительного регламента или для них не устанавливается градостроительный регламент, разрешенное использование земельных участков, требования к назначению, параметрам и размещению объектов капитального строительства устанавливаются в соответствии с нормативными правовыми актами уполномоченных органов исполнительной власти Российской Федерации и Республики Бурятия.</w:t>
      </w:r>
      <w:proofErr w:type="gramEnd"/>
    </w:p>
    <w:p w:rsidR="00D04598" w:rsidRPr="00D04598" w:rsidRDefault="00D04598" w:rsidP="00D04598">
      <w:pPr>
        <w:widowControl w:val="0"/>
        <w:autoSpaceDE w:val="0"/>
        <w:autoSpaceDN w:val="0"/>
        <w:ind w:firstLine="540"/>
        <w:jc w:val="both"/>
        <w:rPr>
          <w:sz w:val="28"/>
          <w:szCs w:val="28"/>
        </w:rPr>
      </w:pPr>
      <w:r w:rsidRPr="00D04598">
        <w:rPr>
          <w:sz w:val="28"/>
          <w:szCs w:val="28"/>
        </w:rPr>
        <w:t>8.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w:t>
      </w:r>
      <w:r w:rsidR="00D2501F">
        <w:rPr>
          <w:sz w:val="28"/>
          <w:szCs w:val="28"/>
        </w:rPr>
        <w:t xml:space="preserve"> МО ГП «Наушкинское»</w:t>
      </w:r>
      <w:r w:rsidRPr="00D04598">
        <w:rPr>
          <w:sz w:val="28"/>
          <w:szCs w:val="28"/>
        </w:rPr>
        <w:t>, до их утверждения подлежат обязательному рассмотрению на публичных слушаниях.</w:t>
      </w:r>
    </w:p>
    <w:p w:rsidR="00D04598" w:rsidRPr="00D04598" w:rsidRDefault="00D04598" w:rsidP="00D2501F">
      <w:pPr>
        <w:widowControl w:val="0"/>
        <w:autoSpaceDE w:val="0"/>
        <w:autoSpaceDN w:val="0"/>
        <w:ind w:firstLine="540"/>
        <w:jc w:val="both"/>
        <w:rPr>
          <w:sz w:val="28"/>
          <w:szCs w:val="28"/>
        </w:rPr>
      </w:pPr>
      <w:r w:rsidRPr="00D04598">
        <w:rPr>
          <w:sz w:val="28"/>
          <w:szCs w:val="28"/>
        </w:rPr>
        <w:t xml:space="preserve">9. Утвержденная документация по планировке территории подлежит опубликованию в течение </w:t>
      </w:r>
      <w:r w:rsidR="00D2501F">
        <w:rPr>
          <w:sz w:val="28"/>
          <w:szCs w:val="28"/>
        </w:rPr>
        <w:t xml:space="preserve">пятнадцати </w:t>
      </w:r>
      <w:r w:rsidRPr="00D04598">
        <w:rPr>
          <w:sz w:val="28"/>
          <w:szCs w:val="28"/>
        </w:rPr>
        <w:t xml:space="preserve">дней со дня утверждения указанной документации в </w:t>
      </w:r>
      <w:r w:rsidR="00D2501F">
        <w:rPr>
          <w:sz w:val="28"/>
          <w:szCs w:val="28"/>
        </w:rPr>
        <w:t xml:space="preserve">газете </w:t>
      </w:r>
      <w:r w:rsidRPr="00D04598">
        <w:rPr>
          <w:sz w:val="28"/>
          <w:szCs w:val="28"/>
        </w:rPr>
        <w:t xml:space="preserve">и размещается </w:t>
      </w:r>
      <w:r w:rsidR="00D2501F">
        <w:rPr>
          <w:sz w:val="28"/>
          <w:szCs w:val="28"/>
        </w:rPr>
        <w:t xml:space="preserve">в сети интернет. </w:t>
      </w:r>
    </w:p>
    <w:p w:rsidR="00D04598" w:rsidRPr="00D04598" w:rsidRDefault="00D04598" w:rsidP="00D04598">
      <w:pPr>
        <w:widowControl w:val="0"/>
        <w:autoSpaceDE w:val="0"/>
        <w:autoSpaceDN w:val="0"/>
        <w:jc w:val="both"/>
        <w:rPr>
          <w:sz w:val="28"/>
          <w:szCs w:val="28"/>
        </w:rPr>
      </w:pPr>
    </w:p>
    <w:p w:rsidR="00D04598" w:rsidRPr="00541B2B" w:rsidRDefault="00D04598" w:rsidP="00541B2B">
      <w:pPr>
        <w:widowControl w:val="0"/>
        <w:autoSpaceDE w:val="0"/>
        <w:autoSpaceDN w:val="0"/>
        <w:ind w:firstLine="540"/>
        <w:jc w:val="center"/>
        <w:rPr>
          <w:b/>
          <w:sz w:val="28"/>
          <w:szCs w:val="28"/>
        </w:rPr>
      </w:pPr>
      <w:r w:rsidRPr="00541B2B">
        <w:rPr>
          <w:b/>
          <w:sz w:val="28"/>
          <w:szCs w:val="28"/>
        </w:rPr>
        <w:t>Статья 6. Проведение публичных слушаний по вопросам землепользования и застройки</w:t>
      </w:r>
    </w:p>
    <w:p w:rsidR="00D04598" w:rsidRPr="00D04598" w:rsidRDefault="00D04598" w:rsidP="00D04598">
      <w:pPr>
        <w:widowControl w:val="0"/>
        <w:autoSpaceDE w:val="0"/>
        <w:autoSpaceDN w:val="0"/>
        <w:jc w:val="both"/>
        <w:rPr>
          <w:sz w:val="28"/>
          <w:szCs w:val="28"/>
        </w:rPr>
      </w:pPr>
    </w:p>
    <w:p w:rsidR="00D04598" w:rsidRPr="00D04598" w:rsidRDefault="00D04598" w:rsidP="00D04598">
      <w:pPr>
        <w:widowControl w:val="0"/>
        <w:autoSpaceDE w:val="0"/>
        <w:autoSpaceDN w:val="0"/>
        <w:ind w:firstLine="540"/>
        <w:jc w:val="both"/>
        <w:rPr>
          <w:sz w:val="28"/>
          <w:szCs w:val="28"/>
        </w:rPr>
      </w:pPr>
      <w:r w:rsidRPr="00D04598">
        <w:rPr>
          <w:sz w:val="28"/>
          <w:szCs w:val="28"/>
        </w:rPr>
        <w:t>1. На публичные слушания выносятся следующие вопросы землепользования и застройки:</w:t>
      </w:r>
    </w:p>
    <w:p w:rsidR="00D04598" w:rsidRPr="00D04598" w:rsidRDefault="00D04598" w:rsidP="00D04598">
      <w:pPr>
        <w:widowControl w:val="0"/>
        <w:autoSpaceDE w:val="0"/>
        <w:autoSpaceDN w:val="0"/>
        <w:ind w:firstLine="540"/>
        <w:jc w:val="both"/>
        <w:rPr>
          <w:sz w:val="28"/>
          <w:szCs w:val="28"/>
        </w:rPr>
      </w:pPr>
      <w:r w:rsidRPr="00D04598">
        <w:rPr>
          <w:sz w:val="28"/>
          <w:szCs w:val="28"/>
        </w:rPr>
        <w:t>- проект генерального плана городского округа;</w:t>
      </w:r>
    </w:p>
    <w:p w:rsidR="00D04598" w:rsidRPr="00D04598" w:rsidRDefault="00D04598" w:rsidP="00D04598">
      <w:pPr>
        <w:widowControl w:val="0"/>
        <w:autoSpaceDE w:val="0"/>
        <w:autoSpaceDN w:val="0"/>
        <w:ind w:firstLine="540"/>
        <w:jc w:val="both"/>
        <w:rPr>
          <w:sz w:val="28"/>
          <w:szCs w:val="28"/>
        </w:rPr>
      </w:pPr>
      <w:r w:rsidRPr="00D04598">
        <w:rPr>
          <w:sz w:val="28"/>
          <w:szCs w:val="28"/>
        </w:rPr>
        <w:t>- внесение изменений в генеральный план городского округа;</w:t>
      </w:r>
    </w:p>
    <w:p w:rsidR="00D04598" w:rsidRPr="00D04598" w:rsidRDefault="00D04598" w:rsidP="00D04598">
      <w:pPr>
        <w:widowControl w:val="0"/>
        <w:autoSpaceDE w:val="0"/>
        <w:autoSpaceDN w:val="0"/>
        <w:ind w:firstLine="540"/>
        <w:jc w:val="both"/>
        <w:rPr>
          <w:sz w:val="28"/>
          <w:szCs w:val="28"/>
        </w:rPr>
      </w:pPr>
      <w:r w:rsidRPr="00D04598">
        <w:rPr>
          <w:sz w:val="28"/>
          <w:szCs w:val="28"/>
        </w:rPr>
        <w:t>- проект правил землепользования и застройки;</w:t>
      </w:r>
    </w:p>
    <w:p w:rsidR="00D04598" w:rsidRPr="00D04598" w:rsidRDefault="00D04598" w:rsidP="00D04598">
      <w:pPr>
        <w:widowControl w:val="0"/>
        <w:autoSpaceDE w:val="0"/>
        <w:autoSpaceDN w:val="0"/>
        <w:ind w:firstLine="540"/>
        <w:jc w:val="both"/>
        <w:rPr>
          <w:sz w:val="28"/>
          <w:szCs w:val="28"/>
        </w:rPr>
      </w:pPr>
      <w:r w:rsidRPr="00D04598">
        <w:rPr>
          <w:sz w:val="28"/>
          <w:szCs w:val="28"/>
        </w:rPr>
        <w:t>- внесение изменений в правила землепользования и застройки;</w:t>
      </w:r>
    </w:p>
    <w:p w:rsidR="00D04598" w:rsidRPr="00D04598" w:rsidRDefault="00D04598" w:rsidP="00D04598">
      <w:pPr>
        <w:widowControl w:val="0"/>
        <w:autoSpaceDE w:val="0"/>
        <w:autoSpaceDN w:val="0"/>
        <w:ind w:firstLine="540"/>
        <w:jc w:val="both"/>
        <w:rPr>
          <w:sz w:val="28"/>
          <w:szCs w:val="28"/>
        </w:rPr>
      </w:pPr>
      <w:r w:rsidRPr="00D04598">
        <w:rPr>
          <w:sz w:val="28"/>
          <w:szCs w:val="28"/>
        </w:rPr>
        <w:t>- проекты планировки территории;</w:t>
      </w:r>
    </w:p>
    <w:p w:rsidR="00D04598" w:rsidRPr="00D04598" w:rsidRDefault="00D04598" w:rsidP="00D04598">
      <w:pPr>
        <w:widowControl w:val="0"/>
        <w:autoSpaceDE w:val="0"/>
        <w:autoSpaceDN w:val="0"/>
        <w:ind w:firstLine="540"/>
        <w:jc w:val="both"/>
        <w:rPr>
          <w:sz w:val="28"/>
          <w:szCs w:val="28"/>
        </w:rPr>
      </w:pPr>
      <w:r w:rsidRPr="00D04598">
        <w:rPr>
          <w:sz w:val="28"/>
          <w:szCs w:val="28"/>
        </w:rPr>
        <w:t>- предоставление разрешения на условно разрешенный вид использования земельного участка или объекта капитального строительства;</w:t>
      </w:r>
    </w:p>
    <w:p w:rsidR="00D04598" w:rsidRPr="00D04598" w:rsidRDefault="00D04598" w:rsidP="00D04598">
      <w:pPr>
        <w:widowControl w:val="0"/>
        <w:autoSpaceDE w:val="0"/>
        <w:autoSpaceDN w:val="0"/>
        <w:ind w:firstLine="540"/>
        <w:jc w:val="both"/>
        <w:rPr>
          <w:sz w:val="28"/>
          <w:szCs w:val="28"/>
        </w:rPr>
      </w:pPr>
      <w:r w:rsidRPr="00D04598">
        <w:rPr>
          <w:sz w:val="28"/>
          <w:szCs w:val="28"/>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2. Публичные слушания по вопросам землепользования и застройки </w:t>
      </w:r>
      <w:r w:rsidRPr="00D04598">
        <w:rPr>
          <w:sz w:val="28"/>
          <w:szCs w:val="28"/>
        </w:rPr>
        <w:lastRenderedPageBreak/>
        <w:t xml:space="preserve">проводятся по инициативе населения </w:t>
      </w:r>
      <w:proofErr w:type="spellStart"/>
      <w:r w:rsidR="00BA7483">
        <w:rPr>
          <w:sz w:val="28"/>
          <w:szCs w:val="28"/>
        </w:rPr>
        <w:t>пгт</w:t>
      </w:r>
      <w:proofErr w:type="spellEnd"/>
      <w:r w:rsidR="00BA7483">
        <w:rPr>
          <w:sz w:val="28"/>
          <w:szCs w:val="28"/>
        </w:rPr>
        <w:t>. Наушки</w:t>
      </w:r>
      <w:r w:rsidRPr="00D04598">
        <w:rPr>
          <w:sz w:val="28"/>
          <w:szCs w:val="28"/>
        </w:rPr>
        <w:t>, Совета депутатов</w:t>
      </w:r>
      <w:r w:rsidR="00BA7483">
        <w:rPr>
          <w:sz w:val="28"/>
          <w:szCs w:val="28"/>
        </w:rPr>
        <w:t xml:space="preserve"> МО ГП «Наушкинское»</w:t>
      </w:r>
      <w:r w:rsidRPr="00D04598">
        <w:rPr>
          <w:sz w:val="28"/>
          <w:szCs w:val="28"/>
        </w:rPr>
        <w:t xml:space="preserve"> или</w:t>
      </w:r>
      <w:r w:rsidR="00BA7483">
        <w:rPr>
          <w:sz w:val="28"/>
          <w:szCs w:val="28"/>
        </w:rPr>
        <w:t xml:space="preserve"> Главы Администрации МО ГП «Наушкинское», </w:t>
      </w:r>
      <w:r w:rsidRPr="00D04598">
        <w:rPr>
          <w:sz w:val="28"/>
          <w:szCs w:val="28"/>
        </w:rPr>
        <w:t>а также на основании заявлений физических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D04598" w:rsidRPr="00D04598" w:rsidRDefault="00D04598" w:rsidP="00D04598">
      <w:pPr>
        <w:widowControl w:val="0"/>
        <w:autoSpaceDE w:val="0"/>
        <w:autoSpaceDN w:val="0"/>
        <w:ind w:firstLine="540"/>
        <w:jc w:val="both"/>
        <w:rPr>
          <w:sz w:val="28"/>
          <w:szCs w:val="28"/>
        </w:rPr>
      </w:pPr>
      <w:r w:rsidRPr="00D04598">
        <w:rPr>
          <w:sz w:val="28"/>
          <w:szCs w:val="28"/>
        </w:rPr>
        <w:t>Публичные слушания проводятся в порядке, установленном</w:t>
      </w:r>
      <w:r w:rsidR="00B05371">
        <w:rPr>
          <w:sz w:val="28"/>
          <w:szCs w:val="28"/>
        </w:rPr>
        <w:t xml:space="preserve"> Уставом МО ГП «Наушкинское»,</w:t>
      </w:r>
      <w:r w:rsidRPr="00D04598">
        <w:rPr>
          <w:sz w:val="28"/>
          <w:szCs w:val="28"/>
        </w:rPr>
        <w:t xml:space="preserve"> с учетом положений Градостроительного кодекса Российской Федерации.</w:t>
      </w:r>
    </w:p>
    <w:p w:rsidR="00D04598" w:rsidRPr="00D04598" w:rsidRDefault="00D04598" w:rsidP="00D04598">
      <w:pPr>
        <w:widowControl w:val="0"/>
        <w:autoSpaceDE w:val="0"/>
        <w:autoSpaceDN w:val="0"/>
        <w:ind w:firstLine="540"/>
        <w:jc w:val="both"/>
        <w:rPr>
          <w:sz w:val="28"/>
          <w:szCs w:val="28"/>
        </w:rPr>
      </w:pPr>
      <w:r w:rsidRPr="00D04598">
        <w:rPr>
          <w:sz w:val="28"/>
          <w:szCs w:val="28"/>
        </w:rPr>
        <w:t>3. Публичные слушания по вопросам предоставления разрешения на условно разрешенный вид использования, предоставления разрешения на отклонение от предельных параметров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04598" w:rsidRPr="00D04598" w:rsidRDefault="00D04598" w:rsidP="00D04598">
      <w:pPr>
        <w:widowControl w:val="0"/>
        <w:autoSpaceDE w:val="0"/>
        <w:autoSpaceDN w:val="0"/>
        <w:ind w:firstLine="540"/>
        <w:jc w:val="both"/>
        <w:rPr>
          <w:sz w:val="28"/>
          <w:szCs w:val="28"/>
        </w:rPr>
      </w:pPr>
      <w:r w:rsidRPr="00D04598">
        <w:rPr>
          <w:sz w:val="28"/>
          <w:szCs w:val="28"/>
        </w:rPr>
        <w:t>Отклонение от предельных параметров разрешенного строительства, реконструкции объектов капитального строительства разрешается при соблюдении требований технических регламентов.</w:t>
      </w:r>
    </w:p>
    <w:p w:rsidR="00D04598" w:rsidRPr="00D04598" w:rsidRDefault="00D04598" w:rsidP="00D04598">
      <w:pPr>
        <w:widowControl w:val="0"/>
        <w:autoSpaceDE w:val="0"/>
        <w:autoSpaceDN w:val="0"/>
        <w:ind w:firstLine="540"/>
        <w:jc w:val="both"/>
        <w:rPr>
          <w:sz w:val="28"/>
          <w:szCs w:val="28"/>
        </w:rPr>
      </w:pPr>
      <w:r w:rsidRPr="00D04598">
        <w:rPr>
          <w:sz w:val="28"/>
          <w:szCs w:val="28"/>
        </w:rPr>
        <w:t>4. Расходы, связанные с организацией и проведением публичных слушаний по вопросам предоставления разрешения на условно разрешенный вид использования, разрешения на отклонение от предельных параметров, несут физические или юридические лица, заинтересованные в предоставлении таких разрешений.</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5. Заключение о результатах проведения публичных слушаний по вопросам землепользования и застройки подготавливается в течение пяти рабочих дней со дня проведения публичных слушаний и подписывается </w:t>
      </w:r>
      <w:r w:rsidR="00B05371">
        <w:rPr>
          <w:sz w:val="28"/>
          <w:szCs w:val="28"/>
        </w:rPr>
        <w:t>Главой Администрации МО ГП «Наушкинское»</w:t>
      </w:r>
      <w:r w:rsidRPr="00D04598">
        <w:rPr>
          <w:sz w:val="28"/>
          <w:szCs w:val="28"/>
        </w:rPr>
        <w:t>.</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Заключение о результатах проведения публичных слушаний по вопросам землепользования и застройки подлежит опубликованию в </w:t>
      </w:r>
      <w:r w:rsidR="00B05371">
        <w:rPr>
          <w:sz w:val="28"/>
          <w:szCs w:val="28"/>
        </w:rPr>
        <w:t xml:space="preserve">газете </w:t>
      </w:r>
      <w:r w:rsidRPr="00D04598">
        <w:rPr>
          <w:sz w:val="28"/>
          <w:szCs w:val="28"/>
        </w:rPr>
        <w:t>и разм</w:t>
      </w:r>
      <w:r w:rsidR="00B05371">
        <w:rPr>
          <w:sz w:val="28"/>
          <w:szCs w:val="28"/>
        </w:rPr>
        <w:t>ещается в сети интернет</w:t>
      </w:r>
      <w:r w:rsidRPr="00D04598">
        <w:rPr>
          <w:sz w:val="28"/>
          <w:szCs w:val="28"/>
        </w:rPr>
        <w:t xml:space="preserve"> не позднее чем через 15 дней со дня проведения публичных слушаний.</w:t>
      </w:r>
    </w:p>
    <w:p w:rsidR="00D04598" w:rsidRPr="00ED103C" w:rsidRDefault="00D04598" w:rsidP="00D04598">
      <w:pPr>
        <w:widowControl w:val="0"/>
        <w:autoSpaceDE w:val="0"/>
        <w:autoSpaceDN w:val="0"/>
        <w:jc w:val="both"/>
        <w:rPr>
          <w:b/>
          <w:sz w:val="28"/>
          <w:szCs w:val="28"/>
        </w:rPr>
      </w:pPr>
    </w:p>
    <w:p w:rsidR="00D04598" w:rsidRPr="00ED103C" w:rsidRDefault="00D04598" w:rsidP="00D04598">
      <w:pPr>
        <w:widowControl w:val="0"/>
        <w:autoSpaceDE w:val="0"/>
        <w:autoSpaceDN w:val="0"/>
        <w:ind w:firstLine="540"/>
        <w:jc w:val="both"/>
        <w:rPr>
          <w:b/>
          <w:sz w:val="28"/>
          <w:szCs w:val="28"/>
        </w:rPr>
      </w:pPr>
      <w:bookmarkStart w:id="3" w:name="P153"/>
      <w:bookmarkEnd w:id="3"/>
      <w:r w:rsidRPr="00ED103C">
        <w:rPr>
          <w:b/>
          <w:sz w:val="28"/>
          <w:szCs w:val="28"/>
        </w:rPr>
        <w:t>Статья 7. Внесение изменений в правила землепользования и застройки</w:t>
      </w:r>
    </w:p>
    <w:p w:rsidR="00D04598" w:rsidRPr="00D04598" w:rsidRDefault="00D04598" w:rsidP="00D04598">
      <w:pPr>
        <w:widowControl w:val="0"/>
        <w:autoSpaceDE w:val="0"/>
        <w:autoSpaceDN w:val="0"/>
        <w:jc w:val="both"/>
        <w:rPr>
          <w:sz w:val="28"/>
          <w:szCs w:val="28"/>
        </w:rPr>
      </w:pPr>
    </w:p>
    <w:p w:rsidR="00D04598" w:rsidRPr="00D04598" w:rsidRDefault="00D04598" w:rsidP="00B05371">
      <w:pPr>
        <w:widowControl w:val="0"/>
        <w:autoSpaceDE w:val="0"/>
        <w:autoSpaceDN w:val="0"/>
        <w:ind w:firstLine="540"/>
        <w:jc w:val="both"/>
        <w:rPr>
          <w:sz w:val="28"/>
          <w:szCs w:val="28"/>
        </w:rPr>
      </w:pPr>
      <w:r w:rsidRPr="00D04598">
        <w:rPr>
          <w:sz w:val="28"/>
          <w:szCs w:val="28"/>
        </w:rPr>
        <w:t>1. Внесение изменений в Правила может осуществляться применительно к частям территории</w:t>
      </w:r>
      <w:r w:rsidR="00B05371">
        <w:rPr>
          <w:sz w:val="28"/>
          <w:szCs w:val="28"/>
        </w:rPr>
        <w:t xml:space="preserve"> поселения</w:t>
      </w:r>
      <w:r w:rsidRPr="00D04598">
        <w:rPr>
          <w:sz w:val="28"/>
          <w:szCs w:val="28"/>
        </w:rPr>
        <w:t>. Решение о подготовке проекта и</w:t>
      </w:r>
      <w:r w:rsidR="00B05371">
        <w:rPr>
          <w:sz w:val="28"/>
          <w:szCs w:val="28"/>
        </w:rPr>
        <w:t xml:space="preserve">зменений в Правила принимается Главой </w:t>
      </w:r>
      <w:r w:rsidRPr="00D04598">
        <w:rPr>
          <w:sz w:val="28"/>
          <w:szCs w:val="28"/>
        </w:rPr>
        <w:t xml:space="preserve"> Администрации</w:t>
      </w:r>
      <w:r w:rsidR="00B05371">
        <w:rPr>
          <w:sz w:val="28"/>
          <w:szCs w:val="28"/>
        </w:rPr>
        <w:t xml:space="preserve"> МО ГП «Наушкинское».</w:t>
      </w:r>
      <w:r w:rsidRPr="00D04598">
        <w:rPr>
          <w:sz w:val="28"/>
          <w:szCs w:val="28"/>
        </w:rPr>
        <w:t xml:space="preserve"> </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2. Основаниями для рассмотрения руководителем Администрации вопроса о </w:t>
      </w:r>
      <w:r w:rsidRPr="00D04598">
        <w:rPr>
          <w:sz w:val="28"/>
          <w:szCs w:val="28"/>
        </w:rPr>
        <w:lastRenderedPageBreak/>
        <w:t>внесении изменений в Правила являются:</w:t>
      </w:r>
    </w:p>
    <w:p w:rsidR="00D04598" w:rsidRPr="00D04598" w:rsidRDefault="00D04598" w:rsidP="00D04598">
      <w:pPr>
        <w:widowControl w:val="0"/>
        <w:autoSpaceDE w:val="0"/>
        <w:autoSpaceDN w:val="0"/>
        <w:ind w:firstLine="540"/>
        <w:jc w:val="both"/>
        <w:rPr>
          <w:sz w:val="28"/>
          <w:szCs w:val="28"/>
        </w:rPr>
      </w:pPr>
      <w:r w:rsidRPr="00D04598">
        <w:rPr>
          <w:sz w:val="28"/>
          <w:szCs w:val="28"/>
        </w:rPr>
        <w:t>1) несоответствие Правил генеральному плану, возникшее в результате внесения в генеральный план изменений;</w:t>
      </w:r>
    </w:p>
    <w:p w:rsidR="00D04598" w:rsidRPr="00D04598" w:rsidRDefault="00D04598" w:rsidP="00D04598">
      <w:pPr>
        <w:widowControl w:val="0"/>
        <w:autoSpaceDE w:val="0"/>
        <w:autoSpaceDN w:val="0"/>
        <w:ind w:firstLine="540"/>
        <w:jc w:val="both"/>
        <w:rPr>
          <w:sz w:val="28"/>
          <w:szCs w:val="28"/>
        </w:rPr>
      </w:pPr>
      <w:r w:rsidRPr="00D04598">
        <w:rPr>
          <w:sz w:val="28"/>
          <w:szCs w:val="28"/>
        </w:rPr>
        <w:t>2) поступление предложений об изменении границ территориальных зон, изменении градостроительных регламентов.</w:t>
      </w:r>
    </w:p>
    <w:p w:rsidR="00D04598" w:rsidRPr="00D04598" w:rsidRDefault="00D04598" w:rsidP="00D04598">
      <w:pPr>
        <w:widowControl w:val="0"/>
        <w:autoSpaceDE w:val="0"/>
        <w:autoSpaceDN w:val="0"/>
        <w:ind w:firstLine="540"/>
        <w:jc w:val="both"/>
        <w:rPr>
          <w:sz w:val="28"/>
          <w:szCs w:val="28"/>
        </w:rPr>
      </w:pPr>
      <w:r w:rsidRPr="00D04598">
        <w:rPr>
          <w:sz w:val="28"/>
          <w:szCs w:val="28"/>
        </w:rPr>
        <w:t>3. Предложения о внесении изменений в Правила могут подаваться:</w:t>
      </w:r>
    </w:p>
    <w:p w:rsidR="00D04598" w:rsidRPr="00D04598" w:rsidRDefault="00D04598" w:rsidP="00D04598">
      <w:pPr>
        <w:widowControl w:val="0"/>
        <w:autoSpaceDE w:val="0"/>
        <w:autoSpaceDN w:val="0"/>
        <w:ind w:firstLine="540"/>
        <w:jc w:val="both"/>
        <w:rPr>
          <w:sz w:val="28"/>
          <w:szCs w:val="28"/>
        </w:rPr>
      </w:pPr>
      <w:r w:rsidRPr="00D04598">
        <w:rPr>
          <w:sz w:val="28"/>
          <w:szCs w:val="28"/>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04598" w:rsidRPr="00D04598" w:rsidRDefault="00D04598" w:rsidP="00B05371">
      <w:pPr>
        <w:widowControl w:val="0"/>
        <w:autoSpaceDE w:val="0"/>
        <w:autoSpaceDN w:val="0"/>
        <w:ind w:firstLine="540"/>
        <w:jc w:val="both"/>
        <w:rPr>
          <w:sz w:val="28"/>
          <w:szCs w:val="28"/>
        </w:rPr>
      </w:pPr>
      <w:r w:rsidRPr="00D04598">
        <w:rPr>
          <w:sz w:val="28"/>
          <w:szCs w:val="28"/>
        </w:rPr>
        <w:t>- органами исполнительной власти Республики Бурятия в случаях, если Правила могут воспрепятствовать функционированию, размещению объектов капитального строит</w:t>
      </w:r>
      <w:r w:rsidR="00B05371">
        <w:rPr>
          <w:sz w:val="28"/>
          <w:szCs w:val="28"/>
        </w:rPr>
        <w:t>ельства регионального значения;</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 физическими или юридическими лицами в инициативном порядке либо в случаях, если в результате применения </w:t>
      </w:r>
      <w:proofErr w:type="gramStart"/>
      <w:r w:rsidRPr="00D04598">
        <w:rPr>
          <w:sz w:val="28"/>
          <w:szCs w:val="28"/>
        </w:rPr>
        <w:t>Правил</w:t>
      </w:r>
      <w:proofErr w:type="gramEnd"/>
      <w:r w:rsidRPr="00D04598">
        <w:rPr>
          <w:sz w:val="28"/>
          <w:szCs w:val="28"/>
        </w:rPr>
        <w:t xml:space="preserve"> земельные участки и объекты капитального строительства не используются эффективно, причиняется вред их правообладателям, не реализуются права и законные интересы граждан и их объединений.</w:t>
      </w:r>
    </w:p>
    <w:p w:rsidR="00D04598" w:rsidRPr="00D04598" w:rsidRDefault="00D04598" w:rsidP="00D04598">
      <w:pPr>
        <w:widowControl w:val="0"/>
        <w:autoSpaceDE w:val="0"/>
        <w:autoSpaceDN w:val="0"/>
        <w:ind w:firstLine="540"/>
        <w:jc w:val="both"/>
        <w:rPr>
          <w:sz w:val="28"/>
          <w:szCs w:val="28"/>
        </w:rPr>
      </w:pPr>
      <w:r w:rsidRPr="00D04598">
        <w:rPr>
          <w:sz w:val="28"/>
          <w:szCs w:val="28"/>
        </w:rPr>
        <w:t>Указ</w:t>
      </w:r>
      <w:r w:rsidR="00B05371">
        <w:rPr>
          <w:sz w:val="28"/>
          <w:szCs w:val="28"/>
        </w:rPr>
        <w:t>анные предложения направляются на рассмотрение Главе</w:t>
      </w:r>
      <w:r w:rsidRPr="00D04598">
        <w:rPr>
          <w:sz w:val="28"/>
          <w:szCs w:val="28"/>
        </w:rPr>
        <w:t xml:space="preserve"> Администрацией </w:t>
      </w:r>
      <w:r w:rsidR="00B05371">
        <w:rPr>
          <w:sz w:val="28"/>
          <w:szCs w:val="28"/>
        </w:rPr>
        <w:t>МО ГП «Наушкинское»</w:t>
      </w:r>
      <w:r w:rsidRPr="00D04598">
        <w:rPr>
          <w:sz w:val="28"/>
          <w:szCs w:val="28"/>
        </w:rPr>
        <w:t>.</w:t>
      </w:r>
      <w:r w:rsidR="00B05371">
        <w:rPr>
          <w:sz w:val="28"/>
          <w:szCs w:val="28"/>
        </w:rPr>
        <w:t xml:space="preserve"> </w:t>
      </w:r>
    </w:p>
    <w:p w:rsidR="00D04598" w:rsidRPr="00D04598" w:rsidRDefault="00D04598" w:rsidP="00D04598">
      <w:pPr>
        <w:widowControl w:val="0"/>
        <w:autoSpaceDE w:val="0"/>
        <w:autoSpaceDN w:val="0"/>
        <w:ind w:firstLine="540"/>
        <w:jc w:val="both"/>
        <w:rPr>
          <w:sz w:val="28"/>
          <w:szCs w:val="28"/>
        </w:rPr>
      </w:pPr>
      <w:r w:rsidRPr="00D04598">
        <w:rPr>
          <w:sz w:val="28"/>
          <w:szCs w:val="28"/>
        </w:rPr>
        <w:t xml:space="preserve">4. </w:t>
      </w:r>
      <w:r w:rsidR="00B05371">
        <w:rPr>
          <w:sz w:val="28"/>
          <w:szCs w:val="28"/>
        </w:rPr>
        <w:t xml:space="preserve">Глава Администрации </w:t>
      </w:r>
      <w:r w:rsidRPr="00D04598">
        <w:rPr>
          <w:sz w:val="28"/>
          <w:szCs w:val="28"/>
        </w:rPr>
        <w:t xml:space="preserve">в течение тридцати дней со дня поступления предложения о внесении изменения в Правила осуществляет </w:t>
      </w:r>
      <w:r w:rsidR="00B05371">
        <w:rPr>
          <w:sz w:val="28"/>
          <w:szCs w:val="28"/>
        </w:rPr>
        <w:t xml:space="preserve">рассмотрение и </w:t>
      </w:r>
      <w:r w:rsidR="00E642DD">
        <w:rPr>
          <w:sz w:val="28"/>
          <w:szCs w:val="28"/>
        </w:rPr>
        <w:t>выносит заключение</w:t>
      </w:r>
      <w:r w:rsidR="00B05371">
        <w:rPr>
          <w:sz w:val="28"/>
          <w:szCs w:val="28"/>
        </w:rPr>
        <w:t xml:space="preserve"> </w:t>
      </w:r>
      <w:r w:rsidRPr="00D04598">
        <w:rPr>
          <w:sz w:val="28"/>
          <w:szCs w:val="28"/>
        </w:rPr>
        <w:t>для принятия решения о подготовке проекта о внесении изменения в Правила или об отклонении предложения о внесении изменения. Копия такого решения направляется заявителям.</w:t>
      </w:r>
    </w:p>
    <w:p w:rsidR="00D04598" w:rsidRPr="00D04598" w:rsidRDefault="00D04598" w:rsidP="00D04598">
      <w:pPr>
        <w:widowControl w:val="0"/>
        <w:autoSpaceDE w:val="0"/>
        <w:autoSpaceDN w:val="0"/>
        <w:ind w:firstLine="540"/>
        <w:jc w:val="both"/>
        <w:rPr>
          <w:sz w:val="28"/>
          <w:szCs w:val="28"/>
        </w:rPr>
      </w:pPr>
      <w:r w:rsidRPr="00D04598">
        <w:rPr>
          <w:sz w:val="28"/>
          <w:szCs w:val="28"/>
        </w:rPr>
        <w:t>5. Проект о внесении изменений в Правила утверждается Советом депутатов с учетом результатов публичных слушаний.</w:t>
      </w:r>
    </w:p>
    <w:p w:rsidR="00D04598" w:rsidRPr="00D04598" w:rsidRDefault="00D04598" w:rsidP="00D04598">
      <w:pPr>
        <w:widowControl w:val="0"/>
        <w:autoSpaceDE w:val="0"/>
        <w:autoSpaceDN w:val="0"/>
        <w:ind w:firstLine="540"/>
        <w:jc w:val="both"/>
        <w:rPr>
          <w:sz w:val="28"/>
          <w:szCs w:val="28"/>
        </w:rPr>
      </w:pPr>
      <w:r w:rsidRPr="00D04598">
        <w:rPr>
          <w:sz w:val="28"/>
          <w:szCs w:val="28"/>
        </w:rPr>
        <w:t>7. Решение Совета депутатов об утверждении Правил с внесенными в них изменениями вступает в силу со дня его официального опубликования.</w:t>
      </w:r>
    </w:p>
    <w:p w:rsidR="00D04598" w:rsidRPr="00ED103C" w:rsidRDefault="00D04598" w:rsidP="00D04598">
      <w:pPr>
        <w:widowControl w:val="0"/>
        <w:autoSpaceDE w:val="0"/>
        <w:autoSpaceDN w:val="0"/>
        <w:jc w:val="both"/>
        <w:rPr>
          <w:b/>
          <w:sz w:val="28"/>
          <w:szCs w:val="28"/>
        </w:rPr>
      </w:pPr>
    </w:p>
    <w:p w:rsidR="00D04598" w:rsidRPr="00ED103C" w:rsidRDefault="00D04598" w:rsidP="00D04598">
      <w:pPr>
        <w:widowControl w:val="0"/>
        <w:autoSpaceDE w:val="0"/>
        <w:autoSpaceDN w:val="0"/>
        <w:ind w:firstLine="540"/>
        <w:jc w:val="both"/>
        <w:rPr>
          <w:b/>
          <w:sz w:val="28"/>
          <w:szCs w:val="28"/>
        </w:rPr>
      </w:pPr>
      <w:r w:rsidRPr="00ED103C">
        <w:rPr>
          <w:b/>
          <w:sz w:val="28"/>
          <w:szCs w:val="28"/>
        </w:rPr>
        <w:t>Статья 8. Регулирование иных вопросов землепользования и застройки</w:t>
      </w:r>
    </w:p>
    <w:p w:rsidR="00D04598" w:rsidRPr="00D04598" w:rsidRDefault="00D04598" w:rsidP="00D04598">
      <w:pPr>
        <w:widowControl w:val="0"/>
        <w:autoSpaceDE w:val="0"/>
        <w:autoSpaceDN w:val="0"/>
        <w:jc w:val="both"/>
        <w:rPr>
          <w:sz w:val="28"/>
          <w:szCs w:val="28"/>
        </w:rPr>
      </w:pPr>
    </w:p>
    <w:p w:rsidR="00D04598" w:rsidRPr="00D04598" w:rsidRDefault="00E642DD" w:rsidP="00D04598">
      <w:pPr>
        <w:widowControl w:val="0"/>
        <w:autoSpaceDE w:val="0"/>
        <w:autoSpaceDN w:val="0"/>
        <w:ind w:firstLine="540"/>
        <w:jc w:val="both"/>
        <w:rPr>
          <w:sz w:val="28"/>
          <w:szCs w:val="28"/>
        </w:rPr>
      </w:pPr>
      <w:r>
        <w:rPr>
          <w:sz w:val="28"/>
          <w:szCs w:val="28"/>
        </w:rPr>
        <w:t>1</w:t>
      </w:r>
      <w:r w:rsidR="00D04598" w:rsidRPr="00D04598">
        <w:rPr>
          <w:sz w:val="28"/>
          <w:szCs w:val="28"/>
        </w:rPr>
        <w:t xml:space="preserve">. Предоставление земельных участков для строительства, в том числе для комплексного освоения земельных участков в целях жилищного строительства, на территории </w:t>
      </w:r>
      <w:r>
        <w:rPr>
          <w:sz w:val="28"/>
          <w:szCs w:val="28"/>
        </w:rPr>
        <w:t xml:space="preserve">поселения </w:t>
      </w:r>
      <w:r w:rsidR="00D04598" w:rsidRPr="00D04598">
        <w:rPr>
          <w:sz w:val="28"/>
          <w:szCs w:val="28"/>
        </w:rPr>
        <w:t xml:space="preserve">осуществляется </w:t>
      </w:r>
      <w:r>
        <w:rPr>
          <w:sz w:val="28"/>
          <w:szCs w:val="28"/>
        </w:rPr>
        <w:t xml:space="preserve">Главой </w:t>
      </w:r>
      <w:r w:rsidR="00D04598" w:rsidRPr="00D04598">
        <w:rPr>
          <w:sz w:val="28"/>
          <w:szCs w:val="28"/>
        </w:rPr>
        <w:t>Администрации в соответствии с требованиями Земельного кодекса Российской Федерации и настоящих Правил.</w:t>
      </w:r>
    </w:p>
    <w:p w:rsidR="00D04598" w:rsidRPr="00D04598" w:rsidRDefault="00E642DD" w:rsidP="00D04598">
      <w:pPr>
        <w:widowControl w:val="0"/>
        <w:autoSpaceDE w:val="0"/>
        <w:autoSpaceDN w:val="0"/>
        <w:ind w:firstLine="540"/>
        <w:jc w:val="both"/>
        <w:rPr>
          <w:sz w:val="28"/>
          <w:szCs w:val="28"/>
        </w:rPr>
      </w:pPr>
      <w:r>
        <w:rPr>
          <w:sz w:val="28"/>
          <w:szCs w:val="28"/>
        </w:rPr>
        <w:t>2</w:t>
      </w:r>
      <w:r w:rsidR="00D04598" w:rsidRPr="00D04598">
        <w:rPr>
          <w:sz w:val="28"/>
          <w:szCs w:val="28"/>
        </w:rPr>
        <w:t>. Разрешение на строительство выдается</w:t>
      </w:r>
      <w:r>
        <w:rPr>
          <w:sz w:val="28"/>
          <w:szCs w:val="28"/>
        </w:rPr>
        <w:t xml:space="preserve"> Администрацией МО «Кяхтинский район»</w:t>
      </w:r>
      <w:r w:rsidR="00D04598" w:rsidRPr="00D04598">
        <w:rPr>
          <w:sz w:val="28"/>
          <w:szCs w:val="28"/>
        </w:rPr>
        <w:t>.</w:t>
      </w:r>
      <w:r>
        <w:rPr>
          <w:sz w:val="28"/>
          <w:szCs w:val="28"/>
        </w:rPr>
        <w:t xml:space="preserve"> </w:t>
      </w:r>
    </w:p>
    <w:p w:rsidR="00D04598" w:rsidRPr="00D04598" w:rsidRDefault="00E642DD" w:rsidP="00D04598">
      <w:pPr>
        <w:widowControl w:val="0"/>
        <w:autoSpaceDE w:val="0"/>
        <w:autoSpaceDN w:val="0"/>
        <w:ind w:firstLine="540"/>
        <w:jc w:val="both"/>
        <w:rPr>
          <w:sz w:val="28"/>
          <w:szCs w:val="28"/>
        </w:rPr>
      </w:pPr>
      <w:r>
        <w:rPr>
          <w:sz w:val="28"/>
          <w:szCs w:val="28"/>
        </w:rPr>
        <w:t>3</w:t>
      </w:r>
      <w:r w:rsidR="00D04598" w:rsidRPr="00D04598">
        <w:rPr>
          <w:sz w:val="28"/>
          <w:szCs w:val="28"/>
        </w:rPr>
        <w:t>. В процессе строительства, реконструкции, капитального ремонта объектов капитального строительства осуществляется строительный контроль и государственный строительный надзор. Строительный контроль проводится лицом, осуществляющим строительство, а также застройщиком или заказчиком. Государственный строительный надзор осуществляется уполномоченными органами исполнительной власти Российской Федерации и Республики Бурятия.</w:t>
      </w:r>
    </w:p>
    <w:p w:rsidR="00D04598" w:rsidRPr="00D04598" w:rsidRDefault="00D04598" w:rsidP="00D04598">
      <w:pPr>
        <w:widowControl w:val="0"/>
        <w:autoSpaceDE w:val="0"/>
        <w:autoSpaceDN w:val="0"/>
        <w:ind w:firstLine="540"/>
        <w:jc w:val="both"/>
        <w:rPr>
          <w:sz w:val="28"/>
          <w:szCs w:val="28"/>
        </w:rPr>
      </w:pPr>
      <w:r w:rsidRPr="00D04598">
        <w:rPr>
          <w:sz w:val="28"/>
          <w:szCs w:val="28"/>
        </w:rPr>
        <w:lastRenderedPageBreak/>
        <w:t>5. Построенный, реконструированный, отремонтированный объект капитального строительства подлежит приемке в эксплуатацию. Разрешение на ввод объекта в эксплуатацию выдается органами, выдавшими разрешение на строительство.</w:t>
      </w:r>
    </w:p>
    <w:p w:rsidR="00D04598" w:rsidRPr="00D04598" w:rsidRDefault="00D04598" w:rsidP="00D04598">
      <w:pPr>
        <w:widowControl w:val="0"/>
        <w:autoSpaceDE w:val="0"/>
        <w:autoSpaceDN w:val="0"/>
        <w:ind w:firstLine="540"/>
        <w:jc w:val="both"/>
        <w:rPr>
          <w:sz w:val="28"/>
          <w:szCs w:val="28"/>
        </w:rPr>
      </w:pPr>
      <w:r w:rsidRPr="00D04598">
        <w:rPr>
          <w:sz w:val="28"/>
          <w:szCs w:val="28"/>
        </w:rPr>
        <w:t>6. Перечень документов, прилагаемых к заявлениям о выдаче разрешения на строительство, разрешения на ввод объекта в эксплуатацию, установлен Градостроительным кодексом Российской Федерации.</w:t>
      </w:r>
    </w:p>
    <w:p w:rsidR="0002102D" w:rsidRDefault="0002102D" w:rsidP="002B5C99">
      <w:pPr>
        <w:ind w:firstLine="708"/>
        <w:jc w:val="both"/>
        <w:rPr>
          <w:sz w:val="28"/>
          <w:szCs w:val="28"/>
        </w:rPr>
      </w:pPr>
    </w:p>
    <w:p w:rsidR="00490AFE" w:rsidRDefault="00490AFE" w:rsidP="00490AFE">
      <w:pPr>
        <w:autoSpaceDE w:val="0"/>
        <w:autoSpaceDN w:val="0"/>
        <w:adjustRightInd w:val="0"/>
        <w:jc w:val="center"/>
        <w:outlineLvl w:val="1"/>
        <w:rPr>
          <w:b/>
          <w:sz w:val="28"/>
          <w:szCs w:val="28"/>
        </w:rPr>
      </w:pPr>
      <w:r w:rsidRPr="000831AF">
        <w:rPr>
          <w:b/>
          <w:sz w:val="28"/>
          <w:szCs w:val="28"/>
        </w:rPr>
        <w:t>ГЛАВА 2. КАРТА ГРАДОСТРОИТЕЛЬНОГО ЗОНИРОВАНИЯ</w:t>
      </w:r>
    </w:p>
    <w:p w:rsidR="00F67418" w:rsidRPr="000831AF" w:rsidRDefault="00F67418" w:rsidP="00F67418">
      <w:pPr>
        <w:autoSpaceDE w:val="0"/>
        <w:autoSpaceDN w:val="0"/>
        <w:adjustRightInd w:val="0"/>
        <w:jc w:val="center"/>
        <w:outlineLvl w:val="1"/>
        <w:rPr>
          <w:b/>
          <w:sz w:val="28"/>
          <w:szCs w:val="28"/>
        </w:rPr>
      </w:pPr>
      <w:r w:rsidRPr="000831AF">
        <w:rPr>
          <w:b/>
          <w:sz w:val="28"/>
          <w:szCs w:val="28"/>
        </w:rPr>
        <w:t xml:space="preserve">Статья </w:t>
      </w:r>
      <w:r>
        <w:rPr>
          <w:b/>
          <w:sz w:val="28"/>
          <w:szCs w:val="28"/>
        </w:rPr>
        <w:t>10</w:t>
      </w:r>
      <w:r w:rsidRPr="000831AF">
        <w:rPr>
          <w:b/>
          <w:sz w:val="28"/>
          <w:szCs w:val="28"/>
        </w:rPr>
        <w:t xml:space="preserve">. </w:t>
      </w:r>
      <w:r>
        <w:rPr>
          <w:b/>
          <w:sz w:val="28"/>
          <w:szCs w:val="28"/>
        </w:rPr>
        <w:t>Виды и состав территориальных зон</w:t>
      </w:r>
    </w:p>
    <w:p w:rsidR="00F67418" w:rsidRPr="000831AF" w:rsidRDefault="00F67418" w:rsidP="00490AFE">
      <w:pPr>
        <w:autoSpaceDE w:val="0"/>
        <w:autoSpaceDN w:val="0"/>
        <w:adjustRightInd w:val="0"/>
        <w:jc w:val="center"/>
        <w:outlineLvl w:val="1"/>
        <w:rPr>
          <w:b/>
          <w:sz w:val="28"/>
          <w:szCs w:val="28"/>
        </w:rPr>
      </w:pPr>
    </w:p>
    <w:p w:rsidR="00087272" w:rsidRDefault="00F67418" w:rsidP="00AF7A27">
      <w:pPr>
        <w:pStyle w:val="aff1"/>
        <w:widowControl w:val="0"/>
        <w:numPr>
          <w:ilvl w:val="0"/>
          <w:numId w:val="46"/>
        </w:numPr>
        <w:autoSpaceDE w:val="0"/>
        <w:autoSpaceDN w:val="0"/>
        <w:adjustRightInd w:val="0"/>
        <w:jc w:val="both"/>
        <w:rPr>
          <w:sz w:val="28"/>
          <w:szCs w:val="28"/>
        </w:rPr>
      </w:pPr>
      <w:proofErr w:type="gramStart"/>
      <w:r w:rsidRPr="00AF7A27">
        <w:rPr>
          <w:sz w:val="28"/>
          <w:szCs w:val="28"/>
        </w:rPr>
        <w:t>На карте градостроительного зонирования (</w:t>
      </w:r>
      <w:hyperlink w:anchor="Par220" w:history="1">
        <w:r w:rsidRPr="00AF7A27">
          <w:rPr>
            <w:sz w:val="28"/>
            <w:szCs w:val="28"/>
          </w:rPr>
          <w:t xml:space="preserve">статья </w:t>
        </w:r>
      </w:hyperlink>
      <w:r w:rsidR="00087272">
        <w:rPr>
          <w:sz w:val="28"/>
          <w:szCs w:val="28"/>
        </w:rPr>
        <w:t>11 настоящих</w:t>
      </w:r>
      <w:proofErr w:type="gramEnd"/>
    </w:p>
    <w:p w:rsidR="00F67418" w:rsidRPr="00087272" w:rsidRDefault="00F67418" w:rsidP="00087272">
      <w:pPr>
        <w:widowControl w:val="0"/>
        <w:autoSpaceDE w:val="0"/>
        <w:autoSpaceDN w:val="0"/>
        <w:adjustRightInd w:val="0"/>
        <w:ind w:left="540"/>
        <w:jc w:val="both"/>
        <w:rPr>
          <w:sz w:val="28"/>
          <w:szCs w:val="28"/>
        </w:rPr>
      </w:pPr>
      <w:proofErr w:type="gramStart"/>
      <w:r w:rsidRPr="00087272">
        <w:rPr>
          <w:sz w:val="28"/>
          <w:szCs w:val="28"/>
        </w:rPr>
        <w:t>Правил) выделены следующие территориальные зоны:</w:t>
      </w:r>
      <w:proofErr w:type="gramEnd"/>
    </w:p>
    <w:p w:rsidR="00AF7A27" w:rsidRDefault="00AF7A27" w:rsidP="00AF7A27">
      <w:pPr>
        <w:widowControl w:val="0"/>
        <w:autoSpaceDE w:val="0"/>
        <w:autoSpaceDN w:val="0"/>
        <w:adjustRightInd w:val="0"/>
        <w:jc w:val="both"/>
        <w:rPr>
          <w:sz w:val="28"/>
          <w:szCs w:val="28"/>
        </w:rPr>
      </w:pPr>
    </w:p>
    <w:p w:rsidR="00AF7A27" w:rsidRPr="00AF7A27" w:rsidRDefault="00AF7A27" w:rsidP="00AF7A27">
      <w:pPr>
        <w:widowControl w:val="0"/>
        <w:autoSpaceDE w:val="0"/>
        <w:autoSpaceDN w:val="0"/>
        <w:adjustRightInd w:val="0"/>
        <w:jc w:val="both"/>
        <w:rPr>
          <w:sz w:val="28"/>
          <w:szCs w:val="28"/>
        </w:rPr>
      </w:pPr>
    </w:p>
    <w:p w:rsidR="00F67418" w:rsidRPr="00F67418" w:rsidRDefault="00F67418" w:rsidP="00F67418">
      <w:pPr>
        <w:widowControl w:val="0"/>
        <w:autoSpaceDE w:val="0"/>
        <w:autoSpaceDN w:val="0"/>
        <w:adjustRightInd w:val="0"/>
        <w:ind w:firstLine="540"/>
        <w:jc w:val="both"/>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1843"/>
      </w:tblGrid>
      <w:tr w:rsidR="00F67418" w:rsidRPr="00F67418" w:rsidTr="00C53CC9">
        <w:tc>
          <w:tcPr>
            <w:tcW w:w="7763" w:type="dxa"/>
          </w:tcPr>
          <w:p w:rsidR="00F67418" w:rsidRPr="00F67418" w:rsidRDefault="00F67418" w:rsidP="00C53CC9">
            <w:pPr>
              <w:jc w:val="center"/>
              <w:rPr>
                <w:sz w:val="22"/>
                <w:szCs w:val="22"/>
              </w:rPr>
            </w:pPr>
            <w:r w:rsidRPr="00F67418">
              <w:rPr>
                <w:b/>
                <w:bCs/>
                <w:sz w:val="22"/>
                <w:szCs w:val="22"/>
              </w:rPr>
              <w:t>Виды зон</w:t>
            </w:r>
          </w:p>
        </w:tc>
        <w:tc>
          <w:tcPr>
            <w:tcW w:w="1843" w:type="dxa"/>
          </w:tcPr>
          <w:p w:rsidR="00F67418" w:rsidRPr="00F67418" w:rsidRDefault="00F67418" w:rsidP="00C53CC9">
            <w:pPr>
              <w:jc w:val="center"/>
              <w:rPr>
                <w:sz w:val="22"/>
                <w:szCs w:val="22"/>
              </w:rPr>
            </w:pPr>
            <w:r w:rsidRPr="00F67418">
              <w:rPr>
                <w:b/>
                <w:bCs/>
                <w:sz w:val="22"/>
                <w:szCs w:val="22"/>
              </w:rPr>
              <w:t>Кодировка</w:t>
            </w:r>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Жилые зоны</w:t>
            </w:r>
          </w:p>
        </w:tc>
        <w:tc>
          <w:tcPr>
            <w:tcW w:w="1843" w:type="dxa"/>
            <w:vAlign w:val="center"/>
          </w:tcPr>
          <w:p w:rsidR="00F67418" w:rsidRPr="00F67418" w:rsidRDefault="00F67418" w:rsidP="00C53CC9">
            <w:pPr>
              <w:jc w:val="center"/>
              <w:rPr>
                <w:sz w:val="22"/>
                <w:szCs w:val="22"/>
              </w:rPr>
            </w:pPr>
          </w:p>
        </w:tc>
      </w:tr>
      <w:tr w:rsidR="00AF7A27" w:rsidRPr="00F67418" w:rsidTr="00C53CC9">
        <w:tc>
          <w:tcPr>
            <w:tcW w:w="7763" w:type="dxa"/>
          </w:tcPr>
          <w:p w:rsidR="00AF7A27" w:rsidRPr="00F67418" w:rsidRDefault="00AF7A27" w:rsidP="00C53CC9">
            <w:pPr>
              <w:rPr>
                <w:b/>
                <w:bCs/>
                <w:sz w:val="22"/>
                <w:szCs w:val="22"/>
              </w:rPr>
            </w:pPr>
            <w:r w:rsidRPr="00F67418">
              <w:rPr>
                <w:sz w:val="22"/>
                <w:szCs w:val="22"/>
              </w:rPr>
              <w:t>Зона усадебной застройки</w:t>
            </w:r>
          </w:p>
        </w:tc>
        <w:tc>
          <w:tcPr>
            <w:tcW w:w="1843" w:type="dxa"/>
            <w:vAlign w:val="center"/>
          </w:tcPr>
          <w:p w:rsidR="00AF7A27" w:rsidRPr="00F67418" w:rsidRDefault="00AF7A27" w:rsidP="00C53CC9">
            <w:pPr>
              <w:jc w:val="center"/>
              <w:rPr>
                <w:sz w:val="22"/>
                <w:szCs w:val="22"/>
              </w:rPr>
            </w:pPr>
            <w:r w:rsidRPr="00F67418">
              <w:rPr>
                <w:sz w:val="22"/>
                <w:szCs w:val="22"/>
              </w:rPr>
              <w:t>ЖУ</w:t>
            </w:r>
          </w:p>
        </w:tc>
      </w:tr>
      <w:tr w:rsidR="00AF7A27" w:rsidRPr="00F67418" w:rsidTr="00C53CC9">
        <w:tc>
          <w:tcPr>
            <w:tcW w:w="7763" w:type="dxa"/>
            <w:vAlign w:val="center"/>
          </w:tcPr>
          <w:p w:rsidR="00AF7A27" w:rsidRPr="00F67418" w:rsidRDefault="00AF7A27" w:rsidP="00C53CC9">
            <w:pPr>
              <w:rPr>
                <w:sz w:val="22"/>
                <w:szCs w:val="22"/>
              </w:rPr>
            </w:pPr>
            <w:r w:rsidRPr="00F67418">
              <w:rPr>
                <w:sz w:val="22"/>
                <w:szCs w:val="22"/>
              </w:rPr>
              <w:t>Зона застройки малоэтажными жилыми домами</w:t>
            </w:r>
          </w:p>
        </w:tc>
        <w:tc>
          <w:tcPr>
            <w:tcW w:w="1843" w:type="dxa"/>
            <w:vAlign w:val="center"/>
          </w:tcPr>
          <w:p w:rsidR="00AF7A27" w:rsidRPr="00F67418" w:rsidRDefault="00AF7A27" w:rsidP="00C53CC9">
            <w:pPr>
              <w:jc w:val="center"/>
              <w:rPr>
                <w:sz w:val="22"/>
                <w:szCs w:val="22"/>
              </w:rPr>
            </w:pPr>
            <w:r>
              <w:rPr>
                <w:sz w:val="22"/>
                <w:szCs w:val="22"/>
              </w:rPr>
              <w:t>ЖМ</w:t>
            </w:r>
          </w:p>
        </w:tc>
      </w:tr>
      <w:tr w:rsidR="00AF7A27" w:rsidRPr="00F67418" w:rsidTr="00C53CC9">
        <w:tc>
          <w:tcPr>
            <w:tcW w:w="7763" w:type="dxa"/>
            <w:vAlign w:val="center"/>
          </w:tcPr>
          <w:p w:rsidR="00AF7A27" w:rsidRPr="00F67418" w:rsidRDefault="00AF7A27" w:rsidP="00C53CC9">
            <w:pPr>
              <w:rPr>
                <w:sz w:val="22"/>
                <w:szCs w:val="22"/>
              </w:rPr>
            </w:pPr>
            <w:r w:rsidRPr="00F67418">
              <w:rPr>
                <w:sz w:val="22"/>
                <w:szCs w:val="22"/>
              </w:rPr>
              <w:t>Зона застройки средне этажными жилыми домами</w:t>
            </w:r>
          </w:p>
        </w:tc>
        <w:tc>
          <w:tcPr>
            <w:tcW w:w="1843" w:type="dxa"/>
            <w:vAlign w:val="center"/>
          </w:tcPr>
          <w:p w:rsidR="00AF7A27" w:rsidRPr="00F67418" w:rsidRDefault="00AF7A27" w:rsidP="00AF7A27">
            <w:pPr>
              <w:jc w:val="center"/>
              <w:rPr>
                <w:sz w:val="22"/>
                <w:szCs w:val="22"/>
              </w:rPr>
            </w:pPr>
            <w:r w:rsidRPr="00F67418">
              <w:rPr>
                <w:sz w:val="22"/>
                <w:szCs w:val="22"/>
              </w:rPr>
              <w:t>Ж</w:t>
            </w:r>
            <w:r>
              <w:rPr>
                <w:sz w:val="22"/>
                <w:szCs w:val="22"/>
              </w:rPr>
              <w:t>С</w:t>
            </w:r>
          </w:p>
        </w:tc>
      </w:tr>
      <w:tr w:rsidR="00AF7A27" w:rsidRPr="00F67418" w:rsidTr="00C53CC9">
        <w:tc>
          <w:tcPr>
            <w:tcW w:w="7763" w:type="dxa"/>
            <w:vAlign w:val="center"/>
          </w:tcPr>
          <w:p w:rsidR="00AF7A27" w:rsidRPr="00F67418" w:rsidRDefault="00AF7A27" w:rsidP="00C53CC9">
            <w:pPr>
              <w:rPr>
                <w:sz w:val="22"/>
                <w:szCs w:val="22"/>
              </w:rPr>
            </w:pPr>
            <w:r w:rsidRPr="00F67418">
              <w:rPr>
                <w:sz w:val="22"/>
                <w:szCs w:val="22"/>
              </w:rPr>
              <w:t>Зона застройки многоэтажными жилыми домами</w:t>
            </w:r>
          </w:p>
        </w:tc>
        <w:tc>
          <w:tcPr>
            <w:tcW w:w="1843" w:type="dxa"/>
            <w:vAlign w:val="center"/>
          </w:tcPr>
          <w:p w:rsidR="00AF7A27" w:rsidRPr="00F67418" w:rsidRDefault="00AF7A27" w:rsidP="00C53CC9">
            <w:pPr>
              <w:jc w:val="center"/>
              <w:rPr>
                <w:sz w:val="22"/>
                <w:szCs w:val="22"/>
              </w:rPr>
            </w:pPr>
            <w:r>
              <w:rPr>
                <w:sz w:val="22"/>
                <w:szCs w:val="22"/>
              </w:rPr>
              <w:t>ЖЭ</w:t>
            </w:r>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Зоны сельскохозяйственного использования</w:t>
            </w:r>
          </w:p>
        </w:tc>
        <w:tc>
          <w:tcPr>
            <w:tcW w:w="1843" w:type="dxa"/>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b/>
                <w:bCs/>
                <w:sz w:val="22"/>
                <w:szCs w:val="22"/>
              </w:rPr>
            </w:pPr>
            <w:r w:rsidRPr="00F67418">
              <w:rPr>
                <w:sz w:val="22"/>
                <w:szCs w:val="22"/>
              </w:rPr>
              <w:t>Зона сельскохозяйственных угодий</w:t>
            </w:r>
          </w:p>
        </w:tc>
        <w:tc>
          <w:tcPr>
            <w:tcW w:w="1843" w:type="dxa"/>
          </w:tcPr>
          <w:p w:rsidR="00F67418" w:rsidRPr="00F67418" w:rsidRDefault="00F67418" w:rsidP="00C53CC9">
            <w:pPr>
              <w:jc w:val="center"/>
              <w:rPr>
                <w:sz w:val="22"/>
                <w:szCs w:val="22"/>
              </w:rPr>
            </w:pPr>
            <w:proofErr w:type="spellStart"/>
            <w:r w:rsidRPr="00F67418">
              <w:rPr>
                <w:sz w:val="22"/>
                <w:szCs w:val="22"/>
              </w:rPr>
              <w:t>СхУ</w:t>
            </w:r>
            <w:proofErr w:type="spellEnd"/>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Зоны транспортной инфраструктуры</w:t>
            </w:r>
          </w:p>
        </w:tc>
        <w:tc>
          <w:tcPr>
            <w:tcW w:w="1843" w:type="dxa"/>
            <w:vAlign w:val="center"/>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b/>
                <w:bCs/>
                <w:sz w:val="22"/>
                <w:szCs w:val="22"/>
              </w:rPr>
            </w:pPr>
            <w:r w:rsidRPr="00F67418">
              <w:rPr>
                <w:sz w:val="22"/>
                <w:szCs w:val="22"/>
              </w:rPr>
              <w:t>Зона автомобильного транспорта</w:t>
            </w:r>
          </w:p>
        </w:tc>
        <w:tc>
          <w:tcPr>
            <w:tcW w:w="1843" w:type="dxa"/>
            <w:vAlign w:val="center"/>
          </w:tcPr>
          <w:p w:rsidR="00F67418" w:rsidRPr="00F67418" w:rsidRDefault="00F67418" w:rsidP="00C53CC9">
            <w:pPr>
              <w:jc w:val="center"/>
              <w:rPr>
                <w:sz w:val="22"/>
                <w:szCs w:val="22"/>
              </w:rPr>
            </w:pPr>
            <w:r w:rsidRPr="00F67418">
              <w:rPr>
                <w:sz w:val="22"/>
                <w:szCs w:val="22"/>
              </w:rPr>
              <w:t>ТА</w:t>
            </w:r>
          </w:p>
        </w:tc>
      </w:tr>
      <w:tr w:rsidR="00F67418" w:rsidRPr="00F67418" w:rsidTr="00C53CC9">
        <w:tc>
          <w:tcPr>
            <w:tcW w:w="7763" w:type="dxa"/>
          </w:tcPr>
          <w:p w:rsidR="00F67418" w:rsidRPr="00F67418" w:rsidRDefault="00F67418" w:rsidP="00C53CC9">
            <w:pPr>
              <w:rPr>
                <w:sz w:val="22"/>
                <w:szCs w:val="22"/>
              </w:rPr>
            </w:pPr>
            <w:r w:rsidRPr="00F67418">
              <w:rPr>
                <w:sz w:val="22"/>
                <w:szCs w:val="22"/>
              </w:rPr>
              <w:t>Зона железнодорожного транспорта</w:t>
            </w:r>
          </w:p>
        </w:tc>
        <w:tc>
          <w:tcPr>
            <w:tcW w:w="1843" w:type="dxa"/>
            <w:vAlign w:val="center"/>
          </w:tcPr>
          <w:p w:rsidR="00F67418" w:rsidRPr="00F67418" w:rsidRDefault="00F67418" w:rsidP="00C53CC9">
            <w:pPr>
              <w:jc w:val="center"/>
              <w:rPr>
                <w:sz w:val="22"/>
                <w:szCs w:val="22"/>
              </w:rPr>
            </w:pPr>
            <w:proofErr w:type="gramStart"/>
            <w:r w:rsidRPr="00F67418">
              <w:rPr>
                <w:sz w:val="22"/>
                <w:szCs w:val="22"/>
              </w:rPr>
              <w:t>ТЖ</w:t>
            </w:r>
            <w:proofErr w:type="gramEnd"/>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Зоны обеспечения обороны и безопасности</w:t>
            </w:r>
          </w:p>
        </w:tc>
        <w:tc>
          <w:tcPr>
            <w:tcW w:w="1843" w:type="dxa"/>
            <w:vAlign w:val="center"/>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sz w:val="22"/>
                <w:szCs w:val="22"/>
              </w:rPr>
            </w:pPr>
            <w:r w:rsidRPr="00F67418">
              <w:rPr>
                <w:bCs/>
                <w:sz w:val="22"/>
                <w:szCs w:val="22"/>
              </w:rPr>
              <w:t>Зона обороны и безопасности</w:t>
            </w:r>
          </w:p>
        </w:tc>
        <w:tc>
          <w:tcPr>
            <w:tcW w:w="1843" w:type="dxa"/>
            <w:vAlign w:val="center"/>
          </w:tcPr>
          <w:p w:rsidR="00F67418" w:rsidRPr="00F67418" w:rsidRDefault="00F67418" w:rsidP="00C53CC9">
            <w:pPr>
              <w:jc w:val="center"/>
              <w:rPr>
                <w:sz w:val="22"/>
                <w:szCs w:val="22"/>
              </w:rPr>
            </w:pPr>
            <w:r w:rsidRPr="00F67418">
              <w:rPr>
                <w:sz w:val="22"/>
                <w:szCs w:val="22"/>
              </w:rPr>
              <w:t>БО</w:t>
            </w:r>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Специального назначения</w:t>
            </w:r>
          </w:p>
        </w:tc>
        <w:tc>
          <w:tcPr>
            <w:tcW w:w="1843" w:type="dxa"/>
            <w:vAlign w:val="center"/>
          </w:tcPr>
          <w:p w:rsidR="00F67418" w:rsidRPr="00F67418" w:rsidRDefault="00F67418" w:rsidP="00C53CC9">
            <w:pPr>
              <w:jc w:val="center"/>
              <w:rPr>
                <w:sz w:val="22"/>
                <w:szCs w:val="22"/>
              </w:rPr>
            </w:pPr>
          </w:p>
        </w:tc>
      </w:tr>
      <w:tr w:rsidR="00F67418" w:rsidRPr="00F67418" w:rsidTr="00C53CC9">
        <w:tc>
          <w:tcPr>
            <w:tcW w:w="7763" w:type="dxa"/>
            <w:vAlign w:val="center"/>
          </w:tcPr>
          <w:p w:rsidR="00F67418" w:rsidRPr="00F67418" w:rsidRDefault="00F67418" w:rsidP="00C53CC9">
            <w:pPr>
              <w:rPr>
                <w:sz w:val="22"/>
                <w:szCs w:val="22"/>
              </w:rPr>
            </w:pPr>
            <w:r w:rsidRPr="00F67418">
              <w:rPr>
                <w:sz w:val="22"/>
                <w:szCs w:val="22"/>
              </w:rPr>
              <w:t>Зона размещения отходов</w:t>
            </w:r>
          </w:p>
        </w:tc>
        <w:tc>
          <w:tcPr>
            <w:tcW w:w="1843" w:type="dxa"/>
            <w:vAlign w:val="center"/>
          </w:tcPr>
          <w:p w:rsidR="00F67418" w:rsidRPr="00F67418" w:rsidRDefault="00F67418" w:rsidP="00C53CC9">
            <w:pPr>
              <w:jc w:val="center"/>
              <w:rPr>
                <w:sz w:val="22"/>
                <w:szCs w:val="22"/>
              </w:rPr>
            </w:pPr>
            <w:r w:rsidRPr="00F67418">
              <w:rPr>
                <w:sz w:val="22"/>
                <w:szCs w:val="22"/>
              </w:rPr>
              <w:t>СО</w:t>
            </w:r>
          </w:p>
        </w:tc>
      </w:tr>
      <w:tr w:rsidR="00000D68" w:rsidRPr="00F67418" w:rsidTr="00C53CC9">
        <w:tc>
          <w:tcPr>
            <w:tcW w:w="7763" w:type="dxa"/>
            <w:vAlign w:val="center"/>
          </w:tcPr>
          <w:p w:rsidR="00000D68" w:rsidRPr="00F67418" w:rsidRDefault="00000D68" w:rsidP="00C53CC9">
            <w:pPr>
              <w:rPr>
                <w:sz w:val="22"/>
                <w:szCs w:val="22"/>
              </w:rPr>
            </w:pPr>
            <w:r>
              <w:rPr>
                <w:sz w:val="22"/>
                <w:szCs w:val="22"/>
              </w:rPr>
              <w:t>Зона размещения кладбищ</w:t>
            </w:r>
          </w:p>
        </w:tc>
        <w:tc>
          <w:tcPr>
            <w:tcW w:w="1843" w:type="dxa"/>
            <w:vAlign w:val="center"/>
          </w:tcPr>
          <w:p w:rsidR="00000D68" w:rsidRPr="00F67418" w:rsidRDefault="00000D68" w:rsidP="00C53CC9">
            <w:pPr>
              <w:jc w:val="center"/>
              <w:rPr>
                <w:sz w:val="22"/>
                <w:szCs w:val="22"/>
              </w:rPr>
            </w:pPr>
            <w:r>
              <w:rPr>
                <w:sz w:val="22"/>
                <w:szCs w:val="22"/>
              </w:rPr>
              <w:t>СК</w:t>
            </w:r>
          </w:p>
        </w:tc>
      </w:tr>
      <w:tr w:rsidR="00F67418" w:rsidRPr="00F67418" w:rsidTr="00C53CC9">
        <w:tc>
          <w:tcPr>
            <w:tcW w:w="7763" w:type="dxa"/>
          </w:tcPr>
          <w:p w:rsidR="00F67418" w:rsidRPr="00F67418" w:rsidRDefault="00F67418" w:rsidP="00C53CC9">
            <w:pPr>
              <w:rPr>
                <w:sz w:val="22"/>
                <w:szCs w:val="22"/>
              </w:rPr>
            </w:pPr>
            <w:r w:rsidRPr="00F67418">
              <w:rPr>
                <w:b/>
                <w:bCs/>
                <w:sz w:val="22"/>
                <w:szCs w:val="22"/>
              </w:rPr>
              <w:t>Зоны инженерной инфраструктуры</w:t>
            </w:r>
          </w:p>
        </w:tc>
        <w:tc>
          <w:tcPr>
            <w:tcW w:w="1843" w:type="dxa"/>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b/>
                <w:bCs/>
                <w:sz w:val="22"/>
                <w:szCs w:val="22"/>
              </w:rPr>
            </w:pPr>
            <w:r w:rsidRPr="00F67418">
              <w:rPr>
                <w:sz w:val="22"/>
                <w:szCs w:val="22"/>
              </w:rPr>
              <w:t>Зона объектов инженерной инфраструктуры</w:t>
            </w:r>
          </w:p>
        </w:tc>
        <w:tc>
          <w:tcPr>
            <w:tcW w:w="1843" w:type="dxa"/>
          </w:tcPr>
          <w:p w:rsidR="00F67418" w:rsidRPr="00F67418" w:rsidRDefault="00F67418" w:rsidP="00C53CC9">
            <w:pPr>
              <w:jc w:val="center"/>
              <w:rPr>
                <w:sz w:val="22"/>
                <w:szCs w:val="22"/>
              </w:rPr>
            </w:pPr>
            <w:r w:rsidRPr="00F67418">
              <w:rPr>
                <w:sz w:val="22"/>
                <w:szCs w:val="22"/>
              </w:rPr>
              <w:t>И</w:t>
            </w:r>
          </w:p>
        </w:tc>
      </w:tr>
      <w:tr w:rsidR="00F67418" w:rsidRPr="00F67418" w:rsidTr="00C53CC9">
        <w:tc>
          <w:tcPr>
            <w:tcW w:w="7763" w:type="dxa"/>
          </w:tcPr>
          <w:p w:rsidR="00F67418" w:rsidRPr="00F67418" w:rsidRDefault="00F67418" w:rsidP="00C53CC9">
            <w:pPr>
              <w:rPr>
                <w:sz w:val="22"/>
                <w:szCs w:val="22"/>
              </w:rPr>
            </w:pPr>
            <w:r w:rsidRPr="00F67418">
              <w:rPr>
                <w:b/>
                <w:bCs/>
                <w:sz w:val="22"/>
                <w:szCs w:val="22"/>
              </w:rPr>
              <w:t>Общественно-деловые зоны</w:t>
            </w:r>
          </w:p>
        </w:tc>
        <w:tc>
          <w:tcPr>
            <w:tcW w:w="1843" w:type="dxa"/>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sz w:val="22"/>
                <w:szCs w:val="22"/>
              </w:rPr>
            </w:pPr>
            <w:r w:rsidRPr="00F67418">
              <w:rPr>
                <w:sz w:val="22"/>
                <w:szCs w:val="22"/>
              </w:rPr>
              <w:t>Зона делового, общественного и коммерческого назначения</w:t>
            </w:r>
          </w:p>
        </w:tc>
        <w:tc>
          <w:tcPr>
            <w:tcW w:w="1843" w:type="dxa"/>
          </w:tcPr>
          <w:p w:rsidR="00F67418" w:rsidRPr="00F67418" w:rsidRDefault="00F67418" w:rsidP="00C53CC9">
            <w:pPr>
              <w:jc w:val="center"/>
              <w:rPr>
                <w:sz w:val="22"/>
                <w:szCs w:val="22"/>
              </w:rPr>
            </w:pPr>
            <w:r w:rsidRPr="00F67418">
              <w:rPr>
                <w:sz w:val="22"/>
                <w:szCs w:val="22"/>
              </w:rPr>
              <w:t>ОД</w:t>
            </w:r>
          </w:p>
        </w:tc>
      </w:tr>
      <w:tr w:rsidR="00F67418" w:rsidRPr="00F67418" w:rsidTr="00C53CC9">
        <w:tc>
          <w:tcPr>
            <w:tcW w:w="7763" w:type="dxa"/>
          </w:tcPr>
          <w:p w:rsidR="00F67418" w:rsidRPr="00F67418" w:rsidRDefault="00F67418" w:rsidP="00C53CC9">
            <w:pPr>
              <w:rPr>
                <w:sz w:val="22"/>
                <w:szCs w:val="22"/>
              </w:rPr>
            </w:pPr>
            <w:r w:rsidRPr="00F67418">
              <w:rPr>
                <w:sz w:val="22"/>
                <w:szCs w:val="22"/>
              </w:rPr>
              <w:t>Зона объектов науки, образования</w:t>
            </w:r>
            <w:r w:rsidR="00000D68">
              <w:rPr>
                <w:sz w:val="22"/>
                <w:szCs w:val="22"/>
              </w:rPr>
              <w:t xml:space="preserve"> и просвещения</w:t>
            </w:r>
          </w:p>
        </w:tc>
        <w:tc>
          <w:tcPr>
            <w:tcW w:w="1843" w:type="dxa"/>
          </w:tcPr>
          <w:p w:rsidR="00F67418" w:rsidRPr="00F67418" w:rsidRDefault="00F67418" w:rsidP="00C53CC9">
            <w:pPr>
              <w:jc w:val="center"/>
              <w:rPr>
                <w:sz w:val="22"/>
                <w:szCs w:val="22"/>
              </w:rPr>
            </w:pPr>
            <w:r w:rsidRPr="00F67418">
              <w:rPr>
                <w:sz w:val="22"/>
                <w:szCs w:val="22"/>
              </w:rPr>
              <w:t>ОН</w:t>
            </w:r>
          </w:p>
        </w:tc>
      </w:tr>
      <w:tr w:rsidR="00F67418" w:rsidRPr="00F67418" w:rsidTr="00C53CC9">
        <w:tc>
          <w:tcPr>
            <w:tcW w:w="7763" w:type="dxa"/>
          </w:tcPr>
          <w:p w:rsidR="00F67418" w:rsidRPr="00F67418" w:rsidRDefault="00F67418" w:rsidP="00C53CC9">
            <w:pPr>
              <w:rPr>
                <w:sz w:val="22"/>
                <w:szCs w:val="22"/>
              </w:rPr>
            </w:pPr>
            <w:r w:rsidRPr="00F67418">
              <w:rPr>
                <w:sz w:val="22"/>
                <w:szCs w:val="22"/>
              </w:rPr>
              <w:t>Зона объектов здравоохранения</w:t>
            </w:r>
          </w:p>
        </w:tc>
        <w:tc>
          <w:tcPr>
            <w:tcW w:w="1843" w:type="dxa"/>
          </w:tcPr>
          <w:p w:rsidR="00F67418" w:rsidRPr="00F67418" w:rsidRDefault="00F67418" w:rsidP="00C53CC9">
            <w:pPr>
              <w:jc w:val="center"/>
              <w:rPr>
                <w:sz w:val="22"/>
                <w:szCs w:val="22"/>
              </w:rPr>
            </w:pPr>
            <w:r w:rsidRPr="00F67418">
              <w:rPr>
                <w:sz w:val="22"/>
                <w:szCs w:val="22"/>
              </w:rPr>
              <w:t>ОЗ</w:t>
            </w:r>
          </w:p>
        </w:tc>
      </w:tr>
      <w:tr w:rsidR="00F67418" w:rsidRPr="00F67418" w:rsidTr="00C53CC9">
        <w:tc>
          <w:tcPr>
            <w:tcW w:w="7763" w:type="dxa"/>
          </w:tcPr>
          <w:p w:rsidR="00F67418" w:rsidRPr="00F67418" w:rsidRDefault="00F67418" w:rsidP="00C53CC9">
            <w:pPr>
              <w:rPr>
                <w:sz w:val="22"/>
                <w:szCs w:val="22"/>
              </w:rPr>
            </w:pPr>
            <w:r w:rsidRPr="00F67418">
              <w:rPr>
                <w:sz w:val="22"/>
                <w:szCs w:val="22"/>
              </w:rPr>
              <w:t>Зона объектов культуры</w:t>
            </w:r>
          </w:p>
        </w:tc>
        <w:tc>
          <w:tcPr>
            <w:tcW w:w="1843" w:type="dxa"/>
          </w:tcPr>
          <w:p w:rsidR="00F67418" w:rsidRPr="00F67418" w:rsidRDefault="00F67418" w:rsidP="00C53CC9">
            <w:pPr>
              <w:jc w:val="center"/>
              <w:rPr>
                <w:sz w:val="22"/>
                <w:szCs w:val="22"/>
              </w:rPr>
            </w:pPr>
            <w:proofErr w:type="gramStart"/>
            <w:r w:rsidRPr="00F67418">
              <w:rPr>
                <w:sz w:val="22"/>
                <w:szCs w:val="22"/>
              </w:rPr>
              <w:t>ОК</w:t>
            </w:r>
            <w:proofErr w:type="gramEnd"/>
          </w:p>
        </w:tc>
      </w:tr>
      <w:tr w:rsidR="00F67418" w:rsidRPr="00F67418" w:rsidTr="00C53CC9">
        <w:tc>
          <w:tcPr>
            <w:tcW w:w="7763" w:type="dxa"/>
          </w:tcPr>
          <w:p w:rsidR="00F67418" w:rsidRPr="00F67418" w:rsidRDefault="00F67418" w:rsidP="00C53CC9">
            <w:pPr>
              <w:rPr>
                <w:sz w:val="22"/>
                <w:szCs w:val="22"/>
              </w:rPr>
            </w:pPr>
            <w:r w:rsidRPr="00F67418">
              <w:rPr>
                <w:sz w:val="22"/>
                <w:szCs w:val="22"/>
              </w:rPr>
              <w:t>Зона религиозных объектов</w:t>
            </w:r>
          </w:p>
        </w:tc>
        <w:tc>
          <w:tcPr>
            <w:tcW w:w="1843" w:type="dxa"/>
          </w:tcPr>
          <w:p w:rsidR="00F67418" w:rsidRPr="00F67418" w:rsidRDefault="00F67418" w:rsidP="00C53CC9">
            <w:pPr>
              <w:jc w:val="center"/>
              <w:rPr>
                <w:sz w:val="22"/>
                <w:szCs w:val="22"/>
              </w:rPr>
            </w:pPr>
            <w:r w:rsidRPr="00F67418">
              <w:rPr>
                <w:sz w:val="22"/>
                <w:szCs w:val="22"/>
              </w:rPr>
              <w:t>ОР</w:t>
            </w:r>
          </w:p>
        </w:tc>
      </w:tr>
      <w:tr w:rsidR="00F67418" w:rsidRPr="00F67418" w:rsidTr="00C53CC9">
        <w:tc>
          <w:tcPr>
            <w:tcW w:w="7763" w:type="dxa"/>
          </w:tcPr>
          <w:p w:rsidR="00F67418" w:rsidRPr="00F67418" w:rsidRDefault="00F67418" w:rsidP="00C53CC9">
            <w:pPr>
              <w:rPr>
                <w:sz w:val="22"/>
                <w:szCs w:val="22"/>
              </w:rPr>
            </w:pPr>
            <w:r w:rsidRPr="00F67418">
              <w:rPr>
                <w:sz w:val="22"/>
                <w:szCs w:val="22"/>
              </w:rPr>
              <w:t>Зона объектов социального, коммунально-бытового назначения</w:t>
            </w:r>
          </w:p>
        </w:tc>
        <w:tc>
          <w:tcPr>
            <w:tcW w:w="1843" w:type="dxa"/>
          </w:tcPr>
          <w:p w:rsidR="00F67418" w:rsidRPr="00F67418" w:rsidRDefault="00F67418" w:rsidP="00C53CC9">
            <w:pPr>
              <w:jc w:val="center"/>
              <w:rPr>
                <w:sz w:val="22"/>
                <w:szCs w:val="22"/>
              </w:rPr>
            </w:pPr>
            <w:r w:rsidRPr="00F67418">
              <w:rPr>
                <w:sz w:val="22"/>
                <w:szCs w:val="22"/>
              </w:rPr>
              <w:t>ОС</w:t>
            </w:r>
          </w:p>
        </w:tc>
      </w:tr>
      <w:tr w:rsidR="00BE48A4" w:rsidRPr="00F67418" w:rsidTr="00C53CC9">
        <w:tc>
          <w:tcPr>
            <w:tcW w:w="7763" w:type="dxa"/>
          </w:tcPr>
          <w:p w:rsidR="00BE48A4" w:rsidRPr="00F67418" w:rsidRDefault="00BE48A4" w:rsidP="00C53CC9">
            <w:pPr>
              <w:rPr>
                <w:sz w:val="22"/>
                <w:szCs w:val="22"/>
              </w:rPr>
            </w:pPr>
            <w:r>
              <w:rPr>
                <w:sz w:val="22"/>
                <w:szCs w:val="22"/>
              </w:rPr>
              <w:t>Зона объектов культурного наследия</w:t>
            </w:r>
          </w:p>
        </w:tc>
        <w:tc>
          <w:tcPr>
            <w:tcW w:w="1843" w:type="dxa"/>
          </w:tcPr>
          <w:p w:rsidR="00BE48A4" w:rsidRPr="00F67418" w:rsidRDefault="00BE48A4" w:rsidP="00C53CC9">
            <w:pPr>
              <w:jc w:val="center"/>
              <w:rPr>
                <w:sz w:val="22"/>
                <w:szCs w:val="22"/>
              </w:rPr>
            </w:pPr>
            <w:r>
              <w:rPr>
                <w:sz w:val="22"/>
                <w:szCs w:val="22"/>
              </w:rPr>
              <w:t>КН</w:t>
            </w:r>
          </w:p>
        </w:tc>
      </w:tr>
      <w:tr w:rsidR="00F67418" w:rsidRPr="00F67418" w:rsidTr="00C53CC9">
        <w:tc>
          <w:tcPr>
            <w:tcW w:w="7763" w:type="dxa"/>
          </w:tcPr>
          <w:p w:rsidR="00F67418" w:rsidRPr="00F67418" w:rsidRDefault="00F67418" w:rsidP="00C53CC9">
            <w:pPr>
              <w:ind w:right="-108"/>
              <w:rPr>
                <w:b/>
                <w:bCs/>
                <w:sz w:val="22"/>
                <w:szCs w:val="22"/>
              </w:rPr>
            </w:pPr>
            <w:r w:rsidRPr="00F67418">
              <w:rPr>
                <w:b/>
                <w:bCs/>
                <w:sz w:val="22"/>
                <w:szCs w:val="22"/>
              </w:rPr>
              <w:t>Производственные зоны</w:t>
            </w:r>
          </w:p>
        </w:tc>
        <w:tc>
          <w:tcPr>
            <w:tcW w:w="1843" w:type="dxa"/>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snapToGrid w:val="0"/>
              <w:rPr>
                <w:rFonts w:eastAsia="Calibri"/>
                <w:sz w:val="22"/>
                <w:szCs w:val="22"/>
                <w:lang w:eastAsia="ar-SA"/>
              </w:rPr>
            </w:pPr>
            <w:r w:rsidRPr="00F67418">
              <w:rPr>
                <w:rFonts w:eastAsia="Calibri"/>
                <w:sz w:val="22"/>
                <w:szCs w:val="22"/>
                <w:lang w:eastAsia="ar-SA"/>
              </w:rPr>
              <w:t xml:space="preserve">Зона производственно-коммунальных объектов </w:t>
            </w:r>
            <w:r w:rsidRPr="00F67418">
              <w:rPr>
                <w:rFonts w:eastAsia="Calibri"/>
                <w:sz w:val="22"/>
                <w:szCs w:val="22"/>
                <w:lang w:val="en-US" w:eastAsia="ar-SA"/>
              </w:rPr>
              <w:t>III</w:t>
            </w:r>
            <w:r w:rsidRPr="00F67418">
              <w:rPr>
                <w:rFonts w:eastAsia="Calibri"/>
                <w:sz w:val="22"/>
                <w:szCs w:val="22"/>
                <w:lang w:eastAsia="ar-SA"/>
              </w:rPr>
              <w:t xml:space="preserve"> класса вредности</w:t>
            </w:r>
          </w:p>
        </w:tc>
        <w:tc>
          <w:tcPr>
            <w:tcW w:w="1843" w:type="dxa"/>
          </w:tcPr>
          <w:p w:rsidR="00F67418" w:rsidRPr="00F67418" w:rsidRDefault="00F67418" w:rsidP="00C53CC9">
            <w:pPr>
              <w:jc w:val="center"/>
              <w:rPr>
                <w:sz w:val="22"/>
                <w:szCs w:val="22"/>
                <w:lang w:val="en-US"/>
              </w:rPr>
            </w:pPr>
            <w:proofErr w:type="gramStart"/>
            <w:r w:rsidRPr="00F67418">
              <w:rPr>
                <w:sz w:val="22"/>
                <w:szCs w:val="22"/>
              </w:rPr>
              <w:t>П</w:t>
            </w:r>
            <w:proofErr w:type="gramEnd"/>
            <w:r w:rsidRPr="00F67418">
              <w:rPr>
                <w:sz w:val="22"/>
                <w:szCs w:val="22"/>
              </w:rPr>
              <w:t xml:space="preserve"> </w:t>
            </w:r>
            <w:r w:rsidRPr="00F67418">
              <w:rPr>
                <w:sz w:val="22"/>
                <w:szCs w:val="22"/>
                <w:lang w:val="en-US"/>
              </w:rPr>
              <w:t>III</w:t>
            </w:r>
          </w:p>
        </w:tc>
      </w:tr>
      <w:tr w:rsidR="00F67418" w:rsidRPr="00F67418" w:rsidTr="00C53CC9">
        <w:tc>
          <w:tcPr>
            <w:tcW w:w="7763" w:type="dxa"/>
          </w:tcPr>
          <w:p w:rsidR="00F67418" w:rsidRPr="00F67418" w:rsidRDefault="00F67418" w:rsidP="00C53CC9">
            <w:pPr>
              <w:snapToGrid w:val="0"/>
              <w:rPr>
                <w:rFonts w:eastAsia="Calibri"/>
                <w:sz w:val="22"/>
                <w:szCs w:val="22"/>
                <w:lang w:eastAsia="ar-SA"/>
              </w:rPr>
            </w:pPr>
            <w:r w:rsidRPr="00F67418">
              <w:rPr>
                <w:rFonts w:eastAsia="Calibri"/>
                <w:sz w:val="22"/>
                <w:szCs w:val="22"/>
                <w:lang w:eastAsia="ar-SA"/>
              </w:rPr>
              <w:t xml:space="preserve">Зона производственно-коммунальных объектов </w:t>
            </w:r>
            <w:r w:rsidRPr="00F67418">
              <w:rPr>
                <w:rFonts w:eastAsia="Calibri"/>
                <w:sz w:val="22"/>
                <w:szCs w:val="22"/>
                <w:lang w:val="en-US" w:eastAsia="ar-SA"/>
              </w:rPr>
              <w:t>IV</w:t>
            </w:r>
            <w:r w:rsidRPr="00F67418">
              <w:rPr>
                <w:rFonts w:eastAsia="Calibri"/>
                <w:sz w:val="22"/>
                <w:szCs w:val="22"/>
                <w:lang w:eastAsia="ar-SA"/>
              </w:rPr>
              <w:t xml:space="preserve"> класса вредности</w:t>
            </w:r>
          </w:p>
        </w:tc>
        <w:tc>
          <w:tcPr>
            <w:tcW w:w="1843" w:type="dxa"/>
          </w:tcPr>
          <w:p w:rsidR="00F67418" w:rsidRPr="00F67418" w:rsidRDefault="00F67418" w:rsidP="00C53CC9">
            <w:pPr>
              <w:jc w:val="center"/>
              <w:rPr>
                <w:sz w:val="22"/>
                <w:szCs w:val="22"/>
                <w:lang w:val="en-US"/>
              </w:rPr>
            </w:pPr>
            <w:proofErr w:type="gramStart"/>
            <w:r w:rsidRPr="00F67418">
              <w:rPr>
                <w:sz w:val="22"/>
                <w:szCs w:val="22"/>
              </w:rPr>
              <w:t>П</w:t>
            </w:r>
            <w:proofErr w:type="gramEnd"/>
            <w:r w:rsidRPr="00F67418">
              <w:rPr>
                <w:sz w:val="22"/>
                <w:szCs w:val="22"/>
              </w:rPr>
              <w:t xml:space="preserve"> </w:t>
            </w:r>
            <w:r w:rsidRPr="00F67418">
              <w:rPr>
                <w:sz w:val="22"/>
                <w:szCs w:val="22"/>
                <w:lang w:val="en-US"/>
              </w:rPr>
              <w:t>IV</w:t>
            </w:r>
          </w:p>
        </w:tc>
      </w:tr>
      <w:tr w:rsidR="00F67418" w:rsidRPr="00F67418" w:rsidTr="00C53CC9">
        <w:tc>
          <w:tcPr>
            <w:tcW w:w="7763" w:type="dxa"/>
          </w:tcPr>
          <w:p w:rsidR="00F67418" w:rsidRPr="00F67418" w:rsidRDefault="00F67418" w:rsidP="00C53CC9">
            <w:pPr>
              <w:snapToGrid w:val="0"/>
              <w:rPr>
                <w:rFonts w:eastAsia="Calibri"/>
                <w:sz w:val="22"/>
                <w:szCs w:val="22"/>
                <w:lang w:eastAsia="ar-SA"/>
              </w:rPr>
            </w:pPr>
            <w:r w:rsidRPr="00F67418">
              <w:rPr>
                <w:rFonts w:eastAsia="Calibri"/>
                <w:sz w:val="22"/>
                <w:szCs w:val="22"/>
                <w:lang w:eastAsia="ar-SA"/>
              </w:rPr>
              <w:t xml:space="preserve">Зона производственно-коммунальных объектов </w:t>
            </w:r>
            <w:r w:rsidRPr="00F67418">
              <w:rPr>
                <w:rFonts w:eastAsia="Calibri"/>
                <w:sz w:val="22"/>
                <w:szCs w:val="22"/>
                <w:lang w:val="en-US" w:eastAsia="ar-SA"/>
              </w:rPr>
              <w:t>V</w:t>
            </w:r>
            <w:r w:rsidRPr="00F67418">
              <w:rPr>
                <w:rFonts w:eastAsia="Calibri"/>
                <w:sz w:val="22"/>
                <w:szCs w:val="22"/>
                <w:lang w:eastAsia="ar-SA"/>
              </w:rPr>
              <w:t xml:space="preserve"> класса вредности</w:t>
            </w:r>
          </w:p>
        </w:tc>
        <w:tc>
          <w:tcPr>
            <w:tcW w:w="1843" w:type="dxa"/>
          </w:tcPr>
          <w:p w:rsidR="00F67418" w:rsidRPr="00F67418" w:rsidRDefault="00F67418" w:rsidP="00C53CC9">
            <w:pPr>
              <w:jc w:val="center"/>
              <w:rPr>
                <w:sz w:val="22"/>
                <w:szCs w:val="22"/>
              </w:rPr>
            </w:pPr>
            <w:proofErr w:type="gramStart"/>
            <w:r w:rsidRPr="00F67418">
              <w:rPr>
                <w:sz w:val="22"/>
                <w:szCs w:val="22"/>
              </w:rPr>
              <w:t>П</w:t>
            </w:r>
            <w:proofErr w:type="gramEnd"/>
            <w:r w:rsidRPr="00F67418">
              <w:rPr>
                <w:sz w:val="22"/>
                <w:szCs w:val="22"/>
              </w:rPr>
              <w:t xml:space="preserve"> </w:t>
            </w:r>
            <w:r w:rsidRPr="00F67418">
              <w:rPr>
                <w:sz w:val="22"/>
                <w:szCs w:val="22"/>
                <w:lang w:val="en-US"/>
              </w:rPr>
              <w:t>V</w:t>
            </w:r>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Рекреационные зоны</w:t>
            </w:r>
          </w:p>
        </w:tc>
        <w:tc>
          <w:tcPr>
            <w:tcW w:w="1843" w:type="dxa"/>
            <w:vAlign w:val="center"/>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b/>
                <w:bCs/>
                <w:sz w:val="22"/>
                <w:szCs w:val="22"/>
              </w:rPr>
            </w:pPr>
            <w:r w:rsidRPr="00F67418">
              <w:rPr>
                <w:sz w:val="22"/>
                <w:szCs w:val="22"/>
              </w:rPr>
              <w:t>Зона объектов физкультуры и спорта</w:t>
            </w:r>
          </w:p>
        </w:tc>
        <w:tc>
          <w:tcPr>
            <w:tcW w:w="1843" w:type="dxa"/>
            <w:vAlign w:val="center"/>
          </w:tcPr>
          <w:p w:rsidR="00F67418" w:rsidRPr="00F67418" w:rsidRDefault="00F67418" w:rsidP="00C53CC9">
            <w:pPr>
              <w:jc w:val="center"/>
              <w:rPr>
                <w:sz w:val="22"/>
                <w:szCs w:val="22"/>
              </w:rPr>
            </w:pPr>
            <w:r w:rsidRPr="00F67418">
              <w:rPr>
                <w:sz w:val="22"/>
                <w:szCs w:val="22"/>
              </w:rPr>
              <w:t>РС</w:t>
            </w:r>
          </w:p>
        </w:tc>
      </w:tr>
      <w:tr w:rsidR="00F67418" w:rsidRPr="00F67418" w:rsidTr="00C53CC9">
        <w:tc>
          <w:tcPr>
            <w:tcW w:w="7763" w:type="dxa"/>
          </w:tcPr>
          <w:p w:rsidR="00F67418" w:rsidRPr="00F67418" w:rsidRDefault="00F67418" w:rsidP="00C53CC9">
            <w:pPr>
              <w:rPr>
                <w:b/>
                <w:bCs/>
                <w:sz w:val="22"/>
                <w:szCs w:val="22"/>
              </w:rPr>
            </w:pPr>
            <w:r w:rsidRPr="00F67418">
              <w:rPr>
                <w:sz w:val="22"/>
                <w:szCs w:val="22"/>
              </w:rPr>
              <w:t>Зона объектов прогулок и отдыха</w:t>
            </w:r>
          </w:p>
        </w:tc>
        <w:tc>
          <w:tcPr>
            <w:tcW w:w="1843" w:type="dxa"/>
            <w:vAlign w:val="center"/>
          </w:tcPr>
          <w:p w:rsidR="00F67418" w:rsidRPr="00F67418" w:rsidRDefault="00F67418" w:rsidP="00C53CC9">
            <w:pPr>
              <w:jc w:val="center"/>
              <w:rPr>
                <w:sz w:val="22"/>
                <w:szCs w:val="22"/>
              </w:rPr>
            </w:pPr>
            <w:r w:rsidRPr="00F67418">
              <w:rPr>
                <w:sz w:val="22"/>
                <w:szCs w:val="22"/>
              </w:rPr>
              <w:t>РО</w:t>
            </w:r>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Зоны энергетики</w:t>
            </w:r>
          </w:p>
        </w:tc>
        <w:tc>
          <w:tcPr>
            <w:tcW w:w="1843" w:type="dxa"/>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b/>
                <w:bCs/>
                <w:sz w:val="22"/>
                <w:szCs w:val="22"/>
              </w:rPr>
            </w:pPr>
            <w:r w:rsidRPr="00F67418">
              <w:rPr>
                <w:sz w:val="22"/>
                <w:szCs w:val="22"/>
              </w:rPr>
              <w:t>Зона объектов электросетевого хозяйства</w:t>
            </w:r>
          </w:p>
        </w:tc>
        <w:tc>
          <w:tcPr>
            <w:tcW w:w="1843" w:type="dxa"/>
          </w:tcPr>
          <w:p w:rsidR="00F67418" w:rsidRPr="00F67418" w:rsidRDefault="00F67418" w:rsidP="00C53CC9">
            <w:pPr>
              <w:jc w:val="center"/>
              <w:rPr>
                <w:sz w:val="22"/>
                <w:szCs w:val="22"/>
              </w:rPr>
            </w:pPr>
            <w:r w:rsidRPr="00F67418">
              <w:rPr>
                <w:sz w:val="22"/>
                <w:szCs w:val="22"/>
              </w:rPr>
              <w:t>ЭС</w:t>
            </w:r>
          </w:p>
        </w:tc>
      </w:tr>
      <w:tr w:rsidR="00F67418" w:rsidRPr="00F67418" w:rsidTr="00C53CC9">
        <w:tc>
          <w:tcPr>
            <w:tcW w:w="7763" w:type="dxa"/>
          </w:tcPr>
          <w:p w:rsidR="00F67418" w:rsidRPr="00F67418" w:rsidRDefault="00F67418" w:rsidP="00C53CC9">
            <w:pPr>
              <w:rPr>
                <w:sz w:val="22"/>
                <w:szCs w:val="22"/>
              </w:rPr>
            </w:pPr>
            <w:r w:rsidRPr="00F67418">
              <w:rPr>
                <w:b/>
                <w:bCs/>
                <w:sz w:val="22"/>
                <w:szCs w:val="22"/>
              </w:rPr>
              <w:lastRenderedPageBreak/>
              <w:t>Зоны связи</w:t>
            </w:r>
          </w:p>
        </w:tc>
        <w:tc>
          <w:tcPr>
            <w:tcW w:w="1843" w:type="dxa"/>
            <w:vAlign w:val="center"/>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sz w:val="22"/>
                <w:szCs w:val="22"/>
              </w:rPr>
            </w:pPr>
            <w:r w:rsidRPr="00F67418">
              <w:rPr>
                <w:sz w:val="22"/>
                <w:szCs w:val="22"/>
              </w:rPr>
              <w:t>Зона связи</w:t>
            </w:r>
          </w:p>
        </w:tc>
        <w:tc>
          <w:tcPr>
            <w:tcW w:w="1843" w:type="dxa"/>
            <w:vAlign w:val="center"/>
          </w:tcPr>
          <w:p w:rsidR="00F67418" w:rsidRPr="00F67418" w:rsidRDefault="00F67418" w:rsidP="00C53CC9">
            <w:pPr>
              <w:jc w:val="center"/>
              <w:rPr>
                <w:sz w:val="22"/>
                <w:szCs w:val="22"/>
              </w:rPr>
            </w:pPr>
            <w:proofErr w:type="gramStart"/>
            <w:r w:rsidRPr="00F67418">
              <w:rPr>
                <w:sz w:val="22"/>
                <w:szCs w:val="22"/>
              </w:rPr>
              <w:t>СВ</w:t>
            </w:r>
            <w:proofErr w:type="gramEnd"/>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Территории общего пользования</w:t>
            </w:r>
          </w:p>
        </w:tc>
        <w:tc>
          <w:tcPr>
            <w:tcW w:w="1843" w:type="dxa"/>
            <w:vAlign w:val="center"/>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b/>
                <w:bCs/>
                <w:sz w:val="22"/>
                <w:szCs w:val="22"/>
              </w:rPr>
            </w:pPr>
            <w:r w:rsidRPr="00F67418">
              <w:rPr>
                <w:sz w:val="22"/>
                <w:szCs w:val="22"/>
              </w:rPr>
              <w:t>Территории общего пользования (улицы, дороги, проезды)</w:t>
            </w:r>
          </w:p>
        </w:tc>
        <w:tc>
          <w:tcPr>
            <w:tcW w:w="1843" w:type="dxa"/>
            <w:vAlign w:val="center"/>
          </w:tcPr>
          <w:p w:rsidR="00F67418" w:rsidRPr="00F67418" w:rsidRDefault="00F67418" w:rsidP="00C53CC9">
            <w:pPr>
              <w:jc w:val="center"/>
              <w:rPr>
                <w:sz w:val="22"/>
                <w:szCs w:val="22"/>
              </w:rPr>
            </w:pPr>
            <w:r w:rsidRPr="00F67418">
              <w:rPr>
                <w:sz w:val="22"/>
                <w:szCs w:val="22"/>
              </w:rPr>
              <w:t>ТОП</w:t>
            </w:r>
          </w:p>
        </w:tc>
      </w:tr>
      <w:tr w:rsidR="00F67418" w:rsidRPr="00F67418" w:rsidTr="00C53CC9">
        <w:tc>
          <w:tcPr>
            <w:tcW w:w="7763" w:type="dxa"/>
          </w:tcPr>
          <w:p w:rsidR="00F67418" w:rsidRPr="00F67418" w:rsidRDefault="00F67418" w:rsidP="00C53CC9">
            <w:pPr>
              <w:rPr>
                <w:b/>
                <w:bCs/>
                <w:sz w:val="22"/>
                <w:szCs w:val="22"/>
              </w:rPr>
            </w:pPr>
            <w:r w:rsidRPr="00F67418">
              <w:rPr>
                <w:b/>
                <w:bCs/>
                <w:sz w:val="22"/>
                <w:szCs w:val="22"/>
              </w:rPr>
              <w:t>Резервные зоны</w:t>
            </w:r>
          </w:p>
        </w:tc>
        <w:tc>
          <w:tcPr>
            <w:tcW w:w="1843" w:type="dxa"/>
            <w:vAlign w:val="center"/>
          </w:tcPr>
          <w:p w:rsidR="00F67418" w:rsidRPr="00F67418" w:rsidRDefault="00F67418" w:rsidP="00C53CC9">
            <w:pPr>
              <w:jc w:val="center"/>
              <w:rPr>
                <w:sz w:val="22"/>
                <w:szCs w:val="22"/>
              </w:rPr>
            </w:pPr>
          </w:p>
        </w:tc>
      </w:tr>
      <w:tr w:rsidR="00F67418" w:rsidRPr="00F67418" w:rsidTr="00C53CC9">
        <w:tc>
          <w:tcPr>
            <w:tcW w:w="7763" w:type="dxa"/>
          </w:tcPr>
          <w:p w:rsidR="00F67418" w:rsidRPr="00F67418" w:rsidRDefault="00F67418" w:rsidP="00C53CC9">
            <w:pPr>
              <w:rPr>
                <w:b/>
                <w:bCs/>
                <w:sz w:val="22"/>
                <w:szCs w:val="22"/>
              </w:rPr>
            </w:pPr>
            <w:r w:rsidRPr="00F67418">
              <w:rPr>
                <w:sz w:val="22"/>
                <w:szCs w:val="22"/>
              </w:rPr>
              <w:t>Зоны резервных территорий</w:t>
            </w:r>
          </w:p>
        </w:tc>
        <w:tc>
          <w:tcPr>
            <w:tcW w:w="1843" w:type="dxa"/>
            <w:vAlign w:val="center"/>
          </w:tcPr>
          <w:p w:rsidR="00F67418" w:rsidRPr="00F67418" w:rsidRDefault="00F67418" w:rsidP="00C53CC9">
            <w:pPr>
              <w:jc w:val="center"/>
              <w:rPr>
                <w:sz w:val="22"/>
                <w:szCs w:val="22"/>
              </w:rPr>
            </w:pPr>
            <w:r w:rsidRPr="00F67418">
              <w:rPr>
                <w:sz w:val="22"/>
                <w:szCs w:val="22"/>
              </w:rPr>
              <w:t>ЗР</w:t>
            </w:r>
          </w:p>
        </w:tc>
      </w:tr>
    </w:tbl>
    <w:p w:rsidR="00F67418" w:rsidRDefault="00F67418" w:rsidP="00F67418"/>
    <w:p w:rsidR="00F67418" w:rsidRPr="00F67418" w:rsidRDefault="00F67418" w:rsidP="00F67418">
      <w:pPr>
        <w:widowControl w:val="0"/>
        <w:autoSpaceDE w:val="0"/>
        <w:autoSpaceDN w:val="0"/>
        <w:adjustRightInd w:val="0"/>
        <w:ind w:firstLine="540"/>
        <w:jc w:val="both"/>
        <w:rPr>
          <w:b/>
          <w:sz w:val="28"/>
          <w:szCs w:val="28"/>
        </w:rPr>
      </w:pPr>
      <w:r w:rsidRPr="00F67418">
        <w:rPr>
          <w:b/>
          <w:sz w:val="28"/>
          <w:szCs w:val="28"/>
        </w:rPr>
        <w:t>Жилые зоны</w:t>
      </w:r>
    </w:p>
    <w:p w:rsidR="00F67418" w:rsidRPr="00F67418" w:rsidRDefault="00C06A36" w:rsidP="00BE48A4">
      <w:pPr>
        <w:shd w:val="clear" w:color="auto" w:fill="FFFFFF"/>
        <w:ind w:firstLine="540"/>
        <w:jc w:val="both"/>
        <w:textAlignment w:val="baseline"/>
        <w:rPr>
          <w:color w:val="333333"/>
          <w:sz w:val="28"/>
          <w:szCs w:val="28"/>
        </w:rPr>
      </w:pPr>
      <w:bookmarkStart w:id="4" w:name="Par100"/>
      <w:bookmarkEnd w:id="4"/>
      <w:r w:rsidRPr="00C06A36">
        <w:rPr>
          <w:color w:val="333333"/>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Pr>
          <w:color w:val="333333"/>
          <w:sz w:val="28"/>
          <w:szCs w:val="28"/>
        </w:rPr>
        <w:t xml:space="preserve"> </w:t>
      </w:r>
    </w:p>
    <w:p w:rsidR="00F67418" w:rsidRPr="00F67418" w:rsidRDefault="00F67418" w:rsidP="00F67418">
      <w:pPr>
        <w:widowControl w:val="0"/>
        <w:autoSpaceDE w:val="0"/>
        <w:autoSpaceDN w:val="0"/>
        <w:adjustRightInd w:val="0"/>
        <w:ind w:firstLine="540"/>
        <w:jc w:val="both"/>
        <w:rPr>
          <w:b/>
          <w:sz w:val="28"/>
          <w:szCs w:val="28"/>
        </w:rPr>
      </w:pPr>
      <w:bookmarkStart w:id="5" w:name="Par102"/>
      <w:bookmarkEnd w:id="5"/>
      <w:r w:rsidRPr="00F67418">
        <w:rPr>
          <w:b/>
          <w:sz w:val="28"/>
          <w:szCs w:val="28"/>
        </w:rPr>
        <w:t>Общественно-деловые зоны</w:t>
      </w:r>
    </w:p>
    <w:p w:rsidR="00F67418" w:rsidRPr="00F67418" w:rsidRDefault="00C06A36" w:rsidP="00F67418">
      <w:pPr>
        <w:shd w:val="clear" w:color="auto" w:fill="FFFFFF"/>
        <w:ind w:firstLine="540"/>
        <w:jc w:val="both"/>
        <w:textAlignment w:val="baseline"/>
        <w:rPr>
          <w:color w:val="333333"/>
          <w:sz w:val="28"/>
          <w:szCs w:val="28"/>
        </w:rPr>
      </w:pPr>
      <w:bookmarkStart w:id="6" w:name="Par71"/>
      <w:bookmarkStart w:id="7" w:name="Par73"/>
      <w:bookmarkStart w:id="8" w:name="Par75"/>
      <w:bookmarkStart w:id="9" w:name="Par77"/>
      <w:bookmarkEnd w:id="6"/>
      <w:bookmarkEnd w:id="7"/>
      <w:bookmarkEnd w:id="8"/>
      <w:bookmarkEnd w:id="9"/>
      <w:proofErr w:type="gramStart"/>
      <w:r w:rsidRPr="00C06A36">
        <w:rPr>
          <w:color w:val="333333"/>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r>
        <w:rPr>
          <w:color w:val="333333"/>
          <w:sz w:val="28"/>
          <w:szCs w:val="28"/>
        </w:rPr>
        <w:t xml:space="preserve"> </w:t>
      </w:r>
      <w:proofErr w:type="gramEnd"/>
    </w:p>
    <w:p w:rsidR="00F67418" w:rsidRPr="00F67418" w:rsidRDefault="00F67418" w:rsidP="00F67418">
      <w:pPr>
        <w:widowControl w:val="0"/>
        <w:autoSpaceDE w:val="0"/>
        <w:autoSpaceDN w:val="0"/>
        <w:adjustRightInd w:val="0"/>
        <w:ind w:firstLine="540"/>
        <w:jc w:val="both"/>
        <w:rPr>
          <w:b/>
          <w:bCs/>
          <w:sz w:val="28"/>
          <w:szCs w:val="28"/>
        </w:rPr>
      </w:pPr>
      <w:r w:rsidRPr="00F67418">
        <w:rPr>
          <w:b/>
          <w:bCs/>
          <w:sz w:val="28"/>
          <w:szCs w:val="28"/>
        </w:rPr>
        <w:t>Производственные зоны</w:t>
      </w:r>
    </w:p>
    <w:p w:rsidR="00F67418" w:rsidRPr="00F67418" w:rsidRDefault="00C06A36" w:rsidP="00F67418">
      <w:pPr>
        <w:shd w:val="clear" w:color="auto" w:fill="FFFFFF"/>
        <w:ind w:firstLine="567"/>
        <w:jc w:val="both"/>
        <w:textAlignment w:val="baseline"/>
        <w:rPr>
          <w:color w:val="333333"/>
          <w:sz w:val="28"/>
          <w:szCs w:val="28"/>
        </w:rPr>
      </w:pPr>
      <w:proofErr w:type="gramStart"/>
      <w:r w:rsidRPr="00C06A36">
        <w:rPr>
          <w:color w:val="333333"/>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r>
        <w:rPr>
          <w:color w:val="333333"/>
          <w:sz w:val="28"/>
          <w:szCs w:val="28"/>
        </w:rPr>
        <w:t xml:space="preserve"> </w:t>
      </w:r>
      <w:r w:rsidR="00F67418" w:rsidRPr="00F67418">
        <w:rPr>
          <w:color w:val="333333"/>
          <w:sz w:val="28"/>
          <w:szCs w:val="28"/>
        </w:rPr>
        <w:t>Зона производственно-коммунальных объектов включает в себя участки, предназначенные для размещения промышленных, производственно-коммунальных и коммунально-складских предприятий, а также для установления санитарно-защитных зон таких объектов в соответствии с требованиями технических регламентов.</w:t>
      </w:r>
    </w:p>
    <w:p w:rsidR="00F67418" w:rsidRPr="00F67418" w:rsidRDefault="00F67418" w:rsidP="00F67418">
      <w:pPr>
        <w:widowControl w:val="0"/>
        <w:autoSpaceDE w:val="0"/>
        <w:autoSpaceDN w:val="0"/>
        <w:adjustRightInd w:val="0"/>
        <w:ind w:firstLine="540"/>
        <w:jc w:val="both"/>
        <w:rPr>
          <w:b/>
          <w:bCs/>
          <w:sz w:val="28"/>
          <w:szCs w:val="28"/>
        </w:rPr>
      </w:pPr>
      <w:r w:rsidRPr="00F67418">
        <w:rPr>
          <w:b/>
          <w:bCs/>
          <w:sz w:val="28"/>
          <w:szCs w:val="28"/>
        </w:rPr>
        <w:t>Зоны сельскохозяйственного использования</w:t>
      </w:r>
    </w:p>
    <w:p w:rsidR="00F67418" w:rsidRPr="00F67418" w:rsidRDefault="00F67418" w:rsidP="00F67418">
      <w:pPr>
        <w:shd w:val="clear" w:color="auto" w:fill="FFFFFF"/>
        <w:ind w:firstLine="540"/>
        <w:jc w:val="both"/>
        <w:textAlignment w:val="baseline"/>
        <w:rPr>
          <w:color w:val="333333"/>
          <w:sz w:val="28"/>
          <w:szCs w:val="28"/>
        </w:rPr>
      </w:pPr>
      <w:r w:rsidRPr="00F67418">
        <w:rPr>
          <w:color w:val="333333"/>
          <w:sz w:val="28"/>
          <w:szCs w:val="28"/>
        </w:rPr>
        <w:t>Зоны сельскохозяйственного использования</w:t>
      </w:r>
      <w:r w:rsidR="00C06A36">
        <w:rPr>
          <w:color w:val="333333"/>
          <w:sz w:val="28"/>
          <w:szCs w:val="28"/>
        </w:rPr>
        <w:t xml:space="preserve"> предназначены для размещения </w:t>
      </w:r>
      <w:r w:rsidR="00C06A36" w:rsidRPr="00C06A36">
        <w:rPr>
          <w:color w:val="333333"/>
          <w:sz w:val="28"/>
          <w:szCs w:val="28"/>
        </w:rPr>
        <w:t xml:space="preserve"> объект</w:t>
      </w:r>
      <w:r w:rsidR="00C06A36">
        <w:rPr>
          <w:color w:val="333333"/>
          <w:sz w:val="28"/>
          <w:szCs w:val="28"/>
        </w:rPr>
        <w:t>ов</w:t>
      </w:r>
      <w:r w:rsidR="00C06A36" w:rsidRPr="00C06A36">
        <w:rPr>
          <w:color w:val="333333"/>
          <w:sz w:val="28"/>
          <w:szCs w:val="28"/>
        </w:rPr>
        <w:t xml:space="preserve"> сельскохозяйственного назначения и для ведения сельского хозяйства, дачного хозяйства, садоводства, развития объектов сельскохозяйственного назначения. </w:t>
      </w:r>
    </w:p>
    <w:p w:rsidR="00F67418" w:rsidRPr="00F67418" w:rsidRDefault="00F67418" w:rsidP="00F67418">
      <w:pPr>
        <w:widowControl w:val="0"/>
        <w:autoSpaceDE w:val="0"/>
        <w:autoSpaceDN w:val="0"/>
        <w:adjustRightInd w:val="0"/>
        <w:ind w:firstLine="540"/>
        <w:jc w:val="both"/>
        <w:rPr>
          <w:b/>
          <w:bCs/>
          <w:sz w:val="28"/>
          <w:szCs w:val="28"/>
        </w:rPr>
      </w:pPr>
      <w:r w:rsidRPr="00F67418">
        <w:rPr>
          <w:b/>
          <w:bCs/>
          <w:sz w:val="28"/>
          <w:szCs w:val="28"/>
        </w:rPr>
        <w:t>Рекреационные зоны</w:t>
      </w:r>
    </w:p>
    <w:p w:rsidR="00F67418" w:rsidRPr="00F67418" w:rsidRDefault="00C06A36" w:rsidP="00F67418">
      <w:pPr>
        <w:shd w:val="clear" w:color="auto" w:fill="FFFFFF"/>
        <w:ind w:firstLine="567"/>
        <w:jc w:val="both"/>
        <w:textAlignment w:val="baseline"/>
        <w:rPr>
          <w:color w:val="333333"/>
          <w:sz w:val="28"/>
          <w:szCs w:val="28"/>
        </w:rPr>
      </w:pPr>
      <w:r w:rsidRPr="00C06A36">
        <w:rPr>
          <w:color w:val="333333"/>
          <w:sz w:val="28"/>
          <w:szCs w:val="28"/>
        </w:rPr>
        <w:t>В состав зон рекреационного назначения включа</w:t>
      </w:r>
      <w:r>
        <w:rPr>
          <w:color w:val="333333"/>
          <w:sz w:val="28"/>
          <w:szCs w:val="28"/>
        </w:rPr>
        <w:t>ю</w:t>
      </w:r>
      <w:r w:rsidRPr="00C06A36">
        <w:rPr>
          <w:color w:val="333333"/>
          <w:sz w:val="28"/>
          <w:szCs w:val="28"/>
        </w:rPr>
        <w:t>т в</w:t>
      </w:r>
      <w:r>
        <w:rPr>
          <w:color w:val="333333"/>
          <w:sz w:val="28"/>
          <w:szCs w:val="28"/>
        </w:rPr>
        <w:t xml:space="preserve"> себя</w:t>
      </w:r>
      <w:r w:rsidRPr="00C06A36">
        <w:rPr>
          <w:color w:val="333333"/>
          <w:sz w:val="28"/>
          <w:szCs w:val="28"/>
        </w:rPr>
        <w:t xml:space="preserve"> территори</w:t>
      </w:r>
      <w:r>
        <w:rPr>
          <w:color w:val="333333"/>
          <w:sz w:val="28"/>
          <w:szCs w:val="28"/>
        </w:rPr>
        <w:t>и</w:t>
      </w:r>
      <w:r w:rsidRPr="00C06A36">
        <w:rPr>
          <w:color w:val="333333"/>
          <w:sz w:val="28"/>
          <w:szCs w:val="28"/>
        </w:rPr>
        <w:t>, заняты</w:t>
      </w:r>
      <w:r>
        <w:rPr>
          <w:color w:val="333333"/>
          <w:sz w:val="28"/>
          <w:szCs w:val="28"/>
        </w:rPr>
        <w:t>е</w:t>
      </w:r>
      <w:r w:rsidRPr="00C06A36">
        <w:rPr>
          <w:color w:val="333333"/>
          <w:sz w:val="28"/>
          <w:szCs w:val="28"/>
        </w:rPr>
        <w:t xml:space="preserve"> городскими лесами, скверами, парками, городскими садами, прудами, озерами, водохранилищами, пляжами, береговыми полосами водных объектов </w:t>
      </w:r>
      <w:r w:rsidRPr="00C06A36">
        <w:rPr>
          <w:color w:val="333333"/>
          <w:sz w:val="28"/>
          <w:szCs w:val="28"/>
        </w:rPr>
        <w:lastRenderedPageBreak/>
        <w:t>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67418" w:rsidRPr="00F67418" w:rsidRDefault="00F67418" w:rsidP="00F67418">
      <w:pPr>
        <w:widowControl w:val="0"/>
        <w:autoSpaceDE w:val="0"/>
        <w:autoSpaceDN w:val="0"/>
        <w:adjustRightInd w:val="0"/>
        <w:ind w:firstLine="540"/>
        <w:jc w:val="both"/>
        <w:rPr>
          <w:b/>
          <w:bCs/>
          <w:sz w:val="28"/>
          <w:szCs w:val="28"/>
        </w:rPr>
      </w:pPr>
      <w:r w:rsidRPr="00F67418">
        <w:rPr>
          <w:b/>
          <w:bCs/>
          <w:sz w:val="28"/>
          <w:szCs w:val="28"/>
        </w:rPr>
        <w:t>Зоны специального назначения</w:t>
      </w:r>
    </w:p>
    <w:p w:rsidR="00F67418" w:rsidRPr="00F67418" w:rsidRDefault="00521150" w:rsidP="00521150">
      <w:pPr>
        <w:shd w:val="clear" w:color="auto" w:fill="FFFFFF"/>
        <w:ind w:firstLine="567"/>
        <w:jc w:val="both"/>
        <w:textAlignment w:val="baseline"/>
        <w:rPr>
          <w:color w:val="333333"/>
          <w:sz w:val="28"/>
          <w:szCs w:val="28"/>
        </w:rPr>
      </w:pPr>
      <w:r>
        <w:rPr>
          <w:color w:val="333333"/>
          <w:sz w:val="28"/>
          <w:szCs w:val="28"/>
        </w:rPr>
        <w:t xml:space="preserve">В состав зон специального назначения входят зоны </w:t>
      </w:r>
      <w:r w:rsidR="00C06A36" w:rsidRPr="00C06A36">
        <w:rPr>
          <w:color w:val="333333"/>
          <w:sz w:val="28"/>
          <w:szCs w:val="28"/>
        </w:rPr>
        <w:t>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r>
        <w:rPr>
          <w:color w:val="333333"/>
          <w:sz w:val="28"/>
          <w:szCs w:val="28"/>
        </w:rPr>
        <w:t xml:space="preserve"> </w:t>
      </w:r>
    </w:p>
    <w:p w:rsidR="00F67418" w:rsidRPr="00F67418" w:rsidRDefault="00F67418" w:rsidP="00F67418">
      <w:pPr>
        <w:widowControl w:val="0"/>
        <w:autoSpaceDE w:val="0"/>
        <w:autoSpaceDN w:val="0"/>
        <w:adjustRightInd w:val="0"/>
        <w:ind w:firstLine="540"/>
        <w:jc w:val="both"/>
        <w:rPr>
          <w:b/>
          <w:bCs/>
          <w:sz w:val="28"/>
          <w:szCs w:val="28"/>
        </w:rPr>
      </w:pPr>
      <w:r w:rsidRPr="00F67418">
        <w:rPr>
          <w:b/>
          <w:bCs/>
          <w:sz w:val="28"/>
          <w:szCs w:val="28"/>
        </w:rPr>
        <w:t>Территории общего пользования</w:t>
      </w:r>
    </w:p>
    <w:p w:rsidR="00F67418" w:rsidRPr="00F67418" w:rsidRDefault="00F67418" w:rsidP="00F67418">
      <w:pPr>
        <w:widowControl w:val="0"/>
        <w:autoSpaceDE w:val="0"/>
        <w:autoSpaceDN w:val="0"/>
        <w:adjustRightInd w:val="0"/>
        <w:ind w:firstLine="540"/>
        <w:jc w:val="both"/>
        <w:rPr>
          <w:b/>
          <w:bCs/>
          <w:sz w:val="28"/>
          <w:szCs w:val="28"/>
        </w:rPr>
      </w:pPr>
      <w:r w:rsidRPr="00F67418">
        <w:rPr>
          <w:sz w:val="28"/>
          <w:szCs w:val="28"/>
        </w:rPr>
        <w:t>Территории общего пользования выделены для размещения объектов улично-дорожной сети, автомобильных дорог и пешеходных тротуаров в границах населенных</w:t>
      </w:r>
      <w:r w:rsidR="00521150">
        <w:rPr>
          <w:sz w:val="28"/>
          <w:szCs w:val="28"/>
        </w:rPr>
        <w:t xml:space="preserve"> пунктов, пешеходных переходов.</w:t>
      </w:r>
    </w:p>
    <w:p w:rsidR="00F67418" w:rsidRPr="00F67418" w:rsidRDefault="00F67418" w:rsidP="00F67418">
      <w:pPr>
        <w:widowControl w:val="0"/>
        <w:autoSpaceDE w:val="0"/>
        <w:autoSpaceDN w:val="0"/>
        <w:adjustRightInd w:val="0"/>
        <w:ind w:firstLine="540"/>
        <w:jc w:val="both"/>
        <w:rPr>
          <w:b/>
          <w:bCs/>
          <w:sz w:val="28"/>
          <w:szCs w:val="28"/>
        </w:rPr>
      </w:pPr>
      <w:r w:rsidRPr="00F67418">
        <w:rPr>
          <w:b/>
          <w:bCs/>
          <w:sz w:val="28"/>
          <w:szCs w:val="28"/>
        </w:rPr>
        <w:t>Резервные зоны</w:t>
      </w:r>
    </w:p>
    <w:p w:rsidR="00F67418" w:rsidRPr="00F67418" w:rsidRDefault="00F67418" w:rsidP="00F67418">
      <w:pPr>
        <w:widowControl w:val="0"/>
        <w:autoSpaceDE w:val="0"/>
        <w:autoSpaceDN w:val="0"/>
        <w:adjustRightInd w:val="0"/>
        <w:ind w:firstLine="540"/>
        <w:jc w:val="both"/>
        <w:rPr>
          <w:sz w:val="28"/>
          <w:szCs w:val="28"/>
        </w:rPr>
      </w:pPr>
      <w:r w:rsidRPr="00F67418">
        <w:rPr>
          <w:sz w:val="28"/>
          <w:szCs w:val="28"/>
        </w:rPr>
        <w:t>К резервным зонам отнесены территории, не пригодные для строительства или требующие инженерной подготовки территории.</w:t>
      </w:r>
    </w:p>
    <w:p w:rsidR="00F67418" w:rsidRPr="000831AF" w:rsidRDefault="00F67418" w:rsidP="00490AFE">
      <w:pPr>
        <w:autoSpaceDE w:val="0"/>
        <w:autoSpaceDN w:val="0"/>
        <w:adjustRightInd w:val="0"/>
        <w:jc w:val="center"/>
        <w:outlineLvl w:val="1"/>
        <w:rPr>
          <w:b/>
          <w:sz w:val="28"/>
          <w:szCs w:val="28"/>
        </w:rPr>
      </w:pPr>
    </w:p>
    <w:p w:rsidR="00490AFE" w:rsidRPr="000831AF" w:rsidRDefault="00490AFE" w:rsidP="00490AFE">
      <w:pPr>
        <w:autoSpaceDE w:val="0"/>
        <w:autoSpaceDN w:val="0"/>
        <w:adjustRightInd w:val="0"/>
        <w:jc w:val="center"/>
        <w:outlineLvl w:val="1"/>
        <w:rPr>
          <w:b/>
          <w:sz w:val="28"/>
          <w:szCs w:val="28"/>
        </w:rPr>
      </w:pPr>
      <w:r w:rsidRPr="000831AF">
        <w:rPr>
          <w:b/>
          <w:sz w:val="28"/>
          <w:szCs w:val="28"/>
        </w:rPr>
        <w:t xml:space="preserve">Статья </w:t>
      </w:r>
      <w:r w:rsidR="00F67418">
        <w:rPr>
          <w:b/>
          <w:sz w:val="28"/>
          <w:szCs w:val="28"/>
        </w:rPr>
        <w:t>10</w:t>
      </w:r>
      <w:r w:rsidRPr="000831AF">
        <w:rPr>
          <w:b/>
          <w:sz w:val="28"/>
          <w:szCs w:val="28"/>
        </w:rPr>
        <w:t>. Карты градостроительного зонирования</w:t>
      </w:r>
    </w:p>
    <w:p w:rsidR="000409A1" w:rsidRPr="000831AF" w:rsidRDefault="000409A1" w:rsidP="00490AFE">
      <w:pPr>
        <w:autoSpaceDE w:val="0"/>
        <w:autoSpaceDN w:val="0"/>
        <w:adjustRightInd w:val="0"/>
        <w:jc w:val="center"/>
        <w:outlineLvl w:val="1"/>
        <w:rPr>
          <w:b/>
          <w:sz w:val="28"/>
          <w:szCs w:val="28"/>
        </w:rPr>
      </w:pPr>
    </w:p>
    <w:p w:rsidR="001E1D8D" w:rsidRPr="000831AF" w:rsidRDefault="009B1D99" w:rsidP="00490AFE">
      <w:pPr>
        <w:autoSpaceDE w:val="0"/>
        <w:autoSpaceDN w:val="0"/>
        <w:adjustRightInd w:val="0"/>
        <w:jc w:val="center"/>
        <w:outlineLvl w:val="1"/>
        <w:rPr>
          <w:b/>
          <w:sz w:val="28"/>
          <w:szCs w:val="28"/>
        </w:rPr>
      </w:pPr>
      <w:r w:rsidRPr="000831AF">
        <w:rPr>
          <w:b/>
          <w:noProof/>
          <w:sz w:val="28"/>
          <w:szCs w:val="28"/>
        </w:rPr>
        <w:lastRenderedPageBreak/>
        <w:drawing>
          <wp:inline distT="0" distB="0" distL="0" distR="0" wp14:anchorId="1C844842" wp14:editId="19D4C320">
            <wp:extent cx="5150487" cy="8103476"/>
            <wp:effectExtent l="0" t="0" r="0" b="0"/>
            <wp:docPr id="3" name="Рисунок 2" descr="для ПЗ МО ГП Наушк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ПЗ МО ГП Наушкинское.jpg"/>
                    <pic:cNvPicPr/>
                  </pic:nvPicPr>
                  <pic:blipFill>
                    <a:blip r:embed="rId9" cstate="print"/>
                    <a:stretch>
                      <a:fillRect/>
                    </a:stretch>
                  </pic:blipFill>
                  <pic:spPr>
                    <a:xfrm>
                      <a:off x="0" y="0"/>
                      <a:ext cx="5174854" cy="8141813"/>
                    </a:xfrm>
                    <a:prstGeom prst="rect">
                      <a:avLst/>
                    </a:prstGeom>
                  </pic:spPr>
                </pic:pic>
              </a:graphicData>
            </a:graphic>
          </wp:inline>
        </w:drawing>
      </w:r>
    </w:p>
    <w:p w:rsidR="005334BF" w:rsidRPr="000831AF" w:rsidRDefault="009B1D99" w:rsidP="00E10A0A">
      <w:pPr>
        <w:autoSpaceDE w:val="0"/>
        <w:autoSpaceDN w:val="0"/>
        <w:adjustRightInd w:val="0"/>
        <w:jc w:val="center"/>
        <w:outlineLvl w:val="1"/>
        <w:rPr>
          <w:sz w:val="28"/>
          <w:szCs w:val="28"/>
        </w:rPr>
      </w:pPr>
      <w:r w:rsidRPr="000831AF">
        <w:rPr>
          <w:noProof/>
          <w:sz w:val="28"/>
          <w:szCs w:val="28"/>
        </w:rPr>
        <w:lastRenderedPageBreak/>
        <w:drawing>
          <wp:inline distT="0" distB="0" distL="0" distR="0" wp14:anchorId="124E707B" wp14:editId="663DC798">
            <wp:extent cx="6210300" cy="8779510"/>
            <wp:effectExtent l="19050" t="0" r="0" b="0"/>
            <wp:docPr id="4" name="Рисунок 3" descr="для ПЗ п.На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ПЗ п.Наушки.jpg"/>
                    <pic:cNvPicPr/>
                  </pic:nvPicPr>
                  <pic:blipFill>
                    <a:blip r:embed="rId10" cstate="print"/>
                    <a:stretch>
                      <a:fillRect/>
                    </a:stretch>
                  </pic:blipFill>
                  <pic:spPr>
                    <a:xfrm>
                      <a:off x="0" y="0"/>
                      <a:ext cx="6210300" cy="8779510"/>
                    </a:xfrm>
                    <a:prstGeom prst="rect">
                      <a:avLst/>
                    </a:prstGeom>
                  </pic:spPr>
                </pic:pic>
              </a:graphicData>
            </a:graphic>
          </wp:inline>
        </w:drawing>
      </w:r>
    </w:p>
    <w:p w:rsidR="00C53CC9" w:rsidRDefault="00C53CC9" w:rsidP="00E10A0A">
      <w:pPr>
        <w:widowControl w:val="0"/>
        <w:autoSpaceDE w:val="0"/>
        <w:autoSpaceDN w:val="0"/>
        <w:adjustRightInd w:val="0"/>
        <w:jc w:val="center"/>
        <w:rPr>
          <w:b/>
          <w:sz w:val="28"/>
          <w:szCs w:val="28"/>
        </w:rPr>
        <w:sectPr w:rsidR="00C53CC9" w:rsidSect="001B3B63">
          <w:footerReference w:type="default" r:id="rId11"/>
          <w:footerReference w:type="first" r:id="rId12"/>
          <w:pgSz w:w="11906" w:h="16838"/>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53CC9" w:rsidRPr="000831AF" w:rsidRDefault="00C53CC9" w:rsidP="00C53CC9">
      <w:pPr>
        <w:widowControl w:val="0"/>
        <w:autoSpaceDE w:val="0"/>
        <w:autoSpaceDN w:val="0"/>
        <w:adjustRightInd w:val="0"/>
        <w:jc w:val="center"/>
        <w:rPr>
          <w:b/>
          <w:sz w:val="28"/>
          <w:szCs w:val="28"/>
        </w:rPr>
      </w:pPr>
      <w:r w:rsidRPr="000831AF">
        <w:rPr>
          <w:b/>
          <w:sz w:val="28"/>
          <w:szCs w:val="28"/>
        </w:rPr>
        <w:lastRenderedPageBreak/>
        <w:t>ГЛАВА 3. ГРАДОСТРОИТЕЛЬНЫЕ РЕГЛАМЕНТЫ</w:t>
      </w:r>
    </w:p>
    <w:p w:rsidR="00C53CC9" w:rsidRPr="000831AF" w:rsidRDefault="00C53CC9" w:rsidP="00C53CC9">
      <w:pPr>
        <w:widowControl w:val="0"/>
        <w:autoSpaceDE w:val="0"/>
        <w:autoSpaceDN w:val="0"/>
        <w:adjustRightInd w:val="0"/>
        <w:ind w:firstLine="540"/>
        <w:jc w:val="both"/>
        <w:rPr>
          <w:sz w:val="28"/>
          <w:szCs w:val="28"/>
        </w:rPr>
      </w:pPr>
    </w:p>
    <w:p w:rsidR="00D53833" w:rsidRPr="00D53833" w:rsidRDefault="00C53CC9" w:rsidP="00D53833">
      <w:pPr>
        <w:ind w:right="-1" w:firstLine="540"/>
        <w:jc w:val="center"/>
        <w:outlineLvl w:val="0"/>
        <w:rPr>
          <w:b/>
          <w:bCs/>
          <w:sz w:val="28"/>
          <w:szCs w:val="28"/>
        </w:rPr>
      </w:pPr>
      <w:r w:rsidRPr="000831AF">
        <w:rPr>
          <w:b/>
          <w:sz w:val="28"/>
          <w:szCs w:val="28"/>
        </w:rPr>
        <w:t xml:space="preserve">Статья </w:t>
      </w:r>
      <w:r>
        <w:rPr>
          <w:b/>
          <w:sz w:val="28"/>
          <w:szCs w:val="28"/>
        </w:rPr>
        <w:t>10</w:t>
      </w:r>
      <w:r w:rsidRPr="000831AF">
        <w:rPr>
          <w:b/>
          <w:sz w:val="28"/>
          <w:szCs w:val="28"/>
        </w:rPr>
        <w:t xml:space="preserve">. </w:t>
      </w:r>
      <w:r w:rsidR="00D53833" w:rsidRPr="00D53833">
        <w:rPr>
          <w:rFonts w:ascii="Times New Roman CYR" w:hAnsi="Times New Roman CYR" w:cs="Arial"/>
          <w:b/>
          <w:color w:val="003300"/>
          <w:sz w:val="28"/>
          <w:szCs w:val="28"/>
        </w:rPr>
        <w:t>Виды</w:t>
      </w:r>
      <w:r w:rsidR="00D53833">
        <w:rPr>
          <w:rFonts w:ascii="Times New Roman CYR" w:hAnsi="Times New Roman CYR" w:cs="Arial"/>
          <w:b/>
          <w:color w:val="003300"/>
          <w:sz w:val="28"/>
          <w:szCs w:val="28"/>
        </w:rPr>
        <w:t xml:space="preserve"> </w:t>
      </w:r>
      <w:r w:rsidR="00D53833" w:rsidRPr="00D53833">
        <w:rPr>
          <w:rFonts w:ascii="Times New Roman CYR" w:hAnsi="Times New Roman CYR" w:cs="Arial"/>
          <w:b/>
          <w:color w:val="003300"/>
          <w:sz w:val="28"/>
          <w:szCs w:val="28"/>
        </w:rPr>
        <w:t>разрешенного использования земельных участков и объектов капитального строительства на территории городского  поселения</w:t>
      </w:r>
    </w:p>
    <w:p w:rsidR="00C53CC9" w:rsidRDefault="00C53CC9" w:rsidP="00C53CC9">
      <w:pPr>
        <w:widowControl w:val="0"/>
        <w:autoSpaceDE w:val="0"/>
        <w:autoSpaceDN w:val="0"/>
        <w:adjustRightInd w:val="0"/>
        <w:jc w:val="center"/>
        <w:outlineLvl w:val="2"/>
        <w:rPr>
          <w:b/>
          <w:sz w:val="28"/>
          <w:szCs w:val="28"/>
        </w:rPr>
      </w:pPr>
    </w:p>
    <w:p w:rsidR="006F4F34" w:rsidRDefault="00D53833" w:rsidP="00D53833">
      <w:pPr>
        <w:shd w:val="clear" w:color="auto" w:fill="FFFFFF"/>
        <w:jc w:val="both"/>
        <w:textAlignment w:val="baseline"/>
        <w:rPr>
          <w:color w:val="333333"/>
          <w:sz w:val="28"/>
          <w:szCs w:val="28"/>
        </w:rPr>
      </w:pPr>
      <w:r>
        <w:rPr>
          <w:color w:val="333333"/>
          <w:sz w:val="28"/>
          <w:szCs w:val="28"/>
        </w:rPr>
        <w:t xml:space="preserve">1. </w:t>
      </w:r>
      <w:r w:rsidR="006F4F34" w:rsidRPr="00D53833">
        <w:rPr>
          <w:b/>
          <w:color w:val="333333"/>
          <w:sz w:val="28"/>
          <w:szCs w:val="28"/>
        </w:rPr>
        <w:t>Жилые зоны</w:t>
      </w:r>
      <w:r w:rsidR="006F4F34" w:rsidRPr="00D53833">
        <w:rPr>
          <w:color w:val="333333"/>
          <w:sz w:val="28"/>
          <w:szCs w:val="28"/>
        </w:rPr>
        <w:t xml:space="preserve">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BC668D" w:rsidRDefault="00BC668D" w:rsidP="00BC668D">
      <w:pPr>
        <w:shd w:val="clear" w:color="auto" w:fill="FFFFFF"/>
        <w:jc w:val="right"/>
        <w:textAlignment w:val="baseline"/>
        <w:rPr>
          <w:color w:val="333333"/>
          <w:sz w:val="28"/>
          <w:szCs w:val="28"/>
        </w:rPr>
      </w:pPr>
      <w:r>
        <w:rPr>
          <w:color w:val="333333"/>
          <w:sz w:val="28"/>
          <w:szCs w:val="28"/>
        </w:rPr>
        <w:t>Таблица 1.</w:t>
      </w:r>
      <w:r w:rsidR="00434EC0">
        <w:rPr>
          <w:color w:val="333333"/>
          <w:sz w:val="28"/>
          <w:szCs w:val="28"/>
        </w:rPr>
        <w:t>1.</w:t>
      </w:r>
    </w:p>
    <w:p w:rsidR="00BC668D" w:rsidRPr="00BC668D" w:rsidRDefault="00BC668D" w:rsidP="00BC668D">
      <w:pPr>
        <w:shd w:val="clear" w:color="auto" w:fill="FFFFFF"/>
        <w:jc w:val="center"/>
        <w:textAlignment w:val="baseline"/>
        <w:rPr>
          <w:color w:val="333333"/>
          <w:sz w:val="28"/>
          <w:szCs w:val="28"/>
        </w:rPr>
      </w:pPr>
      <w:r w:rsidRPr="00BC668D">
        <w:rPr>
          <w:rFonts w:ascii="Times New Roman CYR" w:hAnsi="Times New Roman CYR" w:cs="Arial"/>
          <w:color w:val="003300"/>
          <w:sz w:val="28"/>
          <w:szCs w:val="28"/>
        </w:rPr>
        <w:t>Виды разрешенного использования земельных участков и объектов капитального строительства</w:t>
      </w:r>
      <w:r>
        <w:rPr>
          <w:rFonts w:ascii="Times New Roman CYR" w:hAnsi="Times New Roman CYR" w:cs="Arial"/>
          <w:color w:val="003300"/>
          <w:sz w:val="28"/>
          <w:szCs w:val="28"/>
        </w:rPr>
        <w:t xml:space="preserve"> жилой зоны</w:t>
      </w:r>
    </w:p>
    <w:p w:rsidR="006F4F34" w:rsidRDefault="006F4F34" w:rsidP="006F4F34">
      <w:pPr>
        <w:shd w:val="clear" w:color="auto" w:fill="FFFFFF"/>
        <w:textAlignment w:val="baseline"/>
        <w:rPr>
          <w:color w:val="333333"/>
        </w:rPr>
      </w:pP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
        <w:gridCol w:w="1280"/>
        <w:gridCol w:w="3968"/>
        <w:gridCol w:w="988"/>
        <w:gridCol w:w="6"/>
        <w:gridCol w:w="2971"/>
        <w:gridCol w:w="6"/>
        <w:gridCol w:w="986"/>
        <w:gridCol w:w="6"/>
        <w:gridCol w:w="2271"/>
        <w:gridCol w:w="1409"/>
      </w:tblGrid>
      <w:tr w:rsidR="00BC668D" w:rsidRPr="004265B2" w:rsidTr="00BC668D">
        <w:tc>
          <w:tcPr>
            <w:tcW w:w="713" w:type="pct"/>
            <w:gridSpan w:val="2"/>
            <w:vMerge w:val="restart"/>
          </w:tcPr>
          <w:p w:rsidR="006F4F34" w:rsidRPr="004265B2" w:rsidRDefault="00D53833" w:rsidP="006F4F34">
            <w:pPr>
              <w:pStyle w:val="ConsPlusNormal"/>
              <w:widowControl/>
              <w:tabs>
                <w:tab w:val="left" w:pos="660"/>
                <w:tab w:val="center" w:pos="1365"/>
              </w:tabs>
              <w:ind w:firstLine="0"/>
              <w:rPr>
                <w:rFonts w:ascii="Times New Roman" w:hAnsi="Times New Roman" w:cs="Times New Roman"/>
                <w:b/>
                <w:sz w:val="24"/>
                <w:szCs w:val="24"/>
              </w:rPr>
            </w:pPr>
            <w:r>
              <w:rPr>
                <w:rFonts w:ascii="Times New Roman" w:hAnsi="Times New Roman" w:cs="Times New Roman"/>
                <w:b/>
                <w:sz w:val="24"/>
                <w:szCs w:val="24"/>
              </w:rPr>
              <w:t xml:space="preserve">      </w:t>
            </w:r>
            <w:r w:rsidR="006F4F34" w:rsidRPr="004265B2">
              <w:rPr>
                <w:rFonts w:ascii="Times New Roman" w:hAnsi="Times New Roman" w:cs="Times New Roman"/>
                <w:b/>
                <w:sz w:val="24"/>
                <w:szCs w:val="24"/>
              </w:rPr>
              <w:t>вид</w:t>
            </w:r>
          </w:p>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территориальной зоны</w:t>
            </w:r>
          </w:p>
        </w:tc>
        <w:tc>
          <w:tcPr>
            <w:tcW w:w="1687" w:type="pct"/>
            <w:gridSpan w:val="3"/>
          </w:tcPr>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основные виды разрешенного использования земельных участков и объектов капитального строительства</w:t>
            </w:r>
          </w:p>
        </w:tc>
        <w:tc>
          <w:tcPr>
            <w:tcW w:w="1349" w:type="pct"/>
            <w:gridSpan w:val="4"/>
          </w:tcPr>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условно разрешенные виды использования земельных участков и объектов капитального строительства</w:t>
            </w:r>
          </w:p>
        </w:tc>
        <w:tc>
          <w:tcPr>
            <w:tcW w:w="1251" w:type="pct"/>
            <w:gridSpan w:val="2"/>
          </w:tcPr>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вспомогательные виды  использования земельных  участков и объектов капитального строительства</w:t>
            </w:r>
          </w:p>
        </w:tc>
      </w:tr>
      <w:tr w:rsidR="00BC668D" w:rsidRPr="004265B2" w:rsidTr="00BC668D">
        <w:tc>
          <w:tcPr>
            <w:tcW w:w="713" w:type="pct"/>
            <w:gridSpan w:val="2"/>
            <w:vMerge/>
          </w:tcPr>
          <w:p w:rsidR="006F4F34" w:rsidRPr="004265B2" w:rsidRDefault="006F4F34" w:rsidP="006F4F34">
            <w:pPr>
              <w:jc w:val="center"/>
              <w:rPr>
                <w:b/>
                <w:sz w:val="20"/>
                <w:szCs w:val="20"/>
              </w:rPr>
            </w:pPr>
          </w:p>
        </w:tc>
        <w:tc>
          <w:tcPr>
            <w:tcW w:w="1349" w:type="pct"/>
          </w:tcPr>
          <w:p w:rsidR="006F4F34" w:rsidRPr="004265B2" w:rsidRDefault="006F4F34" w:rsidP="006F4F34">
            <w:pPr>
              <w:jc w:val="center"/>
              <w:rPr>
                <w:b/>
              </w:rPr>
            </w:pPr>
            <w:r w:rsidRPr="004265B2">
              <w:rPr>
                <w:b/>
              </w:rPr>
              <w:t xml:space="preserve">наименование </w:t>
            </w:r>
          </w:p>
        </w:tc>
        <w:tc>
          <w:tcPr>
            <w:tcW w:w="338" w:type="pct"/>
            <w:gridSpan w:val="2"/>
          </w:tcPr>
          <w:p w:rsidR="006F4F34" w:rsidRPr="004265B2" w:rsidRDefault="006F4F34" w:rsidP="006F4F34">
            <w:pPr>
              <w:ind w:firstLine="29"/>
              <w:jc w:val="center"/>
              <w:rPr>
                <w:b/>
              </w:rPr>
            </w:pPr>
            <w:r w:rsidRPr="004265B2">
              <w:rPr>
                <w:b/>
              </w:rPr>
              <w:t xml:space="preserve">код </w:t>
            </w:r>
          </w:p>
          <w:p w:rsidR="006F4F34" w:rsidRPr="004265B2" w:rsidRDefault="006F4F34" w:rsidP="006F4F34">
            <w:pPr>
              <w:ind w:firstLine="29"/>
              <w:jc w:val="center"/>
              <w:rPr>
                <w:b/>
              </w:rPr>
            </w:pPr>
            <w:r w:rsidRPr="004265B2">
              <w:rPr>
                <w:b/>
              </w:rPr>
              <w:t>вида*</w:t>
            </w:r>
          </w:p>
        </w:tc>
        <w:tc>
          <w:tcPr>
            <w:tcW w:w="1012" w:type="pct"/>
            <w:gridSpan w:val="2"/>
          </w:tcPr>
          <w:p w:rsidR="006F4F34" w:rsidRPr="004265B2" w:rsidRDefault="006F4F34" w:rsidP="006F4F34">
            <w:pPr>
              <w:jc w:val="center"/>
              <w:rPr>
                <w:b/>
              </w:rPr>
            </w:pPr>
            <w:r w:rsidRPr="004265B2">
              <w:rPr>
                <w:b/>
              </w:rPr>
              <w:t xml:space="preserve">наименование </w:t>
            </w:r>
          </w:p>
        </w:tc>
        <w:tc>
          <w:tcPr>
            <w:tcW w:w="337" w:type="pct"/>
            <w:gridSpan w:val="2"/>
          </w:tcPr>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код</w:t>
            </w:r>
          </w:p>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вида*</w:t>
            </w:r>
          </w:p>
        </w:tc>
        <w:tc>
          <w:tcPr>
            <w:tcW w:w="772" w:type="pct"/>
          </w:tcPr>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наименование</w:t>
            </w:r>
          </w:p>
        </w:tc>
        <w:tc>
          <w:tcPr>
            <w:tcW w:w="479" w:type="pct"/>
          </w:tcPr>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код</w:t>
            </w:r>
          </w:p>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вида*</w:t>
            </w:r>
          </w:p>
        </w:tc>
      </w:tr>
      <w:tr w:rsidR="00BC668D" w:rsidRPr="004265B2" w:rsidTr="00BC668D">
        <w:tc>
          <w:tcPr>
            <w:tcW w:w="278" w:type="pct"/>
          </w:tcPr>
          <w:p w:rsidR="006F4F34" w:rsidRPr="004265B2" w:rsidRDefault="006F4F34" w:rsidP="006F4F34">
            <w:pPr>
              <w:jc w:val="center"/>
              <w:rPr>
                <w:b/>
              </w:rPr>
            </w:pPr>
            <w:r w:rsidRPr="004265B2">
              <w:rPr>
                <w:b/>
              </w:rPr>
              <w:t>1</w:t>
            </w:r>
          </w:p>
        </w:tc>
        <w:tc>
          <w:tcPr>
            <w:tcW w:w="435" w:type="pct"/>
          </w:tcPr>
          <w:p w:rsidR="006F4F34" w:rsidRPr="004265B2" w:rsidRDefault="006F4F34" w:rsidP="006F4F34">
            <w:pPr>
              <w:jc w:val="center"/>
              <w:rPr>
                <w:b/>
              </w:rPr>
            </w:pPr>
            <w:r w:rsidRPr="004265B2">
              <w:rPr>
                <w:b/>
              </w:rPr>
              <w:t>2</w:t>
            </w:r>
          </w:p>
        </w:tc>
        <w:tc>
          <w:tcPr>
            <w:tcW w:w="1349" w:type="pct"/>
          </w:tcPr>
          <w:p w:rsidR="006F4F34" w:rsidRPr="004265B2" w:rsidRDefault="006F4F34" w:rsidP="006F4F34">
            <w:pPr>
              <w:pStyle w:val="aff1"/>
              <w:ind w:left="0"/>
              <w:jc w:val="center"/>
              <w:rPr>
                <w:b/>
              </w:rPr>
            </w:pPr>
            <w:r w:rsidRPr="004265B2">
              <w:rPr>
                <w:b/>
              </w:rPr>
              <w:t>3</w:t>
            </w:r>
          </w:p>
        </w:tc>
        <w:tc>
          <w:tcPr>
            <w:tcW w:w="338" w:type="pct"/>
            <w:gridSpan w:val="2"/>
          </w:tcPr>
          <w:p w:rsidR="006F4F34" w:rsidRPr="004265B2" w:rsidRDefault="006F4F34" w:rsidP="006F4F34">
            <w:pPr>
              <w:jc w:val="center"/>
              <w:rPr>
                <w:b/>
              </w:rPr>
            </w:pPr>
            <w:r w:rsidRPr="004265B2">
              <w:rPr>
                <w:b/>
              </w:rPr>
              <w:t>4</w:t>
            </w:r>
          </w:p>
        </w:tc>
        <w:tc>
          <w:tcPr>
            <w:tcW w:w="1012" w:type="pct"/>
            <w:gridSpan w:val="2"/>
          </w:tcPr>
          <w:p w:rsidR="006F4F34" w:rsidRPr="004265B2" w:rsidRDefault="006F4F34" w:rsidP="006F4F34">
            <w:pPr>
              <w:jc w:val="center"/>
              <w:rPr>
                <w:b/>
              </w:rPr>
            </w:pPr>
            <w:r w:rsidRPr="004265B2">
              <w:rPr>
                <w:b/>
              </w:rPr>
              <w:t>5</w:t>
            </w:r>
          </w:p>
        </w:tc>
        <w:tc>
          <w:tcPr>
            <w:tcW w:w="337" w:type="pct"/>
            <w:gridSpan w:val="2"/>
          </w:tcPr>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6</w:t>
            </w:r>
          </w:p>
        </w:tc>
        <w:tc>
          <w:tcPr>
            <w:tcW w:w="772" w:type="pct"/>
          </w:tcPr>
          <w:p w:rsidR="006F4F34" w:rsidRPr="004265B2" w:rsidRDefault="006F4F34" w:rsidP="006F4F34">
            <w:pPr>
              <w:pStyle w:val="ConsPlusNormal"/>
              <w:widowControl/>
              <w:ind w:firstLine="0"/>
              <w:jc w:val="center"/>
              <w:rPr>
                <w:rFonts w:ascii="Times New Roman" w:hAnsi="Times New Roman" w:cs="Times New Roman"/>
                <w:b/>
                <w:sz w:val="24"/>
                <w:szCs w:val="24"/>
              </w:rPr>
            </w:pPr>
            <w:r w:rsidRPr="004265B2">
              <w:rPr>
                <w:rFonts w:ascii="Times New Roman" w:hAnsi="Times New Roman" w:cs="Times New Roman"/>
                <w:b/>
                <w:sz w:val="24"/>
                <w:szCs w:val="24"/>
              </w:rPr>
              <w:t>7</w:t>
            </w:r>
          </w:p>
        </w:tc>
        <w:tc>
          <w:tcPr>
            <w:tcW w:w="479" w:type="pct"/>
          </w:tcPr>
          <w:p w:rsidR="006F4F34" w:rsidRPr="004265B2" w:rsidRDefault="006F4F34" w:rsidP="006F4F34">
            <w:pPr>
              <w:pStyle w:val="ConsPlusNormal"/>
              <w:widowControl/>
              <w:ind w:firstLine="0"/>
              <w:jc w:val="center"/>
              <w:rPr>
                <w:rFonts w:ascii="Times New Roman" w:hAnsi="Times New Roman" w:cs="Times New Roman"/>
                <w:b/>
                <w:sz w:val="24"/>
                <w:szCs w:val="24"/>
              </w:rPr>
            </w:pPr>
          </w:p>
        </w:tc>
      </w:tr>
      <w:tr w:rsidR="00BC668D" w:rsidRPr="004265B2" w:rsidTr="00BC668D">
        <w:tc>
          <w:tcPr>
            <w:tcW w:w="278" w:type="pct"/>
            <w:vMerge w:val="restart"/>
          </w:tcPr>
          <w:p w:rsidR="006F4F34" w:rsidRPr="00523B04" w:rsidRDefault="006F4F34" w:rsidP="006F4F34">
            <w:pPr>
              <w:jc w:val="center"/>
            </w:pPr>
            <w:r w:rsidRPr="00523B04">
              <w:t>ЖУ</w:t>
            </w:r>
          </w:p>
        </w:tc>
        <w:tc>
          <w:tcPr>
            <w:tcW w:w="435" w:type="pct"/>
            <w:vMerge w:val="restart"/>
          </w:tcPr>
          <w:p w:rsidR="006F4F34" w:rsidRDefault="006F4F34" w:rsidP="006F4F34">
            <w:r w:rsidRPr="00523B04">
              <w:t>зона усадебной застройки</w:t>
            </w:r>
          </w:p>
          <w:p w:rsidR="006F4F34" w:rsidRPr="004265B2" w:rsidRDefault="006F4F34" w:rsidP="006F4F34"/>
          <w:p w:rsidR="006F4F34" w:rsidRDefault="006F4F34" w:rsidP="006F4F34"/>
          <w:p w:rsidR="006F4F34" w:rsidRDefault="006F4F34" w:rsidP="006F4F34"/>
          <w:p w:rsidR="006F4F34" w:rsidRPr="004265B2" w:rsidRDefault="006F4F34" w:rsidP="006F4F34"/>
        </w:tc>
        <w:tc>
          <w:tcPr>
            <w:tcW w:w="1349" w:type="pct"/>
          </w:tcPr>
          <w:p w:rsidR="006F4F34" w:rsidRPr="00D66FDC" w:rsidRDefault="006F4F34" w:rsidP="006F4F34">
            <w:pPr>
              <w:pStyle w:val="aff1"/>
              <w:ind w:left="0" w:firstLine="31"/>
            </w:pPr>
            <w:r w:rsidRPr="00D66FDC">
              <w:t xml:space="preserve">для индивидуального жилищного строительства </w:t>
            </w:r>
          </w:p>
        </w:tc>
        <w:tc>
          <w:tcPr>
            <w:tcW w:w="338" w:type="pct"/>
            <w:gridSpan w:val="2"/>
          </w:tcPr>
          <w:p w:rsidR="006F4F34" w:rsidRPr="00C8047C" w:rsidRDefault="006F4F34" w:rsidP="006F4F34">
            <w:pPr>
              <w:jc w:val="center"/>
            </w:pPr>
            <w:r>
              <w:t>2.1</w:t>
            </w:r>
          </w:p>
        </w:tc>
        <w:tc>
          <w:tcPr>
            <w:tcW w:w="1012" w:type="pct"/>
            <w:gridSpan w:val="2"/>
          </w:tcPr>
          <w:p w:rsidR="006F4F34" w:rsidRPr="00D66FDC" w:rsidRDefault="006F4F34" w:rsidP="006F4F34">
            <w:pPr>
              <w:pStyle w:val="aff1"/>
              <w:ind w:left="0"/>
            </w:pPr>
            <w:r w:rsidRPr="00D66FDC">
              <w:t>гостиничное обслуживание</w:t>
            </w:r>
          </w:p>
        </w:tc>
        <w:tc>
          <w:tcPr>
            <w:tcW w:w="337" w:type="pct"/>
            <w:gridSpan w:val="2"/>
          </w:tcPr>
          <w:p w:rsidR="006F4F34" w:rsidRPr="00D66FDC" w:rsidRDefault="006F4F34" w:rsidP="006F4F34">
            <w:pPr>
              <w:pStyle w:val="aff1"/>
              <w:ind w:left="0"/>
              <w:jc w:val="center"/>
            </w:pPr>
            <w:r w:rsidRPr="00D66FDC">
              <w:t>4.7</w:t>
            </w:r>
          </w:p>
        </w:tc>
        <w:tc>
          <w:tcPr>
            <w:tcW w:w="772" w:type="pct"/>
          </w:tcPr>
          <w:p w:rsidR="006F4F34" w:rsidRPr="00A41A0E" w:rsidRDefault="006F4F34" w:rsidP="006F4F3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коммунальное обслуживание</w:t>
            </w:r>
          </w:p>
        </w:tc>
        <w:tc>
          <w:tcPr>
            <w:tcW w:w="479" w:type="pct"/>
          </w:tcPr>
          <w:p w:rsidR="006F4F34" w:rsidRPr="00A41A0E" w:rsidRDefault="006F4F34" w:rsidP="006F4F3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3.1</w:t>
            </w:r>
          </w:p>
        </w:tc>
      </w:tr>
      <w:tr w:rsidR="00BC668D" w:rsidRPr="004265B2" w:rsidTr="00BC668D">
        <w:tc>
          <w:tcPr>
            <w:tcW w:w="278" w:type="pct"/>
            <w:vMerge/>
          </w:tcPr>
          <w:p w:rsidR="006F4F34" w:rsidRPr="00523B04" w:rsidRDefault="006F4F34" w:rsidP="006F4F34">
            <w:pPr>
              <w:jc w:val="center"/>
            </w:pPr>
          </w:p>
        </w:tc>
        <w:tc>
          <w:tcPr>
            <w:tcW w:w="435" w:type="pct"/>
            <w:vMerge/>
          </w:tcPr>
          <w:p w:rsidR="006F4F34" w:rsidRPr="00523B04" w:rsidRDefault="006F4F34" w:rsidP="006F4F34"/>
        </w:tc>
        <w:tc>
          <w:tcPr>
            <w:tcW w:w="1349" w:type="pct"/>
          </w:tcPr>
          <w:p w:rsidR="006F4F34" w:rsidRPr="00D66FDC" w:rsidRDefault="006F4F34" w:rsidP="006F4F34">
            <w:pPr>
              <w:ind w:firstLine="31"/>
            </w:pPr>
            <w:r w:rsidRPr="00D66FDC">
              <w:t>для ведения личного подсобного хозяйства</w:t>
            </w:r>
          </w:p>
        </w:tc>
        <w:tc>
          <w:tcPr>
            <w:tcW w:w="338" w:type="pct"/>
            <w:gridSpan w:val="2"/>
          </w:tcPr>
          <w:p w:rsidR="006F4F34" w:rsidRPr="00C8047C" w:rsidRDefault="006F4F34" w:rsidP="006F4F34">
            <w:pPr>
              <w:jc w:val="center"/>
            </w:pPr>
            <w:r w:rsidRPr="00C8047C">
              <w:t>2</w:t>
            </w:r>
            <w:r>
              <w:t>.2</w:t>
            </w:r>
          </w:p>
        </w:tc>
        <w:tc>
          <w:tcPr>
            <w:tcW w:w="1012" w:type="pct"/>
            <w:gridSpan w:val="2"/>
          </w:tcPr>
          <w:p w:rsidR="006F4F34" w:rsidRPr="00D66FDC" w:rsidRDefault="006F4F34" w:rsidP="006F4F34">
            <w:pPr>
              <w:pStyle w:val="aff1"/>
              <w:ind w:left="0"/>
            </w:pPr>
            <w:r w:rsidRPr="00D66FDC">
              <w:t>передвижное жилье</w:t>
            </w:r>
          </w:p>
        </w:tc>
        <w:tc>
          <w:tcPr>
            <w:tcW w:w="337" w:type="pct"/>
            <w:gridSpan w:val="2"/>
          </w:tcPr>
          <w:p w:rsidR="006F4F34" w:rsidRPr="00D66FDC" w:rsidRDefault="006F4F34" w:rsidP="006F4F34">
            <w:pPr>
              <w:pStyle w:val="aff1"/>
              <w:ind w:left="0"/>
              <w:jc w:val="center"/>
            </w:pPr>
            <w:r w:rsidRPr="00D66FDC">
              <w:t>2.4</w:t>
            </w:r>
          </w:p>
        </w:tc>
        <w:tc>
          <w:tcPr>
            <w:tcW w:w="772" w:type="pct"/>
          </w:tcPr>
          <w:p w:rsidR="006F4F34" w:rsidRPr="00A41A0E" w:rsidRDefault="006F4F34" w:rsidP="006F4F34">
            <w:pPr>
              <w:pStyle w:val="ConsPlusNormal"/>
              <w:widowControl/>
              <w:ind w:firstLine="0"/>
              <w:rPr>
                <w:rFonts w:ascii="Times New Roman" w:hAnsi="Times New Roman" w:cs="Times New Roman"/>
                <w:sz w:val="24"/>
                <w:szCs w:val="24"/>
              </w:rPr>
            </w:pPr>
          </w:p>
        </w:tc>
        <w:tc>
          <w:tcPr>
            <w:tcW w:w="479" w:type="pct"/>
          </w:tcPr>
          <w:p w:rsidR="006F4F34" w:rsidRPr="00A41A0E" w:rsidRDefault="006F4F34" w:rsidP="006F4F34">
            <w:pPr>
              <w:pStyle w:val="ConsPlusNormal"/>
              <w:widowControl/>
              <w:ind w:firstLine="0"/>
              <w:jc w:val="center"/>
              <w:rPr>
                <w:rFonts w:ascii="Times New Roman" w:hAnsi="Times New Roman" w:cs="Times New Roman"/>
                <w:sz w:val="24"/>
                <w:szCs w:val="24"/>
              </w:rPr>
            </w:pPr>
          </w:p>
        </w:tc>
      </w:tr>
      <w:tr w:rsidR="00BC668D" w:rsidRPr="004265B2" w:rsidTr="00BC668D">
        <w:tc>
          <w:tcPr>
            <w:tcW w:w="278" w:type="pct"/>
            <w:vMerge/>
          </w:tcPr>
          <w:p w:rsidR="006F4F34" w:rsidRPr="00523B04" w:rsidRDefault="006F4F34" w:rsidP="006F4F34">
            <w:pPr>
              <w:jc w:val="center"/>
            </w:pPr>
          </w:p>
        </w:tc>
        <w:tc>
          <w:tcPr>
            <w:tcW w:w="435" w:type="pct"/>
            <w:vMerge/>
          </w:tcPr>
          <w:p w:rsidR="006F4F34" w:rsidRPr="00523B04" w:rsidRDefault="006F4F34" w:rsidP="006F4F34"/>
        </w:tc>
        <w:tc>
          <w:tcPr>
            <w:tcW w:w="1349" w:type="pct"/>
          </w:tcPr>
          <w:p w:rsidR="006F4F34" w:rsidRPr="00D66FDC" w:rsidRDefault="006F4F34" w:rsidP="006F4F34">
            <w:pPr>
              <w:pStyle w:val="aff1"/>
              <w:ind w:left="0" w:firstLine="31"/>
            </w:pPr>
            <w:r w:rsidRPr="00D66FDC">
              <w:t xml:space="preserve">блокированная жилая застройка </w:t>
            </w:r>
          </w:p>
        </w:tc>
        <w:tc>
          <w:tcPr>
            <w:tcW w:w="338" w:type="pct"/>
            <w:gridSpan w:val="2"/>
          </w:tcPr>
          <w:p w:rsidR="006F4F34" w:rsidRPr="00C8047C" w:rsidRDefault="006F4F34" w:rsidP="006F4F34">
            <w:pPr>
              <w:jc w:val="center"/>
            </w:pPr>
            <w:r w:rsidRPr="00C8047C">
              <w:t>2</w:t>
            </w:r>
            <w:r>
              <w:t>.3</w:t>
            </w:r>
          </w:p>
        </w:tc>
        <w:tc>
          <w:tcPr>
            <w:tcW w:w="1012" w:type="pct"/>
            <w:gridSpan w:val="2"/>
          </w:tcPr>
          <w:p w:rsidR="006F4F34" w:rsidRPr="00D66FDC" w:rsidRDefault="006F4F34" w:rsidP="006F4F34">
            <w:pPr>
              <w:pStyle w:val="aff1"/>
              <w:ind w:left="0"/>
            </w:pPr>
            <w:r w:rsidRPr="00D66FDC">
              <w:t xml:space="preserve">объекты религиозного назначения </w:t>
            </w:r>
          </w:p>
        </w:tc>
        <w:tc>
          <w:tcPr>
            <w:tcW w:w="337" w:type="pct"/>
            <w:gridSpan w:val="2"/>
          </w:tcPr>
          <w:p w:rsidR="006F4F34" w:rsidRPr="00D66FDC" w:rsidRDefault="006F4F34" w:rsidP="006F4F34">
            <w:pPr>
              <w:pStyle w:val="aff1"/>
              <w:ind w:left="0"/>
              <w:jc w:val="center"/>
            </w:pPr>
            <w:r w:rsidRPr="00D66FDC">
              <w:t>3.7</w:t>
            </w:r>
          </w:p>
        </w:tc>
        <w:tc>
          <w:tcPr>
            <w:tcW w:w="772" w:type="pct"/>
          </w:tcPr>
          <w:p w:rsidR="006F4F34" w:rsidRPr="00A41A0E" w:rsidRDefault="006F4F34" w:rsidP="006F4F34">
            <w:pPr>
              <w:pStyle w:val="ConsPlusNormal"/>
              <w:widowControl/>
              <w:ind w:firstLine="0"/>
              <w:rPr>
                <w:rFonts w:ascii="Times New Roman" w:hAnsi="Times New Roman" w:cs="Times New Roman"/>
                <w:sz w:val="24"/>
                <w:szCs w:val="24"/>
              </w:rPr>
            </w:pPr>
          </w:p>
        </w:tc>
        <w:tc>
          <w:tcPr>
            <w:tcW w:w="479" w:type="pct"/>
          </w:tcPr>
          <w:p w:rsidR="006F4F34" w:rsidRPr="00A41A0E" w:rsidRDefault="006F4F34" w:rsidP="006F4F34">
            <w:pPr>
              <w:pStyle w:val="ConsPlusNormal"/>
              <w:widowControl/>
              <w:ind w:firstLine="0"/>
              <w:jc w:val="center"/>
              <w:rPr>
                <w:rFonts w:ascii="Times New Roman" w:hAnsi="Times New Roman" w:cs="Times New Roman"/>
                <w:sz w:val="24"/>
                <w:szCs w:val="24"/>
              </w:rPr>
            </w:pPr>
          </w:p>
        </w:tc>
      </w:tr>
      <w:tr w:rsidR="00BC668D" w:rsidRPr="004265B2" w:rsidTr="00BC668D">
        <w:tc>
          <w:tcPr>
            <w:tcW w:w="278" w:type="pct"/>
            <w:vMerge/>
          </w:tcPr>
          <w:p w:rsidR="006F4F34" w:rsidRPr="00523B04" w:rsidRDefault="006F4F34" w:rsidP="006F4F34">
            <w:pPr>
              <w:jc w:val="center"/>
            </w:pPr>
          </w:p>
        </w:tc>
        <w:tc>
          <w:tcPr>
            <w:tcW w:w="435" w:type="pct"/>
            <w:vMerge/>
          </w:tcPr>
          <w:p w:rsidR="006F4F34" w:rsidRPr="00523B04" w:rsidRDefault="006F4F34" w:rsidP="006F4F34"/>
        </w:tc>
        <w:tc>
          <w:tcPr>
            <w:tcW w:w="1349" w:type="pct"/>
          </w:tcPr>
          <w:p w:rsidR="006F4F34" w:rsidRPr="00D66FDC" w:rsidRDefault="006F4F34" w:rsidP="006F4F34">
            <w:pPr>
              <w:pStyle w:val="aff1"/>
              <w:ind w:left="0" w:firstLine="31"/>
            </w:pPr>
            <w:r w:rsidRPr="00D66FDC">
              <w:t>обслуживание жилой застройки</w:t>
            </w:r>
          </w:p>
        </w:tc>
        <w:tc>
          <w:tcPr>
            <w:tcW w:w="338" w:type="pct"/>
            <w:gridSpan w:val="2"/>
          </w:tcPr>
          <w:p w:rsidR="006F4F34" w:rsidRPr="004265B2" w:rsidRDefault="006F4F34" w:rsidP="006F4F34">
            <w:pPr>
              <w:pStyle w:val="aff1"/>
              <w:ind w:left="0"/>
              <w:jc w:val="center"/>
            </w:pPr>
            <w:r>
              <w:t>2.7</w:t>
            </w:r>
          </w:p>
        </w:tc>
        <w:tc>
          <w:tcPr>
            <w:tcW w:w="1012" w:type="pct"/>
            <w:gridSpan w:val="2"/>
          </w:tcPr>
          <w:p w:rsidR="006F4F34" w:rsidRPr="00D66FDC" w:rsidRDefault="006F4F34" w:rsidP="006F4F34">
            <w:pPr>
              <w:pStyle w:val="aff1"/>
              <w:ind w:left="0"/>
            </w:pPr>
            <w:r w:rsidRPr="00D66FDC">
              <w:t>объекты культуры</w:t>
            </w:r>
          </w:p>
        </w:tc>
        <w:tc>
          <w:tcPr>
            <w:tcW w:w="337" w:type="pct"/>
            <w:gridSpan w:val="2"/>
          </w:tcPr>
          <w:p w:rsidR="006F4F34" w:rsidRPr="00D66FDC" w:rsidRDefault="006F4F34" w:rsidP="006F4F34">
            <w:pPr>
              <w:pStyle w:val="aff1"/>
              <w:ind w:left="0"/>
              <w:jc w:val="center"/>
            </w:pPr>
            <w:r w:rsidRPr="00D66FDC">
              <w:t>3.6</w:t>
            </w:r>
          </w:p>
        </w:tc>
        <w:tc>
          <w:tcPr>
            <w:tcW w:w="772" w:type="pct"/>
          </w:tcPr>
          <w:p w:rsidR="006F4F34" w:rsidRPr="004265B2" w:rsidRDefault="006F4F34" w:rsidP="006F4F34">
            <w:pPr>
              <w:pStyle w:val="aff1"/>
              <w:ind w:left="0"/>
            </w:pPr>
          </w:p>
        </w:tc>
        <w:tc>
          <w:tcPr>
            <w:tcW w:w="479" w:type="pct"/>
          </w:tcPr>
          <w:p w:rsidR="006F4F34" w:rsidRPr="004265B2" w:rsidRDefault="006F4F34" w:rsidP="006F4F34">
            <w:pPr>
              <w:pStyle w:val="aff1"/>
              <w:ind w:left="0"/>
              <w:jc w:val="center"/>
            </w:pPr>
          </w:p>
        </w:tc>
      </w:tr>
      <w:tr w:rsidR="00BC668D" w:rsidRPr="004265B2" w:rsidTr="00BC668D">
        <w:tc>
          <w:tcPr>
            <w:tcW w:w="278" w:type="pct"/>
            <w:vMerge/>
          </w:tcPr>
          <w:p w:rsidR="006F4F34" w:rsidRPr="00523B04" w:rsidRDefault="006F4F34" w:rsidP="006F4F34">
            <w:pPr>
              <w:jc w:val="center"/>
            </w:pPr>
          </w:p>
        </w:tc>
        <w:tc>
          <w:tcPr>
            <w:tcW w:w="435" w:type="pct"/>
            <w:vMerge/>
          </w:tcPr>
          <w:p w:rsidR="006F4F34" w:rsidRPr="00523B04" w:rsidRDefault="006F4F34" w:rsidP="006F4F34"/>
        </w:tc>
        <w:tc>
          <w:tcPr>
            <w:tcW w:w="1349" w:type="pct"/>
          </w:tcPr>
          <w:p w:rsidR="006F4F34" w:rsidRPr="00D66FDC" w:rsidRDefault="006F4F34" w:rsidP="00C80274">
            <w:pPr>
              <w:pStyle w:val="aff1"/>
              <w:ind w:left="0" w:firstLine="31"/>
            </w:pPr>
            <w:r w:rsidRPr="00D66FDC">
              <w:t xml:space="preserve">объекты образования и просвещения </w:t>
            </w:r>
          </w:p>
        </w:tc>
        <w:tc>
          <w:tcPr>
            <w:tcW w:w="338" w:type="pct"/>
            <w:gridSpan w:val="2"/>
          </w:tcPr>
          <w:p w:rsidR="006F4F34" w:rsidRPr="004265B2" w:rsidRDefault="006F4F34" w:rsidP="006F4F34">
            <w:pPr>
              <w:pStyle w:val="aff1"/>
              <w:ind w:left="0"/>
              <w:jc w:val="center"/>
            </w:pPr>
            <w:r>
              <w:t>3.5</w:t>
            </w:r>
          </w:p>
        </w:tc>
        <w:tc>
          <w:tcPr>
            <w:tcW w:w="1012" w:type="pct"/>
            <w:gridSpan w:val="2"/>
          </w:tcPr>
          <w:p w:rsidR="006F4F34" w:rsidRPr="00D66FDC" w:rsidRDefault="006F4F34" w:rsidP="006F4F34">
            <w:pPr>
              <w:pStyle w:val="aff1"/>
              <w:ind w:left="0" w:firstLine="31"/>
            </w:pPr>
            <w:r w:rsidRPr="00D66FDC">
              <w:t>социальное обслуживание</w:t>
            </w:r>
          </w:p>
        </w:tc>
        <w:tc>
          <w:tcPr>
            <w:tcW w:w="337" w:type="pct"/>
            <w:gridSpan w:val="2"/>
          </w:tcPr>
          <w:p w:rsidR="006F4F34" w:rsidRPr="00D66FDC" w:rsidRDefault="006F4F34" w:rsidP="006F4F34">
            <w:pPr>
              <w:pStyle w:val="aff1"/>
              <w:ind w:left="0"/>
              <w:jc w:val="center"/>
            </w:pPr>
            <w:r w:rsidRPr="00D66FDC">
              <w:t>3.2</w:t>
            </w:r>
          </w:p>
        </w:tc>
        <w:tc>
          <w:tcPr>
            <w:tcW w:w="772" w:type="pct"/>
          </w:tcPr>
          <w:p w:rsidR="006F4F34" w:rsidRPr="00A41A0E" w:rsidRDefault="006F4F34" w:rsidP="006F4F34">
            <w:pPr>
              <w:pStyle w:val="ConsPlusNormal"/>
              <w:widowControl/>
              <w:ind w:firstLine="0"/>
              <w:rPr>
                <w:rFonts w:ascii="Times New Roman" w:hAnsi="Times New Roman" w:cs="Times New Roman"/>
                <w:sz w:val="24"/>
                <w:szCs w:val="24"/>
              </w:rPr>
            </w:pPr>
          </w:p>
        </w:tc>
        <w:tc>
          <w:tcPr>
            <w:tcW w:w="479" w:type="pct"/>
          </w:tcPr>
          <w:p w:rsidR="006F4F34" w:rsidRPr="00A41A0E" w:rsidRDefault="006F4F34" w:rsidP="006F4F34">
            <w:pPr>
              <w:pStyle w:val="ConsPlusNormal"/>
              <w:widowControl/>
              <w:ind w:firstLine="0"/>
              <w:jc w:val="center"/>
              <w:rPr>
                <w:rFonts w:ascii="Times New Roman" w:hAnsi="Times New Roman" w:cs="Times New Roman"/>
                <w:sz w:val="24"/>
                <w:szCs w:val="24"/>
              </w:rPr>
            </w:pPr>
          </w:p>
        </w:tc>
      </w:tr>
      <w:tr w:rsidR="00BC668D" w:rsidRPr="004265B2" w:rsidTr="00BC668D">
        <w:tc>
          <w:tcPr>
            <w:tcW w:w="278" w:type="pct"/>
            <w:vMerge/>
          </w:tcPr>
          <w:p w:rsidR="006F4F34" w:rsidRPr="00523B04" w:rsidRDefault="006F4F34" w:rsidP="006F4F34">
            <w:pPr>
              <w:jc w:val="center"/>
            </w:pPr>
          </w:p>
        </w:tc>
        <w:tc>
          <w:tcPr>
            <w:tcW w:w="435" w:type="pct"/>
            <w:vMerge/>
          </w:tcPr>
          <w:p w:rsidR="006F4F34" w:rsidRPr="00523B04" w:rsidRDefault="006F4F34" w:rsidP="006F4F34"/>
        </w:tc>
        <w:tc>
          <w:tcPr>
            <w:tcW w:w="1349" w:type="pct"/>
          </w:tcPr>
          <w:p w:rsidR="006F4F34" w:rsidRPr="00D66FDC" w:rsidRDefault="006F4F34" w:rsidP="006F4F34">
            <w:pPr>
              <w:pStyle w:val="aff1"/>
              <w:ind w:left="0" w:firstLine="31"/>
            </w:pPr>
            <w:r w:rsidRPr="00D66FDC">
              <w:t>магазины</w:t>
            </w:r>
          </w:p>
        </w:tc>
        <w:tc>
          <w:tcPr>
            <w:tcW w:w="338" w:type="pct"/>
            <w:gridSpan w:val="2"/>
          </w:tcPr>
          <w:p w:rsidR="006F4F34" w:rsidRPr="004265B2" w:rsidRDefault="006F4F34" w:rsidP="006F4F34">
            <w:pPr>
              <w:pStyle w:val="aff1"/>
              <w:ind w:left="0"/>
              <w:jc w:val="center"/>
            </w:pPr>
            <w:r>
              <w:t>4.4</w:t>
            </w:r>
          </w:p>
        </w:tc>
        <w:tc>
          <w:tcPr>
            <w:tcW w:w="1012" w:type="pct"/>
            <w:gridSpan w:val="2"/>
          </w:tcPr>
          <w:p w:rsidR="006F4F34" w:rsidRPr="00D66FDC" w:rsidRDefault="006F4F34" w:rsidP="006F4F34">
            <w:pPr>
              <w:pStyle w:val="aff1"/>
              <w:ind w:left="0" w:firstLine="31"/>
            </w:pPr>
            <w:r w:rsidRPr="00D66FDC">
              <w:t>амбулаторное ветеринарное обслуживание</w:t>
            </w:r>
          </w:p>
        </w:tc>
        <w:tc>
          <w:tcPr>
            <w:tcW w:w="337" w:type="pct"/>
            <w:gridSpan w:val="2"/>
          </w:tcPr>
          <w:p w:rsidR="006F4F34" w:rsidRPr="00D66FDC" w:rsidRDefault="006F4F34" w:rsidP="006F4F34">
            <w:pPr>
              <w:pStyle w:val="aff1"/>
              <w:ind w:left="0"/>
              <w:jc w:val="center"/>
            </w:pPr>
            <w:r w:rsidRPr="00D66FDC">
              <w:t>3.10.2</w:t>
            </w:r>
          </w:p>
        </w:tc>
        <w:tc>
          <w:tcPr>
            <w:tcW w:w="772" w:type="pct"/>
          </w:tcPr>
          <w:p w:rsidR="006F4F34" w:rsidRPr="00A41A0E" w:rsidRDefault="006F4F34" w:rsidP="006F4F34">
            <w:pPr>
              <w:pStyle w:val="ConsPlusNormal"/>
              <w:widowControl/>
              <w:ind w:firstLine="0"/>
              <w:rPr>
                <w:rFonts w:ascii="Times New Roman" w:hAnsi="Times New Roman" w:cs="Times New Roman"/>
                <w:sz w:val="24"/>
                <w:szCs w:val="24"/>
              </w:rPr>
            </w:pPr>
          </w:p>
        </w:tc>
        <w:tc>
          <w:tcPr>
            <w:tcW w:w="479" w:type="pct"/>
          </w:tcPr>
          <w:p w:rsidR="006F4F34" w:rsidRPr="00A41A0E" w:rsidRDefault="006F4F34" w:rsidP="006F4F34">
            <w:pPr>
              <w:pStyle w:val="ConsPlusNormal"/>
              <w:widowControl/>
              <w:ind w:firstLine="0"/>
              <w:jc w:val="center"/>
              <w:rPr>
                <w:rFonts w:ascii="Times New Roman" w:hAnsi="Times New Roman" w:cs="Times New Roman"/>
                <w:sz w:val="24"/>
                <w:szCs w:val="24"/>
              </w:rPr>
            </w:pPr>
          </w:p>
        </w:tc>
      </w:tr>
      <w:tr w:rsidR="006A7432" w:rsidRPr="004265B2" w:rsidTr="00BC668D">
        <w:tc>
          <w:tcPr>
            <w:tcW w:w="278" w:type="pct"/>
            <w:vMerge/>
          </w:tcPr>
          <w:p w:rsidR="006A7432" w:rsidRPr="00523B04" w:rsidRDefault="006A7432" w:rsidP="006F4F34">
            <w:pPr>
              <w:jc w:val="center"/>
            </w:pPr>
          </w:p>
        </w:tc>
        <w:tc>
          <w:tcPr>
            <w:tcW w:w="435" w:type="pct"/>
            <w:vMerge/>
          </w:tcPr>
          <w:p w:rsidR="006A7432" w:rsidRPr="00523B04" w:rsidRDefault="006A7432" w:rsidP="006F4F34"/>
        </w:tc>
        <w:tc>
          <w:tcPr>
            <w:tcW w:w="1349" w:type="pct"/>
          </w:tcPr>
          <w:p w:rsidR="006A7432" w:rsidRPr="00D66FDC" w:rsidRDefault="006A7432" w:rsidP="00307B4B">
            <w:pPr>
              <w:pStyle w:val="aff1"/>
              <w:ind w:left="0" w:firstLine="31"/>
            </w:pPr>
            <w:r w:rsidRPr="00D66FDC">
              <w:t>спорт</w:t>
            </w:r>
          </w:p>
        </w:tc>
        <w:tc>
          <w:tcPr>
            <w:tcW w:w="338" w:type="pct"/>
            <w:gridSpan w:val="2"/>
          </w:tcPr>
          <w:p w:rsidR="006A7432" w:rsidRDefault="006A7432" w:rsidP="00307B4B">
            <w:pPr>
              <w:pStyle w:val="aff1"/>
              <w:ind w:left="0"/>
              <w:jc w:val="center"/>
            </w:pPr>
            <w:r>
              <w:t>5.1</w:t>
            </w:r>
          </w:p>
        </w:tc>
        <w:tc>
          <w:tcPr>
            <w:tcW w:w="1012" w:type="pct"/>
            <w:gridSpan w:val="2"/>
          </w:tcPr>
          <w:p w:rsidR="006A7432" w:rsidRPr="00D66FDC" w:rsidRDefault="006A7432" w:rsidP="006F4F34">
            <w:pPr>
              <w:pStyle w:val="aff1"/>
              <w:ind w:left="0" w:firstLine="31"/>
            </w:pPr>
            <w:r w:rsidRPr="00D66FDC">
              <w:t>деловое управление</w:t>
            </w:r>
          </w:p>
        </w:tc>
        <w:tc>
          <w:tcPr>
            <w:tcW w:w="337" w:type="pct"/>
            <w:gridSpan w:val="2"/>
          </w:tcPr>
          <w:p w:rsidR="006A7432" w:rsidRPr="00D66FDC" w:rsidRDefault="006A7432" w:rsidP="006F4F34">
            <w:pPr>
              <w:pStyle w:val="aff1"/>
              <w:ind w:left="0"/>
              <w:jc w:val="center"/>
            </w:pPr>
            <w:r w:rsidRPr="00D66FDC">
              <w:t>4.1</w:t>
            </w:r>
          </w:p>
        </w:tc>
        <w:tc>
          <w:tcPr>
            <w:tcW w:w="772" w:type="pct"/>
          </w:tcPr>
          <w:p w:rsidR="006A7432" w:rsidRPr="00A41A0E" w:rsidRDefault="006A7432" w:rsidP="006F4F34">
            <w:pPr>
              <w:pStyle w:val="ConsPlusNormal"/>
              <w:widowControl/>
              <w:ind w:firstLine="0"/>
              <w:rPr>
                <w:rFonts w:ascii="Times New Roman" w:hAnsi="Times New Roman" w:cs="Times New Roman"/>
                <w:sz w:val="24"/>
                <w:szCs w:val="24"/>
              </w:rPr>
            </w:pPr>
          </w:p>
        </w:tc>
        <w:tc>
          <w:tcPr>
            <w:tcW w:w="479" w:type="pct"/>
          </w:tcPr>
          <w:p w:rsidR="006A7432" w:rsidRPr="00A41A0E" w:rsidRDefault="006A7432" w:rsidP="006F4F34">
            <w:pPr>
              <w:pStyle w:val="ConsPlusNormal"/>
              <w:widowControl/>
              <w:ind w:firstLine="0"/>
              <w:jc w:val="center"/>
              <w:rPr>
                <w:rFonts w:ascii="Times New Roman" w:hAnsi="Times New Roman" w:cs="Times New Roman"/>
                <w:sz w:val="24"/>
                <w:szCs w:val="24"/>
              </w:rPr>
            </w:pPr>
          </w:p>
        </w:tc>
      </w:tr>
      <w:tr w:rsidR="006A7432" w:rsidRPr="004265B2" w:rsidTr="00BC668D">
        <w:tc>
          <w:tcPr>
            <w:tcW w:w="278" w:type="pct"/>
            <w:vMerge/>
          </w:tcPr>
          <w:p w:rsidR="006A7432" w:rsidRPr="00523B04" w:rsidRDefault="006A7432" w:rsidP="006F4F34">
            <w:pPr>
              <w:jc w:val="center"/>
            </w:pPr>
          </w:p>
        </w:tc>
        <w:tc>
          <w:tcPr>
            <w:tcW w:w="435" w:type="pct"/>
            <w:vMerge/>
          </w:tcPr>
          <w:p w:rsidR="006A7432" w:rsidRPr="00523B04" w:rsidRDefault="006A7432" w:rsidP="006F4F34"/>
        </w:tc>
        <w:tc>
          <w:tcPr>
            <w:tcW w:w="1349" w:type="pct"/>
          </w:tcPr>
          <w:p w:rsidR="006A7432" w:rsidRPr="00D66FDC" w:rsidRDefault="006A7432" w:rsidP="00307B4B">
            <w:pPr>
              <w:pStyle w:val="aff1"/>
              <w:ind w:left="0" w:firstLine="31"/>
            </w:pPr>
            <w:r w:rsidRPr="00D66FDC">
              <w:t xml:space="preserve">объекты здравоохранения </w:t>
            </w:r>
          </w:p>
        </w:tc>
        <w:tc>
          <w:tcPr>
            <w:tcW w:w="338" w:type="pct"/>
            <w:gridSpan w:val="2"/>
          </w:tcPr>
          <w:p w:rsidR="006A7432" w:rsidRDefault="006A7432" w:rsidP="00307B4B">
            <w:pPr>
              <w:pStyle w:val="aff1"/>
              <w:ind w:left="0"/>
              <w:jc w:val="center"/>
            </w:pPr>
            <w:r>
              <w:t>3.4</w:t>
            </w:r>
          </w:p>
        </w:tc>
        <w:tc>
          <w:tcPr>
            <w:tcW w:w="1012" w:type="pct"/>
            <w:gridSpan w:val="2"/>
          </w:tcPr>
          <w:p w:rsidR="006A7432" w:rsidRPr="00D66FDC" w:rsidRDefault="006A7432" w:rsidP="006F4F34">
            <w:pPr>
              <w:pStyle w:val="aff1"/>
              <w:ind w:left="0" w:firstLine="31"/>
            </w:pPr>
            <w:r w:rsidRPr="00D66FDC">
              <w:t>объекты общественного питания</w:t>
            </w:r>
          </w:p>
        </w:tc>
        <w:tc>
          <w:tcPr>
            <w:tcW w:w="337" w:type="pct"/>
            <w:gridSpan w:val="2"/>
          </w:tcPr>
          <w:p w:rsidR="006A7432" w:rsidRPr="00D66FDC" w:rsidRDefault="006A7432" w:rsidP="006F4F34">
            <w:pPr>
              <w:pStyle w:val="aff1"/>
              <w:ind w:left="0"/>
              <w:jc w:val="center"/>
            </w:pPr>
            <w:r w:rsidRPr="00D66FDC">
              <w:t>4.6</w:t>
            </w:r>
          </w:p>
        </w:tc>
        <w:tc>
          <w:tcPr>
            <w:tcW w:w="772" w:type="pct"/>
          </w:tcPr>
          <w:p w:rsidR="006A7432" w:rsidRPr="00A41A0E" w:rsidRDefault="006A7432" w:rsidP="006F4F34">
            <w:pPr>
              <w:pStyle w:val="ConsPlusNormal"/>
              <w:widowControl/>
              <w:ind w:firstLine="0"/>
              <w:rPr>
                <w:rFonts w:ascii="Times New Roman" w:hAnsi="Times New Roman" w:cs="Times New Roman"/>
                <w:sz w:val="24"/>
                <w:szCs w:val="24"/>
              </w:rPr>
            </w:pPr>
          </w:p>
        </w:tc>
        <w:tc>
          <w:tcPr>
            <w:tcW w:w="479" w:type="pct"/>
          </w:tcPr>
          <w:p w:rsidR="006A7432" w:rsidRPr="00A41A0E" w:rsidRDefault="006A7432" w:rsidP="006F4F34">
            <w:pPr>
              <w:pStyle w:val="ConsPlusNormal"/>
              <w:widowControl/>
              <w:ind w:firstLine="0"/>
              <w:jc w:val="center"/>
              <w:rPr>
                <w:rFonts w:ascii="Times New Roman" w:hAnsi="Times New Roman" w:cs="Times New Roman"/>
                <w:sz w:val="24"/>
                <w:szCs w:val="24"/>
              </w:rPr>
            </w:pPr>
          </w:p>
        </w:tc>
      </w:tr>
      <w:tr w:rsidR="006A7432" w:rsidRPr="004265B2" w:rsidTr="006A7432">
        <w:trPr>
          <w:trHeight w:val="558"/>
        </w:trPr>
        <w:tc>
          <w:tcPr>
            <w:tcW w:w="278" w:type="pct"/>
            <w:vMerge/>
          </w:tcPr>
          <w:p w:rsidR="006A7432" w:rsidRPr="00523B04" w:rsidRDefault="006A7432" w:rsidP="006F4F34">
            <w:pPr>
              <w:jc w:val="center"/>
            </w:pPr>
          </w:p>
        </w:tc>
        <w:tc>
          <w:tcPr>
            <w:tcW w:w="435" w:type="pct"/>
            <w:vMerge/>
          </w:tcPr>
          <w:p w:rsidR="006A7432" w:rsidRPr="00523B04" w:rsidRDefault="006A7432" w:rsidP="006F4F34"/>
        </w:tc>
        <w:tc>
          <w:tcPr>
            <w:tcW w:w="1349" w:type="pct"/>
          </w:tcPr>
          <w:p w:rsidR="006A7432" w:rsidRPr="00D66FDC" w:rsidRDefault="006A7432" w:rsidP="00307B4B">
            <w:pPr>
              <w:pStyle w:val="aff1"/>
              <w:ind w:left="0" w:firstLine="31"/>
            </w:pPr>
            <w:r w:rsidRPr="00D66FDC">
              <w:t>общее пользование территории</w:t>
            </w:r>
          </w:p>
        </w:tc>
        <w:tc>
          <w:tcPr>
            <w:tcW w:w="338" w:type="pct"/>
            <w:gridSpan w:val="2"/>
          </w:tcPr>
          <w:p w:rsidR="006A7432" w:rsidRPr="00602F4B" w:rsidRDefault="006A7432" w:rsidP="00307B4B">
            <w:pPr>
              <w:jc w:val="center"/>
            </w:pPr>
            <w:r>
              <w:t>12.0</w:t>
            </w:r>
          </w:p>
        </w:tc>
        <w:tc>
          <w:tcPr>
            <w:tcW w:w="1012" w:type="pct"/>
            <w:gridSpan w:val="2"/>
          </w:tcPr>
          <w:p w:rsidR="006A7432" w:rsidRPr="004265B2" w:rsidRDefault="006A7432" w:rsidP="006F4F34">
            <w:pPr>
              <w:pStyle w:val="aff1"/>
              <w:ind w:left="0"/>
            </w:pPr>
            <w:r>
              <w:t>объекты бытового обслуживания</w:t>
            </w:r>
          </w:p>
        </w:tc>
        <w:tc>
          <w:tcPr>
            <w:tcW w:w="337" w:type="pct"/>
            <w:gridSpan w:val="2"/>
          </w:tcPr>
          <w:p w:rsidR="006A7432" w:rsidRDefault="006A7432" w:rsidP="006F4F34">
            <w:pPr>
              <w:pStyle w:val="aff1"/>
              <w:ind w:left="0"/>
              <w:jc w:val="center"/>
            </w:pPr>
            <w:r>
              <w:t>3.3</w:t>
            </w:r>
          </w:p>
        </w:tc>
        <w:tc>
          <w:tcPr>
            <w:tcW w:w="772" w:type="pct"/>
          </w:tcPr>
          <w:p w:rsidR="006A7432" w:rsidRPr="00A41A0E" w:rsidRDefault="006A7432" w:rsidP="006F4F34">
            <w:pPr>
              <w:pStyle w:val="ConsPlusNormal"/>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p>
        </w:tc>
        <w:tc>
          <w:tcPr>
            <w:tcW w:w="479" w:type="pct"/>
          </w:tcPr>
          <w:p w:rsidR="006A7432" w:rsidRPr="00A41A0E" w:rsidRDefault="006A7432" w:rsidP="006F4F34">
            <w:pPr>
              <w:pStyle w:val="ConsPlusNormal"/>
              <w:widowControl/>
              <w:ind w:firstLine="0"/>
              <w:jc w:val="center"/>
              <w:rPr>
                <w:rFonts w:ascii="Times New Roman" w:hAnsi="Times New Roman" w:cs="Times New Roman"/>
                <w:sz w:val="24"/>
                <w:szCs w:val="24"/>
              </w:rPr>
            </w:pPr>
          </w:p>
        </w:tc>
      </w:tr>
      <w:tr w:rsidR="00BC668D" w:rsidRPr="004265B2" w:rsidTr="00BC668D">
        <w:trPr>
          <w:trHeight w:val="227"/>
        </w:trPr>
        <w:tc>
          <w:tcPr>
            <w:tcW w:w="278" w:type="pct"/>
            <w:vMerge w:val="restart"/>
          </w:tcPr>
          <w:p w:rsidR="006F4F34" w:rsidRPr="00B568C2" w:rsidRDefault="006F4F34" w:rsidP="006F4F34">
            <w:pPr>
              <w:jc w:val="center"/>
            </w:pPr>
            <w:r w:rsidRPr="00B568C2">
              <w:t>Ж</w:t>
            </w:r>
            <w:r>
              <w:t>М</w:t>
            </w:r>
          </w:p>
        </w:tc>
        <w:tc>
          <w:tcPr>
            <w:tcW w:w="435" w:type="pct"/>
            <w:vMerge w:val="restart"/>
          </w:tcPr>
          <w:p w:rsidR="006F4F34" w:rsidRDefault="006F4F34" w:rsidP="006F4F34">
            <w:r w:rsidRPr="00B568C2">
              <w:t>зона застройки</w:t>
            </w:r>
          </w:p>
          <w:p w:rsidR="006F4F34" w:rsidRPr="00B568C2" w:rsidRDefault="00087272" w:rsidP="006F4F34">
            <w:r>
              <w:t>малоэтаж</w:t>
            </w:r>
            <w:r w:rsidR="006F4F34">
              <w:t>ными жилыми домами</w:t>
            </w:r>
          </w:p>
          <w:p w:rsidR="006F4F34" w:rsidRPr="00B568C2" w:rsidRDefault="006F4F34" w:rsidP="006F4F34"/>
          <w:p w:rsidR="006F4F34" w:rsidRPr="00B568C2" w:rsidRDefault="006F4F34" w:rsidP="006F4F34"/>
          <w:p w:rsidR="006F4F34" w:rsidRPr="00B568C2" w:rsidRDefault="006F4F34" w:rsidP="006F4F34"/>
          <w:p w:rsidR="006F4F34" w:rsidRPr="00B568C2" w:rsidRDefault="006F4F34" w:rsidP="006F4F34"/>
        </w:tc>
        <w:tc>
          <w:tcPr>
            <w:tcW w:w="1349" w:type="pct"/>
          </w:tcPr>
          <w:p w:rsidR="006F4F34" w:rsidRDefault="006F4F34" w:rsidP="006F4F34">
            <w:pPr>
              <w:pStyle w:val="aff1"/>
              <w:ind w:left="0" w:firstLine="31"/>
            </w:pPr>
            <w:r>
              <w:t>малоэтажная многоквартирная жилая застройка</w:t>
            </w:r>
          </w:p>
        </w:tc>
        <w:tc>
          <w:tcPr>
            <w:tcW w:w="338" w:type="pct"/>
            <w:gridSpan w:val="2"/>
          </w:tcPr>
          <w:p w:rsidR="006F4F34" w:rsidRDefault="006F4F34" w:rsidP="006F4F34">
            <w:pPr>
              <w:jc w:val="center"/>
            </w:pPr>
            <w:r>
              <w:t>2.1.1</w:t>
            </w:r>
          </w:p>
        </w:tc>
        <w:tc>
          <w:tcPr>
            <w:tcW w:w="1012" w:type="pct"/>
            <w:gridSpan w:val="2"/>
          </w:tcPr>
          <w:p w:rsidR="006F4F34" w:rsidRDefault="006F4F34" w:rsidP="006F4F34">
            <w:pPr>
              <w:pStyle w:val="aff1"/>
              <w:ind w:left="0" w:firstLine="31"/>
            </w:pPr>
            <w:r>
              <w:t>рынки</w:t>
            </w:r>
          </w:p>
        </w:tc>
        <w:tc>
          <w:tcPr>
            <w:tcW w:w="337" w:type="pct"/>
            <w:gridSpan w:val="2"/>
          </w:tcPr>
          <w:p w:rsidR="006F4F34" w:rsidRDefault="006F4F34" w:rsidP="006F4F34">
            <w:pPr>
              <w:pStyle w:val="aff1"/>
              <w:ind w:left="0"/>
              <w:jc w:val="center"/>
            </w:pPr>
            <w:r>
              <w:t>4.3</w:t>
            </w:r>
          </w:p>
        </w:tc>
        <w:tc>
          <w:tcPr>
            <w:tcW w:w="772" w:type="pct"/>
          </w:tcPr>
          <w:p w:rsidR="006F4F34" w:rsidRPr="00A41A0E" w:rsidRDefault="006F4F34" w:rsidP="006F4F3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коммунальное обслуживание</w:t>
            </w:r>
          </w:p>
        </w:tc>
        <w:tc>
          <w:tcPr>
            <w:tcW w:w="479" w:type="pct"/>
          </w:tcPr>
          <w:p w:rsidR="006F4F34" w:rsidRPr="00A41A0E" w:rsidRDefault="006F4F34" w:rsidP="006F4F3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3.1</w:t>
            </w:r>
          </w:p>
        </w:tc>
      </w:tr>
      <w:tr w:rsidR="00BC668D" w:rsidRPr="004265B2" w:rsidTr="00BC668D">
        <w:trPr>
          <w:trHeight w:val="227"/>
        </w:trPr>
        <w:tc>
          <w:tcPr>
            <w:tcW w:w="278" w:type="pct"/>
            <w:vMerge/>
          </w:tcPr>
          <w:p w:rsidR="006F4F34" w:rsidRPr="00B568C2" w:rsidRDefault="006F4F34" w:rsidP="006F4F34">
            <w:pPr>
              <w:jc w:val="center"/>
            </w:pPr>
          </w:p>
        </w:tc>
        <w:tc>
          <w:tcPr>
            <w:tcW w:w="435" w:type="pct"/>
            <w:vMerge/>
          </w:tcPr>
          <w:p w:rsidR="006F4F34" w:rsidRPr="00B568C2" w:rsidRDefault="006F4F34" w:rsidP="006F4F34"/>
        </w:tc>
        <w:tc>
          <w:tcPr>
            <w:tcW w:w="1349" w:type="pct"/>
          </w:tcPr>
          <w:p w:rsidR="006F4F34" w:rsidRPr="004265B2" w:rsidRDefault="006F4F34" w:rsidP="006F4F34">
            <w:pPr>
              <w:pStyle w:val="aff1"/>
              <w:ind w:left="0" w:firstLine="31"/>
            </w:pPr>
            <w:r w:rsidRPr="004265B2">
              <w:t xml:space="preserve">блокированная жилая застройка </w:t>
            </w:r>
          </w:p>
        </w:tc>
        <w:tc>
          <w:tcPr>
            <w:tcW w:w="338" w:type="pct"/>
            <w:gridSpan w:val="2"/>
          </w:tcPr>
          <w:p w:rsidR="006F4F34" w:rsidRPr="00C8047C" w:rsidRDefault="006F4F34" w:rsidP="006F4F34">
            <w:pPr>
              <w:jc w:val="center"/>
            </w:pPr>
            <w:r w:rsidRPr="00C8047C">
              <w:t>2</w:t>
            </w:r>
            <w:r>
              <w:t>.3</w:t>
            </w:r>
          </w:p>
        </w:tc>
        <w:tc>
          <w:tcPr>
            <w:tcW w:w="1012" w:type="pct"/>
            <w:gridSpan w:val="2"/>
          </w:tcPr>
          <w:p w:rsidR="006F4F34" w:rsidRPr="004265B2" w:rsidRDefault="006F4F34" w:rsidP="006F4F34">
            <w:pPr>
              <w:pStyle w:val="aff1"/>
              <w:ind w:left="0"/>
            </w:pPr>
            <w:r>
              <w:t>передвижно</w:t>
            </w:r>
            <w:r w:rsidRPr="004265B2">
              <w:t>е жил</w:t>
            </w:r>
            <w:r>
              <w:t>ье</w:t>
            </w:r>
          </w:p>
        </w:tc>
        <w:tc>
          <w:tcPr>
            <w:tcW w:w="337" w:type="pct"/>
            <w:gridSpan w:val="2"/>
          </w:tcPr>
          <w:p w:rsidR="006F4F34" w:rsidRPr="004265B2" w:rsidRDefault="006F4F34" w:rsidP="006F4F34">
            <w:pPr>
              <w:pStyle w:val="aff1"/>
              <w:ind w:left="0"/>
              <w:jc w:val="center"/>
            </w:pPr>
            <w:r>
              <w:t>2.4</w:t>
            </w:r>
          </w:p>
        </w:tc>
        <w:tc>
          <w:tcPr>
            <w:tcW w:w="772" w:type="pct"/>
          </w:tcPr>
          <w:p w:rsidR="006F4F34" w:rsidRDefault="006F4F34" w:rsidP="006F4F34">
            <w:pPr>
              <w:pStyle w:val="ConsPlusNormal"/>
              <w:ind w:firstLine="0"/>
              <w:rPr>
                <w:rFonts w:ascii="Times New Roman" w:hAnsi="Times New Roman" w:cs="Times New Roman"/>
                <w:color w:val="000000"/>
                <w:sz w:val="24"/>
                <w:szCs w:val="24"/>
                <w:shd w:val="clear" w:color="auto" w:fill="FFFFFF"/>
              </w:rPr>
            </w:pPr>
            <w:r w:rsidRPr="0064624C">
              <w:rPr>
                <w:rFonts w:ascii="Times New Roman" w:hAnsi="Times New Roman"/>
              </w:rPr>
              <w:t>обслуживание автотранспорта</w:t>
            </w:r>
          </w:p>
        </w:tc>
        <w:tc>
          <w:tcPr>
            <w:tcW w:w="479" w:type="pct"/>
          </w:tcPr>
          <w:p w:rsidR="006F4F34" w:rsidRPr="004265B2" w:rsidRDefault="006F4F34" w:rsidP="00BC668D">
            <w:pPr>
              <w:pStyle w:val="ConsPlusNormal"/>
              <w:widowControl/>
              <w:ind w:firstLine="0"/>
              <w:jc w:val="center"/>
              <w:rPr>
                <w:rFonts w:ascii="Times New Roman" w:hAnsi="Times New Roman"/>
                <w:sz w:val="24"/>
                <w:szCs w:val="24"/>
              </w:rPr>
            </w:pPr>
            <w:r>
              <w:rPr>
                <w:rFonts w:ascii="Times New Roman" w:hAnsi="Times New Roman"/>
              </w:rPr>
              <w:t>4.9</w:t>
            </w:r>
          </w:p>
        </w:tc>
      </w:tr>
      <w:tr w:rsidR="00D66FDC" w:rsidRPr="004265B2" w:rsidTr="00D66FDC">
        <w:trPr>
          <w:trHeight w:val="264"/>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vMerge w:val="restart"/>
          </w:tcPr>
          <w:p w:rsidR="00D66FDC" w:rsidRPr="004265B2" w:rsidRDefault="00D66FDC" w:rsidP="006F4F34">
            <w:pPr>
              <w:pStyle w:val="aff1"/>
              <w:ind w:left="0" w:firstLine="31"/>
            </w:pPr>
            <w:r>
              <w:t>обслуживание жилой застройки</w:t>
            </w:r>
          </w:p>
        </w:tc>
        <w:tc>
          <w:tcPr>
            <w:tcW w:w="338" w:type="pct"/>
            <w:gridSpan w:val="2"/>
            <w:vMerge w:val="restart"/>
          </w:tcPr>
          <w:p w:rsidR="00D66FDC" w:rsidRPr="004265B2" w:rsidRDefault="00D66FDC" w:rsidP="006F4F34">
            <w:pPr>
              <w:pStyle w:val="aff1"/>
              <w:ind w:left="0"/>
              <w:jc w:val="center"/>
            </w:pPr>
            <w:r>
              <w:t>2.7</w:t>
            </w:r>
          </w:p>
        </w:tc>
        <w:tc>
          <w:tcPr>
            <w:tcW w:w="1012" w:type="pct"/>
            <w:gridSpan w:val="2"/>
            <w:vMerge w:val="restart"/>
          </w:tcPr>
          <w:p w:rsidR="00D66FDC" w:rsidRPr="004265B2" w:rsidRDefault="00D66FDC" w:rsidP="006F4F34">
            <w:pPr>
              <w:pStyle w:val="aff1"/>
              <w:ind w:left="0"/>
            </w:pPr>
            <w:r w:rsidRPr="004265B2">
              <w:t xml:space="preserve">объекты религиозного назначения </w:t>
            </w:r>
          </w:p>
        </w:tc>
        <w:tc>
          <w:tcPr>
            <w:tcW w:w="337" w:type="pct"/>
            <w:gridSpan w:val="2"/>
            <w:vMerge w:val="restart"/>
          </w:tcPr>
          <w:p w:rsidR="00D66FDC" w:rsidRPr="004265B2" w:rsidRDefault="00D66FDC" w:rsidP="006F4F34">
            <w:pPr>
              <w:pStyle w:val="aff1"/>
              <w:ind w:left="0"/>
              <w:jc w:val="center"/>
            </w:pPr>
            <w:r>
              <w:t>3.7</w:t>
            </w:r>
          </w:p>
        </w:tc>
        <w:tc>
          <w:tcPr>
            <w:tcW w:w="772" w:type="pct"/>
            <w:tcBorders>
              <w:bottom w:val="single" w:sz="4" w:space="0" w:color="auto"/>
            </w:tcBorders>
          </w:tcPr>
          <w:p w:rsidR="00D66FDC" w:rsidRPr="00F92EF0" w:rsidRDefault="00D66FDC" w:rsidP="006F4F34">
            <w:pPr>
              <w:pStyle w:val="aff1"/>
              <w:ind w:left="0"/>
              <w:rPr>
                <w:color w:val="000000"/>
                <w:highlight w:val="yellow"/>
                <w:shd w:val="clear" w:color="auto" w:fill="FFFFFF"/>
              </w:rPr>
            </w:pPr>
            <w:r>
              <w:t>деловое управление</w:t>
            </w:r>
          </w:p>
        </w:tc>
        <w:tc>
          <w:tcPr>
            <w:tcW w:w="479" w:type="pct"/>
            <w:tcBorders>
              <w:bottom w:val="single" w:sz="4" w:space="0" w:color="auto"/>
            </w:tcBorders>
          </w:tcPr>
          <w:p w:rsidR="00D66FDC" w:rsidRPr="004265B2" w:rsidRDefault="00D66FDC" w:rsidP="006F4F34">
            <w:pPr>
              <w:pStyle w:val="aff1"/>
              <w:ind w:left="0"/>
              <w:jc w:val="center"/>
            </w:pPr>
            <w:r>
              <w:t>4.1</w:t>
            </w:r>
          </w:p>
        </w:tc>
      </w:tr>
      <w:tr w:rsidR="00D66FDC" w:rsidRPr="004265B2" w:rsidTr="00D66FDC">
        <w:trPr>
          <w:trHeight w:val="276"/>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vMerge/>
          </w:tcPr>
          <w:p w:rsidR="00D66FDC" w:rsidRDefault="00D66FDC" w:rsidP="006F4F34">
            <w:pPr>
              <w:pStyle w:val="aff1"/>
              <w:ind w:left="0" w:firstLine="31"/>
            </w:pPr>
          </w:p>
        </w:tc>
        <w:tc>
          <w:tcPr>
            <w:tcW w:w="338" w:type="pct"/>
            <w:gridSpan w:val="2"/>
            <w:vMerge/>
          </w:tcPr>
          <w:p w:rsidR="00D66FDC" w:rsidRDefault="00D66FDC" w:rsidP="006F4F34">
            <w:pPr>
              <w:pStyle w:val="aff1"/>
              <w:ind w:left="0"/>
              <w:jc w:val="center"/>
            </w:pPr>
          </w:p>
        </w:tc>
        <w:tc>
          <w:tcPr>
            <w:tcW w:w="1012" w:type="pct"/>
            <w:gridSpan w:val="2"/>
            <w:vMerge/>
          </w:tcPr>
          <w:p w:rsidR="00D66FDC" w:rsidRPr="004265B2" w:rsidRDefault="00D66FDC" w:rsidP="006F4F34">
            <w:pPr>
              <w:pStyle w:val="aff1"/>
              <w:ind w:left="0"/>
            </w:pPr>
          </w:p>
        </w:tc>
        <w:tc>
          <w:tcPr>
            <w:tcW w:w="337" w:type="pct"/>
            <w:gridSpan w:val="2"/>
            <w:vMerge/>
          </w:tcPr>
          <w:p w:rsidR="00D66FDC" w:rsidRDefault="00D66FDC" w:rsidP="006F4F34">
            <w:pPr>
              <w:pStyle w:val="aff1"/>
              <w:ind w:left="0"/>
              <w:jc w:val="center"/>
            </w:pPr>
          </w:p>
        </w:tc>
        <w:tc>
          <w:tcPr>
            <w:tcW w:w="772" w:type="pct"/>
            <w:vMerge w:val="restart"/>
            <w:tcBorders>
              <w:top w:val="single" w:sz="4" w:space="0" w:color="auto"/>
            </w:tcBorders>
          </w:tcPr>
          <w:p w:rsidR="00D66FDC" w:rsidRDefault="00D66FDC" w:rsidP="006F4F34">
            <w:pPr>
              <w:pStyle w:val="aff1"/>
              <w:ind w:left="0"/>
            </w:pPr>
          </w:p>
        </w:tc>
        <w:tc>
          <w:tcPr>
            <w:tcW w:w="479" w:type="pct"/>
            <w:vMerge w:val="restart"/>
            <w:tcBorders>
              <w:top w:val="single" w:sz="4" w:space="0" w:color="auto"/>
            </w:tcBorders>
          </w:tcPr>
          <w:p w:rsidR="00D66FDC" w:rsidRDefault="00D66FDC" w:rsidP="006F4F34">
            <w:pPr>
              <w:pStyle w:val="aff1"/>
              <w:ind w:left="0"/>
              <w:jc w:val="center"/>
            </w:pPr>
          </w:p>
        </w:tc>
      </w:tr>
      <w:tr w:rsidR="00D66FDC" w:rsidRPr="004265B2" w:rsidTr="00BC668D">
        <w:trPr>
          <w:trHeight w:val="227"/>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tcPr>
          <w:p w:rsidR="00D66FDC" w:rsidRPr="004265B2" w:rsidRDefault="00D66FDC" w:rsidP="006A7432">
            <w:pPr>
              <w:pStyle w:val="aff1"/>
              <w:ind w:left="0" w:firstLine="31"/>
            </w:pPr>
            <w:r w:rsidRPr="004265B2">
              <w:t>объекты образования и просвещен</w:t>
            </w:r>
            <w:r>
              <w:t xml:space="preserve">ия </w:t>
            </w:r>
          </w:p>
        </w:tc>
        <w:tc>
          <w:tcPr>
            <w:tcW w:w="338" w:type="pct"/>
            <w:gridSpan w:val="2"/>
          </w:tcPr>
          <w:p w:rsidR="00D66FDC" w:rsidRPr="004265B2" w:rsidRDefault="00D66FDC" w:rsidP="006F4F34">
            <w:pPr>
              <w:pStyle w:val="aff1"/>
              <w:ind w:left="0"/>
              <w:jc w:val="center"/>
            </w:pPr>
            <w:r>
              <w:t>3.5</w:t>
            </w:r>
          </w:p>
        </w:tc>
        <w:tc>
          <w:tcPr>
            <w:tcW w:w="1012" w:type="pct"/>
            <w:gridSpan w:val="2"/>
          </w:tcPr>
          <w:p w:rsidR="00D66FDC" w:rsidRDefault="00D66FDC" w:rsidP="006F4F34">
            <w:pPr>
              <w:pStyle w:val="aff1"/>
              <w:ind w:left="0" w:firstLine="31"/>
            </w:pPr>
            <w:r>
              <w:t>амбулаторное ветеринарное обслуживание</w:t>
            </w:r>
          </w:p>
        </w:tc>
        <w:tc>
          <w:tcPr>
            <w:tcW w:w="337" w:type="pct"/>
            <w:gridSpan w:val="2"/>
          </w:tcPr>
          <w:p w:rsidR="00D66FDC" w:rsidRDefault="00D66FDC" w:rsidP="006F4F34">
            <w:pPr>
              <w:pStyle w:val="aff1"/>
              <w:ind w:left="0"/>
              <w:jc w:val="center"/>
            </w:pPr>
          </w:p>
        </w:tc>
        <w:tc>
          <w:tcPr>
            <w:tcW w:w="772" w:type="pct"/>
            <w:vMerge/>
          </w:tcPr>
          <w:p w:rsidR="00D66FDC" w:rsidRPr="004265B2" w:rsidRDefault="00D66FDC" w:rsidP="006F4F34">
            <w:pPr>
              <w:pStyle w:val="aff1"/>
              <w:ind w:left="0"/>
            </w:pPr>
          </w:p>
        </w:tc>
        <w:tc>
          <w:tcPr>
            <w:tcW w:w="479" w:type="pct"/>
            <w:vMerge/>
          </w:tcPr>
          <w:p w:rsidR="00D66FDC" w:rsidRPr="004265B2" w:rsidRDefault="00D66FDC" w:rsidP="006F4F34">
            <w:pPr>
              <w:pStyle w:val="aff1"/>
              <w:ind w:left="0"/>
              <w:jc w:val="center"/>
            </w:pPr>
          </w:p>
        </w:tc>
      </w:tr>
      <w:tr w:rsidR="00D66FDC" w:rsidRPr="004265B2" w:rsidTr="00BC668D">
        <w:trPr>
          <w:trHeight w:val="227"/>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tcPr>
          <w:p w:rsidR="00D66FDC" w:rsidRPr="004265B2" w:rsidRDefault="00D66FDC" w:rsidP="006F4F34">
            <w:pPr>
              <w:pStyle w:val="aff1"/>
              <w:ind w:left="0" w:firstLine="31"/>
            </w:pPr>
            <w:r>
              <w:t>магазины</w:t>
            </w:r>
          </w:p>
        </w:tc>
        <w:tc>
          <w:tcPr>
            <w:tcW w:w="338" w:type="pct"/>
            <w:gridSpan w:val="2"/>
          </w:tcPr>
          <w:p w:rsidR="00D66FDC" w:rsidRPr="004265B2" w:rsidRDefault="00D66FDC" w:rsidP="006F4F34">
            <w:pPr>
              <w:pStyle w:val="aff1"/>
              <w:ind w:left="0"/>
              <w:jc w:val="center"/>
            </w:pPr>
            <w:r>
              <w:t>4.4</w:t>
            </w:r>
          </w:p>
        </w:tc>
        <w:tc>
          <w:tcPr>
            <w:tcW w:w="1012" w:type="pct"/>
            <w:gridSpan w:val="2"/>
            <w:vMerge w:val="restart"/>
          </w:tcPr>
          <w:p w:rsidR="00D66FDC" w:rsidRPr="000B300F" w:rsidRDefault="00D66FDC" w:rsidP="006F4F34">
            <w:pPr>
              <w:pStyle w:val="aff1"/>
              <w:ind w:left="0"/>
              <w:rPr>
                <w:highlight w:val="yellow"/>
              </w:rPr>
            </w:pPr>
          </w:p>
        </w:tc>
        <w:tc>
          <w:tcPr>
            <w:tcW w:w="337" w:type="pct"/>
            <w:gridSpan w:val="2"/>
            <w:vMerge w:val="restart"/>
          </w:tcPr>
          <w:p w:rsidR="00D66FDC" w:rsidRDefault="00D66FDC" w:rsidP="006F4F34">
            <w:pPr>
              <w:pStyle w:val="aff1"/>
              <w:ind w:left="0"/>
              <w:jc w:val="center"/>
            </w:pPr>
          </w:p>
        </w:tc>
        <w:tc>
          <w:tcPr>
            <w:tcW w:w="772" w:type="pct"/>
            <w:vMerge/>
          </w:tcPr>
          <w:p w:rsidR="00D66FDC" w:rsidRDefault="00D66FDC" w:rsidP="006F4F34">
            <w:pPr>
              <w:pStyle w:val="ConsPlusNormal"/>
              <w:ind w:firstLine="0"/>
              <w:rPr>
                <w:rFonts w:ascii="Times New Roman" w:hAnsi="Times New Roman" w:cs="Times New Roman"/>
                <w:color w:val="000000"/>
                <w:sz w:val="24"/>
                <w:szCs w:val="24"/>
                <w:shd w:val="clear" w:color="auto" w:fill="FFFFFF"/>
              </w:rPr>
            </w:pPr>
          </w:p>
        </w:tc>
        <w:tc>
          <w:tcPr>
            <w:tcW w:w="479" w:type="pct"/>
            <w:vMerge/>
          </w:tcPr>
          <w:p w:rsidR="00D66FDC" w:rsidRPr="004265B2" w:rsidRDefault="00D66FDC" w:rsidP="006F4F34">
            <w:pPr>
              <w:pStyle w:val="ConsPlusNormal"/>
              <w:widowControl/>
              <w:ind w:firstLine="0"/>
              <w:rPr>
                <w:rFonts w:ascii="Times New Roman" w:hAnsi="Times New Roman"/>
                <w:sz w:val="24"/>
                <w:szCs w:val="24"/>
              </w:rPr>
            </w:pPr>
          </w:p>
        </w:tc>
      </w:tr>
      <w:tr w:rsidR="00D66FDC" w:rsidRPr="004265B2" w:rsidTr="00BC668D">
        <w:trPr>
          <w:trHeight w:val="227"/>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tcPr>
          <w:p w:rsidR="00D66FDC" w:rsidRPr="00F94F12" w:rsidRDefault="00D66FDC" w:rsidP="006F4F34">
            <w:pPr>
              <w:rPr>
                <w:bCs/>
              </w:rPr>
            </w:pPr>
            <w:r w:rsidRPr="00F94F12">
              <w:rPr>
                <w:bCs/>
              </w:rPr>
              <w:t>общественно</w:t>
            </w:r>
            <w:r>
              <w:rPr>
                <w:bCs/>
              </w:rPr>
              <w:t>е</w:t>
            </w:r>
            <w:r w:rsidRPr="00F94F12">
              <w:rPr>
                <w:bCs/>
              </w:rPr>
              <w:t xml:space="preserve"> питани</w:t>
            </w:r>
            <w:r>
              <w:rPr>
                <w:bCs/>
              </w:rPr>
              <w:t>е</w:t>
            </w:r>
          </w:p>
        </w:tc>
        <w:tc>
          <w:tcPr>
            <w:tcW w:w="338" w:type="pct"/>
            <w:gridSpan w:val="2"/>
          </w:tcPr>
          <w:p w:rsidR="00D66FDC" w:rsidRPr="00F94F12" w:rsidRDefault="00D66FDC" w:rsidP="006F4F34">
            <w:pPr>
              <w:pStyle w:val="aff1"/>
              <w:ind w:left="0"/>
              <w:jc w:val="center"/>
            </w:pPr>
            <w:r>
              <w:t>4.6</w:t>
            </w:r>
          </w:p>
        </w:tc>
        <w:tc>
          <w:tcPr>
            <w:tcW w:w="1012" w:type="pct"/>
            <w:gridSpan w:val="2"/>
            <w:vMerge/>
          </w:tcPr>
          <w:p w:rsidR="00D66FDC" w:rsidRDefault="00D66FDC" w:rsidP="006F4F34">
            <w:pPr>
              <w:pStyle w:val="aff1"/>
              <w:ind w:left="0" w:firstLine="31"/>
            </w:pPr>
          </w:p>
        </w:tc>
        <w:tc>
          <w:tcPr>
            <w:tcW w:w="337" w:type="pct"/>
            <w:gridSpan w:val="2"/>
            <w:vMerge/>
          </w:tcPr>
          <w:p w:rsidR="00D66FDC" w:rsidRDefault="00D66FDC" w:rsidP="006F4F34">
            <w:pPr>
              <w:pStyle w:val="aff1"/>
              <w:ind w:left="0"/>
              <w:jc w:val="center"/>
            </w:pPr>
          </w:p>
        </w:tc>
        <w:tc>
          <w:tcPr>
            <w:tcW w:w="772" w:type="pct"/>
            <w:vMerge/>
          </w:tcPr>
          <w:p w:rsidR="00D66FDC" w:rsidRDefault="00D66FDC" w:rsidP="006F4F34">
            <w:pPr>
              <w:pStyle w:val="ConsPlusNormal"/>
              <w:ind w:firstLine="0"/>
              <w:rPr>
                <w:rFonts w:ascii="Times New Roman" w:hAnsi="Times New Roman" w:cs="Times New Roman"/>
                <w:color w:val="000000"/>
                <w:sz w:val="24"/>
                <w:szCs w:val="24"/>
                <w:shd w:val="clear" w:color="auto" w:fill="FFFFFF"/>
              </w:rPr>
            </w:pPr>
          </w:p>
        </w:tc>
        <w:tc>
          <w:tcPr>
            <w:tcW w:w="479" w:type="pct"/>
            <w:vMerge/>
          </w:tcPr>
          <w:p w:rsidR="00D66FDC" w:rsidRPr="004265B2" w:rsidRDefault="00D66FDC" w:rsidP="006F4F34">
            <w:pPr>
              <w:pStyle w:val="ConsPlusNormal"/>
              <w:widowControl/>
              <w:ind w:firstLine="0"/>
              <w:rPr>
                <w:rFonts w:ascii="Times New Roman" w:hAnsi="Times New Roman"/>
                <w:sz w:val="24"/>
                <w:szCs w:val="24"/>
              </w:rPr>
            </w:pPr>
          </w:p>
        </w:tc>
      </w:tr>
      <w:tr w:rsidR="00D66FDC" w:rsidRPr="004265B2" w:rsidTr="00BC668D">
        <w:trPr>
          <w:trHeight w:val="227"/>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tcPr>
          <w:p w:rsidR="00D66FDC" w:rsidRPr="00F94F12" w:rsidRDefault="00D66FDC" w:rsidP="006F4F34">
            <w:pPr>
              <w:rPr>
                <w:bCs/>
              </w:rPr>
            </w:pPr>
            <w:r>
              <w:rPr>
                <w:bCs/>
              </w:rPr>
              <w:t>бытовое</w:t>
            </w:r>
            <w:r w:rsidRPr="00F94F12">
              <w:rPr>
                <w:bCs/>
              </w:rPr>
              <w:t xml:space="preserve"> обслуживани</w:t>
            </w:r>
            <w:r>
              <w:rPr>
                <w:bCs/>
              </w:rPr>
              <w:t>е</w:t>
            </w:r>
          </w:p>
        </w:tc>
        <w:tc>
          <w:tcPr>
            <w:tcW w:w="338" w:type="pct"/>
            <w:gridSpan w:val="2"/>
          </w:tcPr>
          <w:p w:rsidR="00D66FDC" w:rsidRPr="00F94F12" w:rsidRDefault="00D66FDC" w:rsidP="006F4F34">
            <w:pPr>
              <w:pStyle w:val="aff1"/>
              <w:ind w:left="0"/>
              <w:jc w:val="center"/>
            </w:pPr>
            <w:r>
              <w:t>3.3</w:t>
            </w:r>
          </w:p>
        </w:tc>
        <w:tc>
          <w:tcPr>
            <w:tcW w:w="1012" w:type="pct"/>
            <w:gridSpan w:val="2"/>
            <w:vMerge/>
          </w:tcPr>
          <w:p w:rsidR="00D66FDC" w:rsidRDefault="00D66FDC" w:rsidP="006F4F34">
            <w:pPr>
              <w:pStyle w:val="aff1"/>
              <w:ind w:left="0" w:firstLine="31"/>
            </w:pPr>
          </w:p>
        </w:tc>
        <w:tc>
          <w:tcPr>
            <w:tcW w:w="337" w:type="pct"/>
            <w:gridSpan w:val="2"/>
            <w:vMerge/>
          </w:tcPr>
          <w:p w:rsidR="00D66FDC" w:rsidRDefault="00D66FDC" w:rsidP="006F4F34">
            <w:pPr>
              <w:pStyle w:val="aff1"/>
              <w:ind w:left="0"/>
              <w:jc w:val="center"/>
            </w:pPr>
          </w:p>
        </w:tc>
        <w:tc>
          <w:tcPr>
            <w:tcW w:w="772" w:type="pct"/>
            <w:vMerge/>
          </w:tcPr>
          <w:p w:rsidR="00D66FDC" w:rsidRDefault="00D66FDC" w:rsidP="006F4F34">
            <w:pPr>
              <w:pStyle w:val="ConsPlusNormal"/>
              <w:ind w:firstLine="0"/>
              <w:rPr>
                <w:rFonts w:ascii="Times New Roman" w:hAnsi="Times New Roman" w:cs="Times New Roman"/>
                <w:color w:val="000000"/>
                <w:sz w:val="24"/>
                <w:szCs w:val="24"/>
                <w:shd w:val="clear" w:color="auto" w:fill="FFFFFF"/>
              </w:rPr>
            </w:pPr>
          </w:p>
        </w:tc>
        <w:tc>
          <w:tcPr>
            <w:tcW w:w="479" w:type="pct"/>
            <w:vMerge/>
          </w:tcPr>
          <w:p w:rsidR="00D66FDC" w:rsidRPr="004265B2" w:rsidRDefault="00D66FDC" w:rsidP="006F4F34">
            <w:pPr>
              <w:pStyle w:val="ConsPlusNormal"/>
              <w:widowControl/>
              <w:ind w:firstLine="0"/>
              <w:rPr>
                <w:rFonts w:ascii="Times New Roman" w:hAnsi="Times New Roman"/>
                <w:sz w:val="24"/>
                <w:szCs w:val="24"/>
              </w:rPr>
            </w:pPr>
          </w:p>
        </w:tc>
      </w:tr>
      <w:tr w:rsidR="00D66FDC" w:rsidRPr="004265B2" w:rsidTr="00BC668D">
        <w:trPr>
          <w:trHeight w:val="227"/>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tcPr>
          <w:p w:rsidR="00D66FDC" w:rsidRDefault="00D66FDC" w:rsidP="00B353FE">
            <w:pPr>
              <w:pStyle w:val="aff1"/>
              <w:ind w:left="0" w:firstLine="31"/>
            </w:pPr>
            <w:r>
              <w:t xml:space="preserve">спорт </w:t>
            </w:r>
          </w:p>
        </w:tc>
        <w:tc>
          <w:tcPr>
            <w:tcW w:w="338" w:type="pct"/>
            <w:gridSpan w:val="2"/>
          </w:tcPr>
          <w:p w:rsidR="00D66FDC" w:rsidRDefault="00D66FDC" w:rsidP="006F4F34">
            <w:pPr>
              <w:pStyle w:val="aff1"/>
              <w:ind w:left="0"/>
              <w:jc w:val="center"/>
            </w:pPr>
            <w:r>
              <w:t>5.1</w:t>
            </w:r>
          </w:p>
        </w:tc>
        <w:tc>
          <w:tcPr>
            <w:tcW w:w="1012" w:type="pct"/>
            <w:gridSpan w:val="2"/>
            <w:vMerge/>
          </w:tcPr>
          <w:p w:rsidR="00D66FDC" w:rsidRDefault="00D66FDC" w:rsidP="006F4F34">
            <w:pPr>
              <w:pStyle w:val="aff1"/>
              <w:ind w:left="0" w:firstLine="31"/>
            </w:pPr>
          </w:p>
        </w:tc>
        <w:tc>
          <w:tcPr>
            <w:tcW w:w="337" w:type="pct"/>
            <w:gridSpan w:val="2"/>
            <w:vMerge/>
          </w:tcPr>
          <w:p w:rsidR="00D66FDC" w:rsidRDefault="00D66FDC" w:rsidP="006F4F34">
            <w:pPr>
              <w:pStyle w:val="aff1"/>
              <w:ind w:left="0"/>
              <w:jc w:val="center"/>
            </w:pPr>
          </w:p>
        </w:tc>
        <w:tc>
          <w:tcPr>
            <w:tcW w:w="772" w:type="pct"/>
            <w:vMerge/>
          </w:tcPr>
          <w:p w:rsidR="00D66FDC" w:rsidRDefault="00D66FDC" w:rsidP="006F4F34">
            <w:pPr>
              <w:pStyle w:val="ConsPlusNormal"/>
              <w:ind w:firstLine="0"/>
              <w:rPr>
                <w:rFonts w:ascii="Times New Roman" w:hAnsi="Times New Roman" w:cs="Times New Roman"/>
                <w:color w:val="000000"/>
                <w:sz w:val="24"/>
                <w:szCs w:val="24"/>
                <w:shd w:val="clear" w:color="auto" w:fill="FFFFFF"/>
              </w:rPr>
            </w:pPr>
          </w:p>
        </w:tc>
        <w:tc>
          <w:tcPr>
            <w:tcW w:w="479" w:type="pct"/>
            <w:vMerge/>
          </w:tcPr>
          <w:p w:rsidR="00D66FDC" w:rsidRPr="004265B2" w:rsidRDefault="00D66FDC" w:rsidP="006F4F34">
            <w:pPr>
              <w:pStyle w:val="ConsPlusNormal"/>
              <w:widowControl/>
              <w:ind w:firstLine="0"/>
              <w:rPr>
                <w:rFonts w:ascii="Times New Roman" w:hAnsi="Times New Roman"/>
                <w:sz w:val="24"/>
                <w:szCs w:val="24"/>
              </w:rPr>
            </w:pPr>
          </w:p>
        </w:tc>
      </w:tr>
      <w:tr w:rsidR="00D66FDC" w:rsidRPr="004265B2" w:rsidTr="00BC668D">
        <w:trPr>
          <w:trHeight w:val="227"/>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tcPr>
          <w:p w:rsidR="00D66FDC" w:rsidRPr="004265B2" w:rsidRDefault="00D66FDC" w:rsidP="00B353FE">
            <w:pPr>
              <w:pStyle w:val="aff1"/>
              <w:ind w:left="0" w:firstLine="31"/>
            </w:pPr>
            <w:r>
              <w:t xml:space="preserve">объекты здравоохранения </w:t>
            </w:r>
          </w:p>
        </w:tc>
        <w:tc>
          <w:tcPr>
            <w:tcW w:w="338" w:type="pct"/>
            <w:gridSpan w:val="2"/>
          </w:tcPr>
          <w:p w:rsidR="00D66FDC" w:rsidRDefault="00D66FDC" w:rsidP="006F4F34">
            <w:pPr>
              <w:pStyle w:val="aff1"/>
              <w:ind w:left="0"/>
              <w:jc w:val="center"/>
            </w:pPr>
            <w:r>
              <w:t>3.4</w:t>
            </w:r>
          </w:p>
        </w:tc>
        <w:tc>
          <w:tcPr>
            <w:tcW w:w="1012" w:type="pct"/>
            <w:gridSpan w:val="2"/>
            <w:vMerge/>
          </w:tcPr>
          <w:p w:rsidR="00D66FDC" w:rsidRDefault="00D66FDC" w:rsidP="006F4F34">
            <w:pPr>
              <w:pStyle w:val="aff1"/>
              <w:ind w:left="0" w:firstLine="31"/>
            </w:pPr>
          </w:p>
        </w:tc>
        <w:tc>
          <w:tcPr>
            <w:tcW w:w="337" w:type="pct"/>
            <w:gridSpan w:val="2"/>
            <w:vMerge/>
          </w:tcPr>
          <w:p w:rsidR="00D66FDC" w:rsidRDefault="00D66FDC" w:rsidP="006F4F34">
            <w:pPr>
              <w:pStyle w:val="aff1"/>
              <w:ind w:left="0"/>
              <w:jc w:val="center"/>
            </w:pPr>
          </w:p>
        </w:tc>
        <w:tc>
          <w:tcPr>
            <w:tcW w:w="772" w:type="pct"/>
            <w:vMerge/>
          </w:tcPr>
          <w:p w:rsidR="00D66FDC" w:rsidRDefault="00D66FDC" w:rsidP="006F4F34">
            <w:pPr>
              <w:pStyle w:val="ConsPlusNormal"/>
              <w:ind w:firstLine="0"/>
              <w:rPr>
                <w:rFonts w:ascii="Times New Roman" w:hAnsi="Times New Roman" w:cs="Times New Roman"/>
                <w:color w:val="000000"/>
                <w:sz w:val="24"/>
                <w:szCs w:val="24"/>
                <w:shd w:val="clear" w:color="auto" w:fill="FFFFFF"/>
              </w:rPr>
            </w:pPr>
          </w:p>
        </w:tc>
        <w:tc>
          <w:tcPr>
            <w:tcW w:w="479" w:type="pct"/>
            <w:vMerge/>
          </w:tcPr>
          <w:p w:rsidR="00D66FDC" w:rsidRPr="004265B2" w:rsidRDefault="00D66FDC" w:rsidP="006F4F34">
            <w:pPr>
              <w:pStyle w:val="ConsPlusNormal"/>
              <w:widowControl/>
              <w:ind w:firstLine="0"/>
              <w:rPr>
                <w:rFonts w:ascii="Times New Roman" w:hAnsi="Times New Roman"/>
                <w:sz w:val="24"/>
                <w:szCs w:val="24"/>
              </w:rPr>
            </w:pPr>
          </w:p>
        </w:tc>
      </w:tr>
      <w:tr w:rsidR="00D66FDC" w:rsidRPr="004265B2" w:rsidTr="00BC668D">
        <w:trPr>
          <w:trHeight w:val="227"/>
        </w:trPr>
        <w:tc>
          <w:tcPr>
            <w:tcW w:w="278" w:type="pct"/>
            <w:vMerge/>
          </w:tcPr>
          <w:p w:rsidR="00D66FDC" w:rsidRPr="00B568C2" w:rsidRDefault="00D66FDC" w:rsidP="006F4F34">
            <w:pPr>
              <w:jc w:val="center"/>
            </w:pPr>
          </w:p>
        </w:tc>
        <w:tc>
          <w:tcPr>
            <w:tcW w:w="435" w:type="pct"/>
            <w:vMerge/>
          </w:tcPr>
          <w:p w:rsidR="00D66FDC" w:rsidRPr="00B568C2" w:rsidRDefault="00D66FDC" w:rsidP="006F4F34"/>
        </w:tc>
        <w:tc>
          <w:tcPr>
            <w:tcW w:w="1349" w:type="pct"/>
          </w:tcPr>
          <w:p w:rsidR="00D66FDC" w:rsidRPr="004265B2" w:rsidRDefault="00D66FDC" w:rsidP="006F4F34">
            <w:pPr>
              <w:pStyle w:val="aff1"/>
              <w:ind w:left="0" w:firstLine="31"/>
            </w:pPr>
            <w:r>
              <w:t>общее пользование территории</w:t>
            </w:r>
          </w:p>
        </w:tc>
        <w:tc>
          <w:tcPr>
            <w:tcW w:w="338" w:type="pct"/>
            <w:gridSpan w:val="2"/>
          </w:tcPr>
          <w:p w:rsidR="00D66FDC" w:rsidRPr="00602F4B" w:rsidRDefault="00D66FDC" w:rsidP="006F4F34">
            <w:pPr>
              <w:jc w:val="center"/>
            </w:pPr>
            <w:r>
              <w:t>12.0</w:t>
            </w:r>
          </w:p>
        </w:tc>
        <w:tc>
          <w:tcPr>
            <w:tcW w:w="1012" w:type="pct"/>
            <w:gridSpan w:val="2"/>
            <w:vMerge/>
          </w:tcPr>
          <w:p w:rsidR="00D66FDC" w:rsidRDefault="00D66FDC" w:rsidP="006F4F34">
            <w:pPr>
              <w:pStyle w:val="aff1"/>
              <w:ind w:left="0" w:firstLine="31"/>
            </w:pPr>
          </w:p>
        </w:tc>
        <w:tc>
          <w:tcPr>
            <w:tcW w:w="337" w:type="pct"/>
            <w:gridSpan w:val="2"/>
            <w:vMerge/>
          </w:tcPr>
          <w:p w:rsidR="00D66FDC" w:rsidRDefault="00D66FDC" w:rsidP="006F4F34">
            <w:pPr>
              <w:pStyle w:val="aff1"/>
              <w:ind w:left="0"/>
              <w:jc w:val="center"/>
            </w:pPr>
          </w:p>
        </w:tc>
        <w:tc>
          <w:tcPr>
            <w:tcW w:w="772" w:type="pct"/>
            <w:vMerge/>
          </w:tcPr>
          <w:p w:rsidR="00D66FDC" w:rsidRDefault="00D66FDC" w:rsidP="006F4F34">
            <w:pPr>
              <w:pStyle w:val="ConsPlusNormal"/>
              <w:ind w:firstLine="0"/>
              <w:rPr>
                <w:rFonts w:ascii="Times New Roman" w:hAnsi="Times New Roman" w:cs="Times New Roman"/>
                <w:color w:val="000000"/>
                <w:sz w:val="24"/>
                <w:szCs w:val="24"/>
                <w:shd w:val="clear" w:color="auto" w:fill="FFFFFF"/>
              </w:rPr>
            </w:pPr>
          </w:p>
        </w:tc>
        <w:tc>
          <w:tcPr>
            <w:tcW w:w="479" w:type="pct"/>
            <w:vMerge/>
          </w:tcPr>
          <w:p w:rsidR="00D66FDC" w:rsidRPr="004265B2" w:rsidRDefault="00D66FDC" w:rsidP="006F4F34">
            <w:pPr>
              <w:pStyle w:val="ConsPlusNormal"/>
              <w:widowControl/>
              <w:ind w:firstLine="0"/>
              <w:rPr>
                <w:rFonts w:ascii="Times New Roman" w:hAnsi="Times New Roman"/>
                <w:sz w:val="24"/>
                <w:szCs w:val="24"/>
              </w:rPr>
            </w:pPr>
          </w:p>
        </w:tc>
      </w:tr>
      <w:tr w:rsidR="00D66FDC" w:rsidRPr="004265B2" w:rsidTr="00BC668D">
        <w:tc>
          <w:tcPr>
            <w:tcW w:w="278" w:type="pct"/>
            <w:vMerge w:val="restart"/>
          </w:tcPr>
          <w:p w:rsidR="00D66FDC" w:rsidRDefault="00D66FDC" w:rsidP="00AD0A06">
            <w:pPr>
              <w:jc w:val="center"/>
            </w:pPr>
            <w:r w:rsidRPr="00523B04">
              <w:t>ЖС</w:t>
            </w:r>
          </w:p>
          <w:p w:rsidR="00D66FDC" w:rsidRDefault="00D66FDC" w:rsidP="00AD0A06">
            <w:pPr>
              <w:jc w:val="center"/>
            </w:pPr>
          </w:p>
          <w:p w:rsidR="00D66FDC" w:rsidRDefault="00D66FDC" w:rsidP="00AD0A06">
            <w:pPr>
              <w:jc w:val="center"/>
            </w:pPr>
          </w:p>
          <w:p w:rsidR="00D66FDC" w:rsidRDefault="00D66FDC" w:rsidP="00AD0A06">
            <w:pPr>
              <w:jc w:val="center"/>
            </w:pPr>
          </w:p>
          <w:p w:rsidR="00D66FDC" w:rsidRDefault="00D66FDC" w:rsidP="00AD0A06">
            <w:pPr>
              <w:jc w:val="center"/>
            </w:pPr>
          </w:p>
          <w:p w:rsidR="00D66FDC" w:rsidRPr="00523B04" w:rsidRDefault="00D66FDC" w:rsidP="00AD0A06">
            <w:pPr>
              <w:jc w:val="center"/>
            </w:pPr>
          </w:p>
        </w:tc>
        <w:tc>
          <w:tcPr>
            <w:tcW w:w="435" w:type="pct"/>
            <w:vMerge w:val="restart"/>
          </w:tcPr>
          <w:p w:rsidR="00D66FDC" w:rsidRPr="00717D77" w:rsidRDefault="00D66FDC" w:rsidP="00AD0A06">
            <w:r w:rsidRPr="00717D77">
              <w:t>зона застройки средне-этажными жилыми домами</w:t>
            </w:r>
          </w:p>
          <w:p w:rsidR="00D66FDC" w:rsidRPr="00717D77" w:rsidRDefault="00D66FDC" w:rsidP="00AD0A06"/>
          <w:p w:rsidR="00D66FDC" w:rsidRPr="00717D77" w:rsidRDefault="00D66FDC" w:rsidP="00AD0A06"/>
        </w:tc>
        <w:tc>
          <w:tcPr>
            <w:tcW w:w="1349" w:type="pct"/>
          </w:tcPr>
          <w:p w:rsidR="00D66FDC" w:rsidRPr="004265B2" w:rsidRDefault="00D66FDC" w:rsidP="00AD0A06">
            <w:pPr>
              <w:pStyle w:val="aff1"/>
              <w:ind w:left="0" w:firstLine="31"/>
            </w:pPr>
            <w:r>
              <w:t>С</w:t>
            </w:r>
            <w:r w:rsidRPr="00717D77">
              <w:t>редне</w:t>
            </w:r>
            <w:r>
              <w:t xml:space="preserve"> </w:t>
            </w:r>
            <w:r w:rsidRPr="00717D77">
              <w:t>этажная  жилая застройка</w:t>
            </w:r>
          </w:p>
        </w:tc>
        <w:tc>
          <w:tcPr>
            <w:tcW w:w="336" w:type="pct"/>
          </w:tcPr>
          <w:p w:rsidR="00D66FDC" w:rsidRPr="00C8047C" w:rsidRDefault="00D66FDC" w:rsidP="00AD0A06">
            <w:pPr>
              <w:jc w:val="center"/>
            </w:pPr>
            <w:r>
              <w:t>2.5</w:t>
            </w:r>
          </w:p>
        </w:tc>
        <w:tc>
          <w:tcPr>
            <w:tcW w:w="1012" w:type="pct"/>
            <w:gridSpan w:val="2"/>
          </w:tcPr>
          <w:p w:rsidR="00D66FDC" w:rsidRPr="00A41A0E" w:rsidRDefault="00D66FDC" w:rsidP="00307B4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коммунальное обслуживание</w:t>
            </w:r>
          </w:p>
        </w:tc>
        <w:tc>
          <w:tcPr>
            <w:tcW w:w="337" w:type="pct"/>
            <w:gridSpan w:val="2"/>
          </w:tcPr>
          <w:p w:rsidR="00D66FDC" w:rsidRPr="00A41A0E" w:rsidRDefault="00D66FDC" w:rsidP="00307B4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774" w:type="pct"/>
            <w:gridSpan w:val="2"/>
            <w:vMerge w:val="restart"/>
          </w:tcPr>
          <w:p w:rsidR="00D66FDC" w:rsidRPr="00A41A0E" w:rsidRDefault="00D66FDC" w:rsidP="00D66FDC">
            <w:pPr>
              <w:pStyle w:val="ConsPlusNormal"/>
              <w:ind w:firstLine="0"/>
              <w:rPr>
                <w:rFonts w:ascii="Times New Roman" w:hAnsi="Times New Roman" w:cs="Times New Roman"/>
                <w:sz w:val="24"/>
                <w:szCs w:val="24"/>
              </w:rPr>
            </w:pPr>
            <w:r w:rsidRPr="0064624C">
              <w:rPr>
                <w:rFonts w:ascii="Times New Roman" w:hAnsi="Times New Roman" w:cs="Times New Roman"/>
                <w:sz w:val="24"/>
                <w:szCs w:val="24"/>
              </w:rPr>
              <w:t>Обслуживание автотранспорта</w:t>
            </w:r>
          </w:p>
        </w:tc>
        <w:tc>
          <w:tcPr>
            <w:tcW w:w="479" w:type="pct"/>
            <w:vMerge w:val="restart"/>
          </w:tcPr>
          <w:p w:rsidR="00D66FDC" w:rsidRPr="00A41A0E" w:rsidRDefault="00D66FDC" w:rsidP="00D66FDC">
            <w:pPr>
              <w:pStyle w:val="ConsPlusNormal"/>
              <w:jc w:val="center"/>
              <w:rPr>
                <w:rFonts w:ascii="Times New Roman" w:hAnsi="Times New Roman" w:cs="Times New Roman"/>
                <w:sz w:val="24"/>
                <w:szCs w:val="24"/>
              </w:rPr>
            </w:pPr>
            <w:r w:rsidRPr="002D2F2E">
              <w:rPr>
                <w:rFonts w:ascii="Times New Roman" w:hAnsi="Times New Roman"/>
                <w:sz w:val="24"/>
                <w:szCs w:val="24"/>
              </w:rPr>
              <w:t>4.9</w:t>
            </w:r>
          </w:p>
        </w:tc>
      </w:tr>
      <w:tr w:rsidR="00D66FDC" w:rsidRPr="004265B2" w:rsidTr="00D66FDC">
        <w:trPr>
          <w:trHeight w:val="60"/>
        </w:trPr>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Pr="004265B2" w:rsidRDefault="00D66FDC" w:rsidP="00AD0A06">
            <w:pPr>
              <w:pStyle w:val="aff1"/>
              <w:ind w:left="0" w:firstLine="31"/>
            </w:pPr>
            <w:r>
              <w:t>обслуживание жилой застройки</w:t>
            </w:r>
          </w:p>
        </w:tc>
        <w:tc>
          <w:tcPr>
            <w:tcW w:w="336" w:type="pct"/>
          </w:tcPr>
          <w:p w:rsidR="00D66FDC" w:rsidRPr="004265B2" w:rsidRDefault="00D66FDC" w:rsidP="00AD0A06">
            <w:pPr>
              <w:pStyle w:val="aff1"/>
              <w:ind w:left="0"/>
              <w:jc w:val="center"/>
            </w:pPr>
            <w:r>
              <w:t>2.7</w:t>
            </w:r>
          </w:p>
        </w:tc>
        <w:tc>
          <w:tcPr>
            <w:tcW w:w="1012" w:type="pct"/>
            <w:gridSpan w:val="2"/>
            <w:vMerge w:val="restart"/>
          </w:tcPr>
          <w:p w:rsidR="00D66FDC" w:rsidRPr="004265B2" w:rsidRDefault="00D66FDC" w:rsidP="00AD0A06">
            <w:pPr>
              <w:pStyle w:val="aff1"/>
              <w:ind w:left="0"/>
            </w:pPr>
          </w:p>
        </w:tc>
        <w:tc>
          <w:tcPr>
            <w:tcW w:w="337" w:type="pct"/>
            <w:gridSpan w:val="2"/>
            <w:vMerge w:val="restart"/>
          </w:tcPr>
          <w:p w:rsidR="00D66FDC" w:rsidRDefault="00D66FDC" w:rsidP="00AD0A06">
            <w:pPr>
              <w:pStyle w:val="aff1"/>
              <w:ind w:left="0"/>
              <w:jc w:val="center"/>
            </w:pPr>
          </w:p>
        </w:tc>
        <w:tc>
          <w:tcPr>
            <w:tcW w:w="774" w:type="pct"/>
            <w:gridSpan w:val="2"/>
            <w:vMerge/>
          </w:tcPr>
          <w:p w:rsidR="00D66FDC" w:rsidRPr="002D2F2E" w:rsidRDefault="00D66FDC" w:rsidP="00D66FDC">
            <w:pPr>
              <w:pStyle w:val="ConsPlusNormal"/>
              <w:widowControl/>
              <w:ind w:firstLine="0"/>
              <w:rPr>
                <w:rFonts w:ascii="Times New Roman" w:hAnsi="Times New Roman" w:cs="Times New Roman"/>
                <w:sz w:val="24"/>
                <w:szCs w:val="24"/>
              </w:rPr>
            </w:pPr>
          </w:p>
        </w:tc>
        <w:tc>
          <w:tcPr>
            <w:tcW w:w="479" w:type="pct"/>
            <w:vMerge/>
          </w:tcPr>
          <w:p w:rsidR="00D66FDC" w:rsidRPr="002D2F2E" w:rsidRDefault="00D66FDC" w:rsidP="00D66FDC">
            <w:pPr>
              <w:pStyle w:val="ConsPlusNormal"/>
              <w:widowControl/>
              <w:ind w:firstLine="0"/>
              <w:jc w:val="center"/>
              <w:rPr>
                <w:rFonts w:ascii="Times New Roman" w:hAnsi="Times New Roman" w:cs="Times New Roman"/>
                <w:sz w:val="24"/>
                <w:szCs w:val="24"/>
              </w:rPr>
            </w:pPr>
          </w:p>
        </w:tc>
      </w:tr>
      <w:tr w:rsidR="00D66FDC" w:rsidRPr="004265B2" w:rsidTr="00FD71BE">
        <w:trPr>
          <w:trHeight w:val="369"/>
        </w:trPr>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Default="00D66FDC" w:rsidP="00AD0A06">
            <w:pPr>
              <w:pStyle w:val="aff1"/>
              <w:ind w:left="0" w:firstLine="31"/>
            </w:pPr>
            <w:r>
              <w:t>социальное обслуживание</w:t>
            </w:r>
          </w:p>
        </w:tc>
        <w:tc>
          <w:tcPr>
            <w:tcW w:w="336" w:type="pct"/>
          </w:tcPr>
          <w:p w:rsidR="00D66FDC" w:rsidRDefault="00D66FDC" w:rsidP="00AD0A06">
            <w:pPr>
              <w:pStyle w:val="aff1"/>
              <w:ind w:left="0"/>
              <w:jc w:val="center"/>
            </w:pPr>
            <w:r>
              <w:t>3.2</w:t>
            </w:r>
          </w:p>
        </w:tc>
        <w:tc>
          <w:tcPr>
            <w:tcW w:w="1012" w:type="pct"/>
            <w:gridSpan w:val="2"/>
            <w:vMerge/>
          </w:tcPr>
          <w:p w:rsidR="00D66FDC" w:rsidRDefault="00D66FDC" w:rsidP="00AD0A06">
            <w:pPr>
              <w:pStyle w:val="aff1"/>
              <w:ind w:left="0" w:firstLine="31"/>
            </w:pPr>
          </w:p>
        </w:tc>
        <w:tc>
          <w:tcPr>
            <w:tcW w:w="337" w:type="pct"/>
            <w:gridSpan w:val="2"/>
            <w:vMerge/>
          </w:tcPr>
          <w:p w:rsidR="00D66FDC" w:rsidRDefault="00D66FDC" w:rsidP="00AD0A06">
            <w:pPr>
              <w:pStyle w:val="aff1"/>
              <w:ind w:left="0"/>
              <w:jc w:val="center"/>
            </w:pPr>
          </w:p>
        </w:tc>
        <w:tc>
          <w:tcPr>
            <w:tcW w:w="774" w:type="pct"/>
            <w:gridSpan w:val="2"/>
          </w:tcPr>
          <w:p w:rsidR="00D66FDC" w:rsidRPr="0064624C" w:rsidRDefault="00D66FDC" w:rsidP="00D66FDC">
            <w:pPr>
              <w:autoSpaceDE w:val="0"/>
              <w:autoSpaceDN w:val="0"/>
              <w:adjustRightInd w:val="0"/>
              <w:rPr>
                <w:rFonts w:cs="Arial"/>
              </w:rPr>
            </w:pPr>
            <w:r w:rsidRPr="0064624C">
              <w:rPr>
                <w:rFonts w:cs="Arial"/>
              </w:rPr>
              <w:t>спорт</w:t>
            </w:r>
          </w:p>
          <w:p w:rsidR="00D66FDC" w:rsidRPr="0064624C" w:rsidRDefault="00D66FDC" w:rsidP="00D66FDC">
            <w:pPr>
              <w:pStyle w:val="ConsPlusNormal"/>
              <w:widowControl/>
              <w:ind w:firstLine="0"/>
              <w:rPr>
                <w:rFonts w:ascii="Times New Roman" w:hAnsi="Times New Roman" w:cs="Times New Roman"/>
                <w:sz w:val="24"/>
                <w:szCs w:val="24"/>
              </w:rPr>
            </w:pPr>
          </w:p>
        </w:tc>
        <w:tc>
          <w:tcPr>
            <w:tcW w:w="479" w:type="pct"/>
          </w:tcPr>
          <w:p w:rsidR="00D66FDC" w:rsidRPr="0064624C" w:rsidRDefault="00D66FDC" w:rsidP="00D66FDC">
            <w:pPr>
              <w:pStyle w:val="ConsPlusNormal"/>
              <w:widowControl/>
              <w:ind w:firstLine="0"/>
              <w:jc w:val="center"/>
              <w:rPr>
                <w:rFonts w:ascii="Times New Roman" w:hAnsi="Times New Roman" w:cs="Times New Roman"/>
                <w:sz w:val="24"/>
                <w:szCs w:val="24"/>
                <w:highlight w:val="yellow"/>
              </w:rPr>
            </w:pPr>
            <w:r w:rsidRPr="0064624C">
              <w:rPr>
                <w:rFonts w:ascii="Times New Roman" w:hAnsi="Times New Roman" w:cs="Times New Roman"/>
                <w:sz w:val="24"/>
                <w:szCs w:val="24"/>
              </w:rPr>
              <w:t>5.1</w:t>
            </w: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Pr="00F94F12" w:rsidRDefault="00D66FDC" w:rsidP="00AD0A06">
            <w:pPr>
              <w:rPr>
                <w:bCs/>
              </w:rPr>
            </w:pPr>
            <w:r>
              <w:rPr>
                <w:bCs/>
              </w:rPr>
              <w:t>бытовое</w:t>
            </w:r>
            <w:r w:rsidRPr="00F94F12">
              <w:rPr>
                <w:bCs/>
              </w:rPr>
              <w:t xml:space="preserve"> обслуживани</w:t>
            </w:r>
            <w:r>
              <w:rPr>
                <w:bCs/>
              </w:rPr>
              <w:t>е</w:t>
            </w:r>
          </w:p>
        </w:tc>
        <w:tc>
          <w:tcPr>
            <w:tcW w:w="336" w:type="pct"/>
          </w:tcPr>
          <w:p w:rsidR="00D66FDC" w:rsidRPr="00F94F12" w:rsidRDefault="00D66FDC" w:rsidP="00AD0A06">
            <w:pPr>
              <w:pStyle w:val="aff1"/>
              <w:ind w:left="0"/>
              <w:jc w:val="center"/>
            </w:pPr>
            <w:r>
              <w:t>3.3</w:t>
            </w:r>
          </w:p>
        </w:tc>
        <w:tc>
          <w:tcPr>
            <w:tcW w:w="1012" w:type="pct"/>
            <w:gridSpan w:val="2"/>
            <w:vMerge/>
          </w:tcPr>
          <w:p w:rsidR="00D66FDC" w:rsidRPr="004265B2" w:rsidRDefault="00D66FDC" w:rsidP="00AD0A06">
            <w:pPr>
              <w:pStyle w:val="aff1"/>
              <w:ind w:left="0"/>
            </w:pPr>
          </w:p>
        </w:tc>
        <w:tc>
          <w:tcPr>
            <w:tcW w:w="337" w:type="pct"/>
            <w:gridSpan w:val="2"/>
            <w:vMerge/>
          </w:tcPr>
          <w:p w:rsidR="00D66FDC" w:rsidRPr="004265B2" w:rsidRDefault="00D66FDC" w:rsidP="00AD0A06">
            <w:pPr>
              <w:pStyle w:val="aff1"/>
              <w:ind w:left="0"/>
              <w:jc w:val="center"/>
            </w:pPr>
          </w:p>
        </w:tc>
        <w:tc>
          <w:tcPr>
            <w:tcW w:w="774" w:type="pct"/>
            <w:gridSpan w:val="2"/>
            <w:vMerge w:val="restart"/>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val="restart"/>
          </w:tcPr>
          <w:p w:rsidR="00D66FDC" w:rsidRPr="0064624C" w:rsidRDefault="00D66FDC" w:rsidP="00AD0A06">
            <w:pPr>
              <w:pStyle w:val="ConsPlusNormal"/>
              <w:widowControl/>
              <w:ind w:firstLine="0"/>
              <w:jc w:val="center"/>
              <w:rPr>
                <w:rFonts w:ascii="Times New Roman" w:hAnsi="Times New Roman" w:cs="Times New Roman"/>
                <w:sz w:val="24"/>
                <w:szCs w:val="24"/>
                <w:highlight w:val="yellow"/>
              </w:rP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Pr="004265B2" w:rsidRDefault="00D66FDC" w:rsidP="00AD0A06">
            <w:pPr>
              <w:pStyle w:val="aff1"/>
              <w:ind w:left="0" w:firstLine="31"/>
            </w:pPr>
            <w:r>
              <w:t>здравоохранение</w:t>
            </w:r>
          </w:p>
        </w:tc>
        <w:tc>
          <w:tcPr>
            <w:tcW w:w="336" w:type="pct"/>
          </w:tcPr>
          <w:p w:rsidR="00D66FDC" w:rsidRDefault="00D66FDC" w:rsidP="00AD0A06">
            <w:pPr>
              <w:pStyle w:val="aff1"/>
              <w:ind w:left="0"/>
              <w:jc w:val="center"/>
            </w:pPr>
            <w:r>
              <w:t>3.4</w:t>
            </w:r>
          </w:p>
        </w:tc>
        <w:tc>
          <w:tcPr>
            <w:tcW w:w="1012" w:type="pct"/>
            <w:gridSpan w:val="2"/>
            <w:vMerge/>
          </w:tcPr>
          <w:p w:rsidR="00D66FDC" w:rsidRDefault="00D66FDC" w:rsidP="00AD0A06">
            <w:pPr>
              <w:pStyle w:val="aff1"/>
              <w:ind w:left="0" w:firstLine="31"/>
            </w:pPr>
          </w:p>
        </w:tc>
        <w:tc>
          <w:tcPr>
            <w:tcW w:w="337" w:type="pct"/>
            <w:gridSpan w:val="2"/>
            <w:vMerge/>
          </w:tcPr>
          <w:p w:rsidR="00D66FDC" w:rsidRDefault="00D66FDC" w:rsidP="00AD0A06">
            <w:pPr>
              <w:pStyle w:val="aff1"/>
              <w:ind w:left="0"/>
              <w:jc w:val="center"/>
            </w:pPr>
          </w:p>
        </w:tc>
        <w:tc>
          <w:tcPr>
            <w:tcW w:w="774" w:type="pct"/>
            <w:gridSpan w:val="2"/>
            <w:vMerge/>
          </w:tcPr>
          <w:p w:rsidR="00D66FDC" w:rsidRPr="006971EB" w:rsidRDefault="00D66FDC" w:rsidP="00AD0A06">
            <w:pPr>
              <w:pStyle w:val="aff1"/>
              <w:ind w:left="0"/>
            </w:pPr>
          </w:p>
        </w:tc>
        <w:tc>
          <w:tcPr>
            <w:tcW w:w="479" w:type="pct"/>
            <w:vMerge/>
          </w:tcPr>
          <w:p w:rsidR="00D66FDC" w:rsidRPr="00B568C2" w:rsidRDefault="00D66FDC" w:rsidP="00AD0A06">
            <w:pPr>
              <w:pStyle w:val="aff1"/>
              <w:ind w:left="0"/>
              <w:jc w:val="cente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Pr="004265B2" w:rsidRDefault="00D66FDC" w:rsidP="00AD0A06">
            <w:pPr>
              <w:pStyle w:val="aff1"/>
              <w:ind w:left="0" w:firstLine="31"/>
            </w:pPr>
            <w:r w:rsidRPr="004265B2">
              <w:t>образовани</w:t>
            </w:r>
            <w:r>
              <w:t>е</w:t>
            </w:r>
            <w:r w:rsidRPr="004265B2">
              <w:t xml:space="preserve"> и просвещени</w:t>
            </w:r>
            <w:r>
              <w:t>е</w:t>
            </w:r>
            <w:r w:rsidRPr="004265B2">
              <w:t xml:space="preserve"> </w:t>
            </w:r>
          </w:p>
        </w:tc>
        <w:tc>
          <w:tcPr>
            <w:tcW w:w="336" w:type="pct"/>
          </w:tcPr>
          <w:p w:rsidR="00D66FDC" w:rsidRPr="004265B2" w:rsidRDefault="00D66FDC" w:rsidP="00AD0A06">
            <w:pPr>
              <w:pStyle w:val="aff1"/>
              <w:ind w:left="0"/>
              <w:jc w:val="center"/>
            </w:pPr>
            <w:r>
              <w:t>3.5</w:t>
            </w:r>
          </w:p>
        </w:tc>
        <w:tc>
          <w:tcPr>
            <w:tcW w:w="1012" w:type="pct"/>
            <w:gridSpan w:val="2"/>
            <w:vMerge/>
          </w:tcPr>
          <w:p w:rsidR="00D66FDC" w:rsidRPr="004265B2" w:rsidRDefault="00D66FDC" w:rsidP="00AD0A06">
            <w:pPr>
              <w:pStyle w:val="aff1"/>
              <w:ind w:left="0"/>
            </w:pPr>
          </w:p>
        </w:tc>
        <w:tc>
          <w:tcPr>
            <w:tcW w:w="337" w:type="pct"/>
            <w:gridSpan w:val="2"/>
            <w:vMerge/>
          </w:tcPr>
          <w:p w:rsidR="00D66FDC" w:rsidRPr="004265B2" w:rsidRDefault="00D66FDC" w:rsidP="00AD0A06">
            <w:pPr>
              <w:pStyle w:val="aff1"/>
              <w:ind w:left="0"/>
              <w:jc w:val="center"/>
            </w:pPr>
          </w:p>
        </w:tc>
        <w:tc>
          <w:tcPr>
            <w:tcW w:w="774" w:type="pct"/>
            <w:gridSpan w:val="2"/>
            <w:vMerge/>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tcPr>
          <w:p w:rsidR="00D66FDC" w:rsidRPr="0064624C" w:rsidRDefault="00D66FDC" w:rsidP="00AD0A06">
            <w:pPr>
              <w:pStyle w:val="ConsPlusNormal"/>
              <w:widowControl/>
              <w:ind w:firstLine="0"/>
              <w:jc w:val="center"/>
              <w:rPr>
                <w:rFonts w:ascii="Times New Roman" w:hAnsi="Times New Roman" w:cs="Times New Roman"/>
                <w:sz w:val="24"/>
                <w:szCs w:val="24"/>
                <w:highlight w:val="yellow"/>
              </w:rP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Pr="004265B2" w:rsidRDefault="00D66FDC" w:rsidP="00AD0A06">
            <w:pPr>
              <w:pStyle w:val="aff1"/>
              <w:ind w:left="0"/>
            </w:pPr>
            <w:r>
              <w:t>культурное развитие</w:t>
            </w:r>
          </w:p>
        </w:tc>
        <w:tc>
          <w:tcPr>
            <w:tcW w:w="336" w:type="pct"/>
          </w:tcPr>
          <w:p w:rsidR="00D66FDC" w:rsidRDefault="00D66FDC" w:rsidP="00AD0A06">
            <w:pPr>
              <w:pStyle w:val="aff1"/>
              <w:ind w:left="0"/>
              <w:jc w:val="center"/>
            </w:pPr>
            <w:r>
              <w:t>3.6</w:t>
            </w:r>
          </w:p>
        </w:tc>
        <w:tc>
          <w:tcPr>
            <w:tcW w:w="1012" w:type="pct"/>
            <w:gridSpan w:val="2"/>
            <w:vMerge/>
          </w:tcPr>
          <w:p w:rsidR="00D66FDC" w:rsidRDefault="00D66FDC" w:rsidP="00AD0A06">
            <w:pPr>
              <w:pStyle w:val="aff1"/>
              <w:ind w:left="0"/>
            </w:pPr>
          </w:p>
        </w:tc>
        <w:tc>
          <w:tcPr>
            <w:tcW w:w="337" w:type="pct"/>
            <w:gridSpan w:val="2"/>
            <w:vMerge/>
          </w:tcPr>
          <w:p w:rsidR="00D66FDC" w:rsidRDefault="00D66FDC" w:rsidP="00AD0A06">
            <w:pPr>
              <w:pStyle w:val="aff1"/>
              <w:ind w:left="0"/>
              <w:jc w:val="center"/>
            </w:pPr>
          </w:p>
        </w:tc>
        <w:tc>
          <w:tcPr>
            <w:tcW w:w="774" w:type="pct"/>
            <w:gridSpan w:val="2"/>
            <w:vMerge/>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tcPr>
          <w:p w:rsidR="00D66FDC" w:rsidRPr="0064624C" w:rsidRDefault="00D66FDC" w:rsidP="00AD0A06">
            <w:pPr>
              <w:pStyle w:val="ConsPlusNormal"/>
              <w:widowControl/>
              <w:ind w:firstLine="0"/>
              <w:jc w:val="center"/>
              <w:rPr>
                <w:rFonts w:ascii="Times New Roman" w:hAnsi="Times New Roman" w:cs="Times New Roman"/>
                <w:sz w:val="24"/>
                <w:szCs w:val="24"/>
                <w:highlight w:val="yellow"/>
              </w:rP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Default="00D66FDC" w:rsidP="00AD0A06">
            <w:pPr>
              <w:pStyle w:val="aff1"/>
              <w:ind w:left="0"/>
            </w:pPr>
            <w:r>
              <w:t>религиозное использование</w:t>
            </w:r>
          </w:p>
        </w:tc>
        <w:tc>
          <w:tcPr>
            <w:tcW w:w="336" w:type="pct"/>
          </w:tcPr>
          <w:p w:rsidR="00D66FDC" w:rsidRDefault="00D66FDC" w:rsidP="00AD0A06">
            <w:pPr>
              <w:pStyle w:val="aff1"/>
              <w:ind w:left="0"/>
              <w:jc w:val="center"/>
            </w:pPr>
            <w:r>
              <w:t>3.7</w:t>
            </w:r>
          </w:p>
        </w:tc>
        <w:tc>
          <w:tcPr>
            <w:tcW w:w="1012" w:type="pct"/>
            <w:gridSpan w:val="2"/>
            <w:vMerge/>
          </w:tcPr>
          <w:p w:rsidR="00D66FDC" w:rsidRDefault="00D66FDC" w:rsidP="00AD0A06">
            <w:pPr>
              <w:pStyle w:val="aff1"/>
              <w:ind w:left="0"/>
            </w:pPr>
          </w:p>
        </w:tc>
        <w:tc>
          <w:tcPr>
            <w:tcW w:w="337" w:type="pct"/>
            <w:gridSpan w:val="2"/>
            <w:vMerge/>
          </w:tcPr>
          <w:p w:rsidR="00D66FDC" w:rsidRDefault="00D66FDC" w:rsidP="00AD0A06">
            <w:pPr>
              <w:pStyle w:val="aff1"/>
              <w:ind w:left="0"/>
              <w:jc w:val="center"/>
            </w:pPr>
          </w:p>
        </w:tc>
        <w:tc>
          <w:tcPr>
            <w:tcW w:w="774" w:type="pct"/>
            <w:gridSpan w:val="2"/>
            <w:vMerge/>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tcPr>
          <w:p w:rsidR="00D66FDC" w:rsidRPr="00A41A0E" w:rsidRDefault="00D66FDC" w:rsidP="00AD0A06">
            <w:pPr>
              <w:pStyle w:val="ConsPlusNormal"/>
              <w:widowControl/>
              <w:ind w:firstLine="0"/>
              <w:jc w:val="center"/>
              <w:rPr>
                <w:rFonts w:ascii="Times New Roman" w:hAnsi="Times New Roman" w:cs="Times New Roman"/>
                <w:sz w:val="24"/>
                <w:szCs w:val="24"/>
              </w:rP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Default="00D66FDC" w:rsidP="00AD0A06">
            <w:pPr>
              <w:pStyle w:val="aff1"/>
              <w:ind w:left="0"/>
            </w:pPr>
            <w:r>
              <w:t>общественное управление</w:t>
            </w:r>
          </w:p>
        </w:tc>
        <w:tc>
          <w:tcPr>
            <w:tcW w:w="336" w:type="pct"/>
          </w:tcPr>
          <w:p w:rsidR="00D66FDC" w:rsidRDefault="00D66FDC" w:rsidP="00AD0A06">
            <w:pPr>
              <w:pStyle w:val="aff1"/>
              <w:ind w:left="0"/>
              <w:jc w:val="center"/>
            </w:pPr>
            <w:r>
              <w:t>3.8</w:t>
            </w:r>
          </w:p>
        </w:tc>
        <w:tc>
          <w:tcPr>
            <w:tcW w:w="1012" w:type="pct"/>
            <w:gridSpan w:val="2"/>
            <w:vMerge/>
          </w:tcPr>
          <w:p w:rsidR="00D66FDC" w:rsidRDefault="00D66FDC" w:rsidP="00AD0A06">
            <w:pPr>
              <w:pStyle w:val="aff1"/>
              <w:ind w:left="0"/>
            </w:pPr>
          </w:p>
        </w:tc>
        <w:tc>
          <w:tcPr>
            <w:tcW w:w="337" w:type="pct"/>
            <w:gridSpan w:val="2"/>
            <w:vMerge/>
          </w:tcPr>
          <w:p w:rsidR="00D66FDC" w:rsidRDefault="00D66FDC" w:rsidP="00AD0A06">
            <w:pPr>
              <w:pStyle w:val="aff1"/>
              <w:ind w:left="0"/>
              <w:jc w:val="center"/>
            </w:pPr>
          </w:p>
        </w:tc>
        <w:tc>
          <w:tcPr>
            <w:tcW w:w="774" w:type="pct"/>
            <w:gridSpan w:val="2"/>
            <w:vMerge/>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tcPr>
          <w:p w:rsidR="00D66FDC" w:rsidRPr="00A41A0E" w:rsidRDefault="00D66FDC" w:rsidP="00AD0A06">
            <w:pPr>
              <w:pStyle w:val="ConsPlusNormal"/>
              <w:widowControl/>
              <w:ind w:firstLine="0"/>
              <w:jc w:val="center"/>
              <w:rPr>
                <w:rFonts w:ascii="Times New Roman" w:hAnsi="Times New Roman" w:cs="Times New Roman"/>
                <w:sz w:val="24"/>
                <w:szCs w:val="24"/>
              </w:rP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Default="00D66FDC" w:rsidP="00AD0A06">
            <w:pPr>
              <w:pStyle w:val="aff1"/>
              <w:ind w:left="0"/>
            </w:pPr>
            <w:r>
              <w:t>обеспечение научной деятельности</w:t>
            </w:r>
          </w:p>
        </w:tc>
        <w:tc>
          <w:tcPr>
            <w:tcW w:w="336" w:type="pct"/>
          </w:tcPr>
          <w:p w:rsidR="00D66FDC" w:rsidRDefault="00D66FDC" w:rsidP="00AD0A06">
            <w:pPr>
              <w:pStyle w:val="aff1"/>
              <w:ind w:left="0"/>
              <w:jc w:val="center"/>
            </w:pPr>
            <w:r>
              <w:t>3.9</w:t>
            </w:r>
          </w:p>
        </w:tc>
        <w:tc>
          <w:tcPr>
            <w:tcW w:w="1012" w:type="pct"/>
            <w:gridSpan w:val="2"/>
            <w:vMerge/>
          </w:tcPr>
          <w:p w:rsidR="00D66FDC" w:rsidRDefault="00D66FDC" w:rsidP="00AD0A06">
            <w:pPr>
              <w:pStyle w:val="aff1"/>
              <w:ind w:left="0"/>
            </w:pPr>
          </w:p>
        </w:tc>
        <w:tc>
          <w:tcPr>
            <w:tcW w:w="337" w:type="pct"/>
            <w:gridSpan w:val="2"/>
            <w:vMerge/>
          </w:tcPr>
          <w:p w:rsidR="00D66FDC" w:rsidRDefault="00D66FDC" w:rsidP="00AD0A06">
            <w:pPr>
              <w:pStyle w:val="aff1"/>
              <w:ind w:left="0"/>
              <w:jc w:val="center"/>
            </w:pPr>
          </w:p>
        </w:tc>
        <w:tc>
          <w:tcPr>
            <w:tcW w:w="774" w:type="pct"/>
            <w:gridSpan w:val="2"/>
            <w:vMerge/>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tcPr>
          <w:p w:rsidR="00D66FDC" w:rsidRPr="00A41A0E" w:rsidRDefault="00D66FDC" w:rsidP="00AD0A06">
            <w:pPr>
              <w:pStyle w:val="ConsPlusNormal"/>
              <w:widowControl/>
              <w:ind w:firstLine="0"/>
              <w:jc w:val="center"/>
              <w:rPr>
                <w:rFonts w:ascii="Times New Roman" w:hAnsi="Times New Roman" w:cs="Times New Roman"/>
                <w:sz w:val="24"/>
                <w:szCs w:val="24"/>
              </w:rP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Pr="004265B2" w:rsidRDefault="00D66FDC" w:rsidP="00AD0A06">
            <w:pPr>
              <w:pStyle w:val="aff1"/>
              <w:ind w:left="0"/>
            </w:pPr>
            <w:r>
              <w:t>предпринимательство</w:t>
            </w:r>
          </w:p>
        </w:tc>
        <w:tc>
          <w:tcPr>
            <w:tcW w:w="336" w:type="pct"/>
          </w:tcPr>
          <w:p w:rsidR="00D66FDC" w:rsidRPr="004265B2" w:rsidRDefault="00D66FDC" w:rsidP="00AD0A06">
            <w:pPr>
              <w:pStyle w:val="aff1"/>
              <w:ind w:left="0"/>
              <w:jc w:val="center"/>
            </w:pPr>
            <w:r>
              <w:t>4.0</w:t>
            </w:r>
          </w:p>
        </w:tc>
        <w:tc>
          <w:tcPr>
            <w:tcW w:w="1012" w:type="pct"/>
            <w:gridSpan w:val="2"/>
            <w:vMerge/>
          </w:tcPr>
          <w:p w:rsidR="00D66FDC" w:rsidRDefault="00D66FDC" w:rsidP="00AD0A06">
            <w:pPr>
              <w:pStyle w:val="aff1"/>
              <w:ind w:left="0"/>
            </w:pPr>
          </w:p>
        </w:tc>
        <w:tc>
          <w:tcPr>
            <w:tcW w:w="337" w:type="pct"/>
            <w:gridSpan w:val="2"/>
            <w:vMerge/>
          </w:tcPr>
          <w:p w:rsidR="00D66FDC" w:rsidRDefault="00D66FDC" w:rsidP="00AD0A06">
            <w:pPr>
              <w:pStyle w:val="aff1"/>
              <w:ind w:left="0"/>
              <w:jc w:val="center"/>
            </w:pPr>
          </w:p>
        </w:tc>
        <w:tc>
          <w:tcPr>
            <w:tcW w:w="774" w:type="pct"/>
            <w:gridSpan w:val="2"/>
            <w:vMerge/>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tcPr>
          <w:p w:rsidR="00D66FDC" w:rsidRPr="00A41A0E" w:rsidRDefault="00D66FDC" w:rsidP="00AD0A06">
            <w:pPr>
              <w:pStyle w:val="ConsPlusNormal"/>
              <w:widowControl/>
              <w:ind w:firstLine="0"/>
              <w:jc w:val="center"/>
              <w:rPr>
                <w:rFonts w:ascii="Times New Roman" w:hAnsi="Times New Roman" w:cs="Times New Roman"/>
                <w:sz w:val="24"/>
                <w:szCs w:val="24"/>
              </w:rP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Default="00D66FDC" w:rsidP="00AD0A06">
            <w:pPr>
              <w:pStyle w:val="aff1"/>
              <w:ind w:left="0" w:firstLine="31"/>
            </w:pPr>
            <w:r>
              <w:t xml:space="preserve">спорт </w:t>
            </w:r>
          </w:p>
        </w:tc>
        <w:tc>
          <w:tcPr>
            <w:tcW w:w="336" w:type="pct"/>
          </w:tcPr>
          <w:p w:rsidR="00D66FDC" w:rsidRDefault="00D66FDC" w:rsidP="00AD0A06">
            <w:pPr>
              <w:pStyle w:val="aff1"/>
              <w:ind w:left="0"/>
              <w:jc w:val="center"/>
            </w:pPr>
            <w:r>
              <w:t>5.1</w:t>
            </w:r>
          </w:p>
        </w:tc>
        <w:tc>
          <w:tcPr>
            <w:tcW w:w="1012" w:type="pct"/>
            <w:gridSpan w:val="2"/>
            <w:vMerge/>
          </w:tcPr>
          <w:p w:rsidR="00D66FDC" w:rsidRPr="004265B2" w:rsidRDefault="00D66FDC" w:rsidP="00AD0A06">
            <w:pPr>
              <w:pStyle w:val="aff1"/>
              <w:ind w:left="0"/>
            </w:pPr>
          </w:p>
        </w:tc>
        <w:tc>
          <w:tcPr>
            <w:tcW w:w="337" w:type="pct"/>
            <w:gridSpan w:val="2"/>
            <w:vMerge/>
          </w:tcPr>
          <w:p w:rsidR="00D66FDC" w:rsidRDefault="00D66FDC" w:rsidP="00AD0A06">
            <w:pPr>
              <w:pStyle w:val="aff1"/>
              <w:ind w:left="0"/>
              <w:jc w:val="center"/>
            </w:pPr>
          </w:p>
        </w:tc>
        <w:tc>
          <w:tcPr>
            <w:tcW w:w="774" w:type="pct"/>
            <w:gridSpan w:val="2"/>
            <w:vMerge/>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tcPr>
          <w:p w:rsidR="00D66FDC" w:rsidRPr="00A41A0E" w:rsidRDefault="00D66FDC" w:rsidP="00AD0A06">
            <w:pPr>
              <w:pStyle w:val="ConsPlusNormal"/>
              <w:widowControl/>
              <w:ind w:firstLine="0"/>
              <w:jc w:val="center"/>
              <w:rPr>
                <w:rFonts w:ascii="Times New Roman" w:hAnsi="Times New Roman" w:cs="Times New Roman"/>
                <w:sz w:val="24"/>
                <w:szCs w:val="24"/>
              </w:rPr>
            </w:pPr>
          </w:p>
        </w:tc>
      </w:tr>
      <w:tr w:rsidR="00D66FDC" w:rsidRPr="004265B2" w:rsidTr="00BC668D">
        <w:tc>
          <w:tcPr>
            <w:tcW w:w="278" w:type="pct"/>
            <w:vMerge/>
          </w:tcPr>
          <w:p w:rsidR="00D66FDC" w:rsidRPr="00523B04" w:rsidRDefault="00D66FDC" w:rsidP="00AD0A06">
            <w:pPr>
              <w:jc w:val="center"/>
            </w:pPr>
          </w:p>
        </w:tc>
        <w:tc>
          <w:tcPr>
            <w:tcW w:w="435" w:type="pct"/>
            <w:vMerge/>
          </w:tcPr>
          <w:p w:rsidR="00D66FDC" w:rsidRPr="00523B04" w:rsidRDefault="00D66FDC" w:rsidP="00AD0A06"/>
        </w:tc>
        <w:tc>
          <w:tcPr>
            <w:tcW w:w="1349" w:type="pct"/>
          </w:tcPr>
          <w:p w:rsidR="00D66FDC" w:rsidRPr="004265B2" w:rsidRDefault="00D66FDC" w:rsidP="00AD0A06">
            <w:pPr>
              <w:pStyle w:val="aff1"/>
              <w:ind w:left="0" w:firstLine="31"/>
            </w:pPr>
            <w:r>
              <w:t>общее пользование территории</w:t>
            </w:r>
          </w:p>
        </w:tc>
        <w:tc>
          <w:tcPr>
            <w:tcW w:w="336" w:type="pct"/>
          </w:tcPr>
          <w:p w:rsidR="00D66FDC" w:rsidRPr="00602F4B" w:rsidRDefault="00D66FDC" w:rsidP="00AD0A06">
            <w:pPr>
              <w:jc w:val="center"/>
            </w:pPr>
            <w:r>
              <w:t>12.0</w:t>
            </w:r>
          </w:p>
        </w:tc>
        <w:tc>
          <w:tcPr>
            <w:tcW w:w="1012" w:type="pct"/>
            <w:gridSpan w:val="2"/>
            <w:vMerge/>
          </w:tcPr>
          <w:p w:rsidR="00D66FDC" w:rsidRDefault="00D66FDC" w:rsidP="00AD0A06">
            <w:pPr>
              <w:pStyle w:val="aff1"/>
              <w:ind w:left="0" w:firstLine="31"/>
            </w:pPr>
          </w:p>
        </w:tc>
        <w:tc>
          <w:tcPr>
            <w:tcW w:w="337" w:type="pct"/>
            <w:gridSpan w:val="2"/>
            <w:vMerge/>
          </w:tcPr>
          <w:p w:rsidR="00D66FDC" w:rsidRDefault="00D66FDC" w:rsidP="00AD0A06">
            <w:pPr>
              <w:pStyle w:val="aff1"/>
              <w:ind w:left="0"/>
              <w:jc w:val="center"/>
            </w:pPr>
          </w:p>
        </w:tc>
        <w:tc>
          <w:tcPr>
            <w:tcW w:w="774" w:type="pct"/>
            <w:gridSpan w:val="2"/>
            <w:vMerge/>
          </w:tcPr>
          <w:p w:rsidR="00D66FDC" w:rsidRPr="00A41A0E" w:rsidRDefault="00D66FDC" w:rsidP="00AD0A06">
            <w:pPr>
              <w:pStyle w:val="ConsPlusNormal"/>
              <w:widowControl/>
              <w:ind w:firstLine="0"/>
              <w:rPr>
                <w:rFonts w:ascii="Times New Roman" w:hAnsi="Times New Roman" w:cs="Times New Roman"/>
                <w:sz w:val="24"/>
                <w:szCs w:val="24"/>
              </w:rPr>
            </w:pPr>
          </w:p>
        </w:tc>
        <w:tc>
          <w:tcPr>
            <w:tcW w:w="479" w:type="pct"/>
            <w:vMerge/>
          </w:tcPr>
          <w:p w:rsidR="00D66FDC" w:rsidRPr="00A41A0E" w:rsidRDefault="00D66FDC" w:rsidP="00AD0A06">
            <w:pPr>
              <w:pStyle w:val="ConsPlusNormal"/>
              <w:widowControl/>
              <w:ind w:firstLine="0"/>
              <w:jc w:val="center"/>
              <w:rPr>
                <w:rFonts w:ascii="Times New Roman" w:hAnsi="Times New Roman" w:cs="Times New Roman"/>
                <w:sz w:val="24"/>
                <w:szCs w:val="24"/>
              </w:rPr>
            </w:pPr>
          </w:p>
        </w:tc>
      </w:tr>
      <w:tr w:rsidR="00FD71BE" w:rsidRPr="004265B2" w:rsidTr="000E0765">
        <w:trPr>
          <w:trHeight w:val="562"/>
        </w:trPr>
        <w:tc>
          <w:tcPr>
            <w:tcW w:w="278" w:type="pct"/>
            <w:vMerge w:val="restart"/>
          </w:tcPr>
          <w:p w:rsidR="00FD71BE" w:rsidRPr="00B568C2" w:rsidRDefault="00FD71BE" w:rsidP="00AD0A06">
            <w:pPr>
              <w:jc w:val="center"/>
            </w:pPr>
            <w:r w:rsidRPr="00B568C2">
              <w:t>Ж</w:t>
            </w:r>
            <w:r>
              <w:t>Э</w:t>
            </w:r>
          </w:p>
        </w:tc>
        <w:tc>
          <w:tcPr>
            <w:tcW w:w="435" w:type="pct"/>
            <w:vMerge w:val="restart"/>
          </w:tcPr>
          <w:p w:rsidR="00FD71BE" w:rsidRDefault="00FD71BE" w:rsidP="00AD0A06">
            <w:r w:rsidRPr="00B568C2">
              <w:t>зона застройки</w:t>
            </w:r>
          </w:p>
          <w:p w:rsidR="00FD71BE" w:rsidRPr="00B568C2" w:rsidRDefault="00FD71BE" w:rsidP="00AD0A06">
            <w:r>
              <w:lastRenderedPageBreak/>
              <w:t>многоэтажными жилыми домами</w:t>
            </w:r>
          </w:p>
          <w:p w:rsidR="00FD71BE" w:rsidRPr="00B568C2" w:rsidRDefault="00FD71BE" w:rsidP="00AD0A06"/>
          <w:p w:rsidR="00FD71BE" w:rsidRPr="00B568C2" w:rsidRDefault="00FD71BE" w:rsidP="00AD0A06"/>
          <w:p w:rsidR="00FD71BE" w:rsidRPr="00B568C2" w:rsidRDefault="00FD71BE" w:rsidP="00AD0A06"/>
          <w:p w:rsidR="00FD71BE" w:rsidRPr="00B568C2" w:rsidRDefault="00FD71BE" w:rsidP="00AD0A06"/>
        </w:tc>
        <w:tc>
          <w:tcPr>
            <w:tcW w:w="1349" w:type="pct"/>
          </w:tcPr>
          <w:p w:rsidR="00FD71BE" w:rsidRPr="004265B2" w:rsidRDefault="00FD71BE" w:rsidP="00AD0A06">
            <w:pPr>
              <w:pStyle w:val="aff1"/>
              <w:ind w:left="0" w:firstLine="31"/>
            </w:pPr>
            <w:r>
              <w:lastRenderedPageBreak/>
              <w:t>С</w:t>
            </w:r>
            <w:r w:rsidRPr="00717D77">
              <w:t>редне</w:t>
            </w:r>
            <w:r>
              <w:t xml:space="preserve"> </w:t>
            </w:r>
            <w:r w:rsidRPr="00717D77">
              <w:t>этажная  жилая застройка</w:t>
            </w:r>
          </w:p>
          <w:p w:rsidR="00FD71BE" w:rsidRPr="004265B2" w:rsidRDefault="00FD71BE" w:rsidP="00AD0A06">
            <w:pPr>
              <w:pStyle w:val="aff1"/>
              <w:ind w:left="0" w:firstLine="31"/>
            </w:pPr>
            <w:r>
              <w:t>обслуживание жилой застройки</w:t>
            </w:r>
          </w:p>
        </w:tc>
        <w:tc>
          <w:tcPr>
            <w:tcW w:w="336" w:type="pct"/>
          </w:tcPr>
          <w:p w:rsidR="00FD71BE" w:rsidRPr="00C8047C" w:rsidRDefault="00FD71BE" w:rsidP="00AD0A06">
            <w:pPr>
              <w:jc w:val="center"/>
            </w:pPr>
            <w:r>
              <w:t>2.5</w:t>
            </w:r>
          </w:p>
          <w:p w:rsidR="00FD71BE" w:rsidRPr="00C8047C" w:rsidRDefault="00FD71BE" w:rsidP="00AD0A06">
            <w:pPr>
              <w:pStyle w:val="aff1"/>
              <w:ind w:left="0"/>
              <w:jc w:val="center"/>
            </w:pPr>
            <w:r>
              <w:t>2.7</w:t>
            </w:r>
          </w:p>
        </w:tc>
        <w:tc>
          <w:tcPr>
            <w:tcW w:w="1012" w:type="pct"/>
            <w:gridSpan w:val="2"/>
          </w:tcPr>
          <w:p w:rsidR="00FD71BE" w:rsidRPr="004265B2" w:rsidRDefault="00FD71BE" w:rsidP="00AD0A06">
            <w:pPr>
              <w:pStyle w:val="aff1"/>
              <w:ind w:left="0"/>
            </w:pPr>
          </w:p>
        </w:tc>
        <w:tc>
          <w:tcPr>
            <w:tcW w:w="337" w:type="pct"/>
            <w:gridSpan w:val="2"/>
          </w:tcPr>
          <w:p w:rsidR="00FD71BE" w:rsidRDefault="00FD71BE" w:rsidP="00AD0A06">
            <w:pPr>
              <w:pStyle w:val="aff1"/>
              <w:ind w:left="0"/>
              <w:jc w:val="center"/>
            </w:pPr>
          </w:p>
        </w:tc>
        <w:tc>
          <w:tcPr>
            <w:tcW w:w="774" w:type="pct"/>
            <w:gridSpan w:val="2"/>
          </w:tcPr>
          <w:p w:rsidR="00FD71BE" w:rsidRPr="00A41A0E" w:rsidRDefault="00FD71BE" w:rsidP="00FD71BE">
            <w:pPr>
              <w:pStyle w:val="ConsPlusNormal"/>
              <w:ind w:firstLine="0"/>
              <w:rPr>
                <w:rFonts w:ascii="Times New Roman" w:hAnsi="Times New Roman" w:cs="Times New Roman"/>
                <w:sz w:val="24"/>
                <w:szCs w:val="24"/>
              </w:rPr>
            </w:pPr>
            <w:r w:rsidRPr="0064624C">
              <w:rPr>
                <w:rFonts w:ascii="Times New Roman" w:hAnsi="Times New Roman" w:cs="Times New Roman"/>
                <w:sz w:val="24"/>
                <w:szCs w:val="24"/>
              </w:rPr>
              <w:t>Обслуживание автотранспорта</w:t>
            </w:r>
          </w:p>
        </w:tc>
        <w:tc>
          <w:tcPr>
            <w:tcW w:w="479" w:type="pct"/>
          </w:tcPr>
          <w:p w:rsidR="00FD71BE" w:rsidRPr="00A41A0E" w:rsidRDefault="00FD71BE" w:rsidP="00FD71BE">
            <w:pPr>
              <w:pStyle w:val="ConsPlusNormal"/>
              <w:ind w:firstLine="0"/>
              <w:rPr>
                <w:rFonts w:ascii="Times New Roman" w:hAnsi="Times New Roman" w:cs="Times New Roman"/>
                <w:sz w:val="24"/>
                <w:szCs w:val="24"/>
              </w:rPr>
            </w:pPr>
            <w:r>
              <w:rPr>
                <w:rFonts w:ascii="Times New Roman" w:hAnsi="Times New Roman"/>
                <w:sz w:val="24"/>
                <w:szCs w:val="24"/>
              </w:rPr>
              <w:t xml:space="preserve">      4.9</w:t>
            </w:r>
          </w:p>
        </w:tc>
      </w:tr>
      <w:tr w:rsidR="00FD71BE" w:rsidRPr="004265B2" w:rsidTr="00FD71BE">
        <w:trPr>
          <w:trHeight w:val="353"/>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Borders>
              <w:bottom w:val="single" w:sz="4" w:space="0" w:color="auto"/>
            </w:tcBorders>
          </w:tcPr>
          <w:p w:rsidR="00FD71BE" w:rsidRDefault="00FD71BE" w:rsidP="00AD0A06">
            <w:pPr>
              <w:pStyle w:val="aff1"/>
              <w:ind w:left="0" w:firstLine="31"/>
            </w:pPr>
            <w:r>
              <w:t>социальное обслуживание</w:t>
            </w:r>
          </w:p>
        </w:tc>
        <w:tc>
          <w:tcPr>
            <w:tcW w:w="336" w:type="pct"/>
            <w:tcBorders>
              <w:bottom w:val="single" w:sz="4" w:space="0" w:color="auto"/>
            </w:tcBorders>
          </w:tcPr>
          <w:p w:rsidR="00FD71BE" w:rsidRDefault="00FD71BE" w:rsidP="00AD0A06">
            <w:pPr>
              <w:pStyle w:val="aff1"/>
              <w:ind w:left="0"/>
              <w:jc w:val="center"/>
            </w:pPr>
            <w:r>
              <w:t>3.2</w:t>
            </w:r>
          </w:p>
        </w:tc>
        <w:tc>
          <w:tcPr>
            <w:tcW w:w="1012" w:type="pct"/>
            <w:gridSpan w:val="2"/>
            <w:vMerge w:val="restart"/>
          </w:tcPr>
          <w:p w:rsidR="00FD71BE" w:rsidRPr="004265B2" w:rsidRDefault="00FD71BE" w:rsidP="00AD0A06">
            <w:pPr>
              <w:pStyle w:val="aff1"/>
              <w:ind w:left="0"/>
            </w:pPr>
          </w:p>
        </w:tc>
        <w:tc>
          <w:tcPr>
            <w:tcW w:w="337" w:type="pct"/>
            <w:gridSpan w:val="2"/>
            <w:vMerge w:val="restart"/>
            <w:tcBorders>
              <w:top w:val="nil"/>
            </w:tcBorders>
          </w:tcPr>
          <w:p w:rsidR="00FD71BE" w:rsidRPr="004265B2" w:rsidRDefault="00FD71BE" w:rsidP="00AD0A06">
            <w:pPr>
              <w:pStyle w:val="aff1"/>
              <w:ind w:left="0"/>
              <w:jc w:val="center"/>
            </w:pPr>
          </w:p>
        </w:tc>
        <w:tc>
          <w:tcPr>
            <w:tcW w:w="774" w:type="pct"/>
            <w:gridSpan w:val="2"/>
            <w:vMerge w:val="restart"/>
          </w:tcPr>
          <w:p w:rsidR="00FD71BE" w:rsidRPr="004736D0" w:rsidRDefault="00FD71BE" w:rsidP="00AD0A06">
            <w:pPr>
              <w:pStyle w:val="ConsPlusNormal"/>
              <w:ind w:firstLine="0"/>
              <w:rPr>
                <w:rFonts w:ascii="Times New Roman" w:hAnsi="Times New Roman" w:cs="Times New Roman"/>
                <w:color w:val="FF0000"/>
                <w:sz w:val="24"/>
                <w:szCs w:val="24"/>
                <w:highlight w:val="yellow"/>
                <w:shd w:val="clear" w:color="auto" w:fill="FFFFFF"/>
              </w:rPr>
            </w:pPr>
            <w:r w:rsidRPr="0064624C">
              <w:rPr>
                <w:rFonts w:ascii="Times New Roman" w:hAnsi="Times New Roman" w:cs="Times New Roman"/>
                <w:color w:val="000000"/>
                <w:sz w:val="24"/>
                <w:szCs w:val="24"/>
              </w:rPr>
              <w:t>общественное использование объектов капитального строительства</w:t>
            </w:r>
          </w:p>
        </w:tc>
        <w:tc>
          <w:tcPr>
            <w:tcW w:w="479" w:type="pct"/>
            <w:vMerge w:val="restart"/>
            <w:shd w:val="clear" w:color="auto" w:fill="FFFFFF" w:themeFill="background1"/>
          </w:tcPr>
          <w:p w:rsidR="00FD71BE" w:rsidRPr="0064624C" w:rsidRDefault="00FD71BE" w:rsidP="00FD71BE">
            <w:pPr>
              <w:pStyle w:val="ConsPlusNormal"/>
              <w:widowControl/>
              <w:ind w:firstLine="0"/>
              <w:jc w:val="center"/>
              <w:rPr>
                <w:rFonts w:ascii="Times New Roman" w:hAnsi="Times New Roman"/>
                <w:sz w:val="24"/>
                <w:szCs w:val="24"/>
              </w:rPr>
            </w:pPr>
            <w:r w:rsidRPr="0064624C">
              <w:rPr>
                <w:rFonts w:ascii="Times New Roman" w:hAnsi="Times New Roman"/>
                <w:sz w:val="24"/>
                <w:szCs w:val="24"/>
              </w:rPr>
              <w:t>3.0</w:t>
            </w:r>
          </w:p>
        </w:tc>
      </w:tr>
      <w:tr w:rsidR="00FD71BE" w:rsidRPr="004265B2" w:rsidTr="00FD71BE">
        <w:trPr>
          <w:trHeight w:val="338"/>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Borders>
              <w:top w:val="single" w:sz="4" w:space="0" w:color="auto"/>
              <w:bottom w:val="single" w:sz="4" w:space="0" w:color="auto"/>
            </w:tcBorders>
          </w:tcPr>
          <w:p w:rsidR="00FD71BE" w:rsidRPr="00F94F12" w:rsidRDefault="00FD71BE" w:rsidP="00307B4B">
            <w:pPr>
              <w:rPr>
                <w:bCs/>
              </w:rPr>
            </w:pPr>
            <w:r>
              <w:rPr>
                <w:bCs/>
              </w:rPr>
              <w:t>бытовое</w:t>
            </w:r>
            <w:r w:rsidRPr="00F94F12">
              <w:rPr>
                <w:bCs/>
              </w:rPr>
              <w:t xml:space="preserve"> обслуживани</w:t>
            </w:r>
            <w:r>
              <w:rPr>
                <w:bCs/>
              </w:rPr>
              <w:t>е</w:t>
            </w:r>
          </w:p>
        </w:tc>
        <w:tc>
          <w:tcPr>
            <w:tcW w:w="336" w:type="pct"/>
            <w:tcBorders>
              <w:top w:val="single" w:sz="4" w:space="0" w:color="auto"/>
              <w:bottom w:val="single" w:sz="4" w:space="0" w:color="auto"/>
            </w:tcBorders>
          </w:tcPr>
          <w:p w:rsidR="00FD71BE" w:rsidRPr="00F94F12" w:rsidRDefault="00FD71BE" w:rsidP="00307B4B">
            <w:pPr>
              <w:pStyle w:val="aff1"/>
              <w:ind w:left="0"/>
              <w:jc w:val="center"/>
            </w:pPr>
            <w:r>
              <w:t>3.3</w:t>
            </w:r>
          </w:p>
        </w:tc>
        <w:tc>
          <w:tcPr>
            <w:tcW w:w="1012" w:type="pct"/>
            <w:gridSpan w:val="2"/>
            <w:vMerge/>
          </w:tcPr>
          <w:p w:rsidR="00FD71BE" w:rsidRPr="004265B2" w:rsidRDefault="00FD71BE" w:rsidP="00AD0A06">
            <w:pPr>
              <w:pStyle w:val="aff1"/>
              <w:ind w:left="0"/>
            </w:pPr>
          </w:p>
        </w:tc>
        <w:tc>
          <w:tcPr>
            <w:tcW w:w="337" w:type="pct"/>
            <w:gridSpan w:val="2"/>
            <w:vMerge/>
            <w:tcBorders>
              <w:top w:val="nil"/>
            </w:tcBorders>
          </w:tcPr>
          <w:p w:rsidR="00FD71BE" w:rsidRPr="004265B2" w:rsidRDefault="00FD71BE" w:rsidP="00AD0A06">
            <w:pPr>
              <w:pStyle w:val="aff1"/>
              <w:ind w:left="0"/>
              <w:jc w:val="center"/>
            </w:pPr>
          </w:p>
        </w:tc>
        <w:tc>
          <w:tcPr>
            <w:tcW w:w="774" w:type="pct"/>
            <w:gridSpan w:val="2"/>
            <w:vMerge/>
          </w:tcPr>
          <w:p w:rsidR="00FD71BE" w:rsidRPr="0064624C" w:rsidRDefault="00FD71BE" w:rsidP="00AD0A06">
            <w:pPr>
              <w:pStyle w:val="ConsPlusNormal"/>
              <w:ind w:firstLine="0"/>
              <w:rPr>
                <w:rFonts w:ascii="Times New Roman" w:hAnsi="Times New Roman" w:cs="Times New Roman"/>
                <w:color w:val="000000"/>
                <w:sz w:val="24"/>
                <w:szCs w:val="24"/>
              </w:rPr>
            </w:pPr>
          </w:p>
        </w:tc>
        <w:tc>
          <w:tcPr>
            <w:tcW w:w="479" w:type="pct"/>
            <w:vMerge/>
            <w:shd w:val="clear" w:color="auto" w:fill="FFFFFF" w:themeFill="background1"/>
          </w:tcPr>
          <w:p w:rsidR="00FD71BE" w:rsidRPr="0064624C" w:rsidRDefault="00FD71BE" w:rsidP="00FD71BE">
            <w:pPr>
              <w:pStyle w:val="ConsPlusNormal"/>
              <w:widowControl/>
              <w:ind w:firstLine="0"/>
              <w:jc w:val="center"/>
              <w:rPr>
                <w:rFonts w:ascii="Times New Roman" w:hAnsi="Times New Roman"/>
                <w:sz w:val="24"/>
                <w:szCs w:val="24"/>
              </w:rPr>
            </w:pPr>
          </w:p>
        </w:tc>
      </w:tr>
      <w:tr w:rsidR="00FD71BE" w:rsidRPr="004265B2" w:rsidTr="00FD71BE">
        <w:trPr>
          <w:trHeight w:val="325"/>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Borders>
              <w:top w:val="single" w:sz="4" w:space="0" w:color="auto"/>
              <w:bottom w:val="single" w:sz="4" w:space="0" w:color="auto"/>
            </w:tcBorders>
          </w:tcPr>
          <w:p w:rsidR="00FD71BE" w:rsidRPr="004265B2" w:rsidRDefault="00FD71BE" w:rsidP="00307B4B">
            <w:pPr>
              <w:pStyle w:val="aff1"/>
              <w:ind w:left="0" w:firstLine="31"/>
            </w:pPr>
            <w:r>
              <w:t>здравоохранение</w:t>
            </w:r>
          </w:p>
        </w:tc>
        <w:tc>
          <w:tcPr>
            <w:tcW w:w="336" w:type="pct"/>
            <w:tcBorders>
              <w:top w:val="single" w:sz="4" w:space="0" w:color="auto"/>
              <w:bottom w:val="single" w:sz="4" w:space="0" w:color="auto"/>
            </w:tcBorders>
          </w:tcPr>
          <w:p w:rsidR="00FD71BE" w:rsidRDefault="00FD71BE" w:rsidP="00307B4B">
            <w:pPr>
              <w:pStyle w:val="aff1"/>
              <w:ind w:left="0"/>
              <w:jc w:val="center"/>
            </w:pPr>
            <w:r>
              <w:t>3.4</w:t>
            </w:r>
          </w:p>
        </w:tc>
        <w:tc>
          <w:tcPr>
            <w:tcW w:w="1012" w:type="pct"/>
            <w:gridSpan w:val="2"/>
            <w:vMerge/>
          </w:tcPr>
          <w:p w:rsidR="00FD71BE" w:rsidRPr="004265B2" w:rsidRDefault="00FD71BE" w:rsidP="00AD0A06">
            <w:pPr>
              <w:pStyle w:val="aff1"/>
              <w:ind w:left="0"/>
            </w:pPr>
          </w:p>
        </w:tc>
        <w:tc>
          <w:tcPr>
            <w:tcW w:w="337" w:type="pct"/>
            <w:gridSpan w:val="2"/>
            <w:vMerge/>
            <w:tcBorders>
              <w:top w:val="nil"/>
            </w:tcBorders>
          </w:tcPr>
          <w:p w:rsidR="00FD71BE" w:rsidRPr="004265B2" w:rsidRDefault="00FD71BE" w:rsidP="00AD0A06">
            <w:pPr>
              <w:pStyle w:val="aff1"/>
              <w:ind w:left="0"/>
              <w:jc w:val="center"/>
            </w:pPr>
          </w:p>
        </w:tc>
        <w:tc>
          <w:tcPr>
            <w:tcW w:w="774" w:type="pct"/>
            <w:gridSpan w:val="2"/>
            <w:vMerge/>
          </w:tcPr>
          <w:p w:rsidR="00FD71BE" w:rsidRPr="0064624C" w:rsidRDefault="00FD71BE" w:rsidP="00AD0A06">
            <w:pPr>
              <w:pStyle w:val="ConsPlusNormal"/>
              <w:ind w:firstLine="0"/>
              <w:rPr>
                <w:rFonts w:ascii="Times New Roman" w:hAnsi="Times New Roman" w:cs="Times New Roman"/>
                <w:color w:val="000000"/>
                <w:sz w:val="24"/>
                <w:szCs w:val="24"/>
              </w:rPr>
            </w:pPr>
          </w:p>
        </w:tc>
        <w:tc>
          <w:tcPr>
            <w:tcW w:w="479" w:type="pct"/>
            <w:vMerge/>
            <w:shd w:val="clear" w:color="auto" w:fill="FFFFFF" w:themeFill="background1"/>
          </w:tcPr>
          <w:p w:rsidR="00FD71BE" w:rsidRPr="0064624C" w:rsidRDefault="00FD71BE" w:rsidP="00FD71BE">
            <w:pPr>
              <w:pStyle w:val="ConsPlusNormal"/>
              <w:widowControl/>
              <w:ind w:firstLine="0"/>
              <w:jc w:val="center"/>
              <w:rPr>
                <w:rFonts w:ascii="Times New Roman" w:hAnsi="Times New Roman"/>
                <w:sz w:val="24"/>
                <w:szCs w:val="24"/>
              </w:rPr>
            </w:pPr>
          </w:p>
        </w:tc>
      </w:tr>
      <w:tr w:rsidR="00FD71BE" w:rsidRPr="004265B2" w:rsidTr="00FD71BE">
        <w:trPr>
          <w:trHeight w:val="251"/>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Borders>
              <w:top w:val="single" w:sz="4" w:space="0" w:color="auto"/>
            </w:tcBorders>
          </w:tcPr>
          <w:p w:rsidR="00FD71BE" w:rsidRPr="004265B2" w:rsidRDefault="00FD71BE" w:rsidP="00307B4B">
            <w:pPr>
              <w:pStyle w:val="aff1"/>
              <w:ind w:left="0" w:firstLine="31"/>
            </w:pPr>
            <w:r w:rsidRPr="004265B2">
              <w:t>образовани</w:t>
            </w:r>
            <w:r>
              <w:t>е</w:t>
            </w:r>
            <w:r w:rsidRPr="004265B2">
              <w:t xml:space="preserve"> и просвещени</w:t>
            </w:r>
            <w:r>
              <w:t>е</w:t>
            </w:r>
            <w:r w:rsidRPr="004265B2">
              <w:t xml:space="preserve"> </w:t>
            </w:r>
          </w:p>
        </w:tc>
        <w:tc>
          <w:tcPr>
            <w:tcW w:w="336" w:type="pct"/>
            <w:tcBorders>
              <w:top w:val="single" w:sz="4" w:space="0" w:color="auto"/>
            </w:tcBorders>
          </w:tcPr>
          <w:p w:rsidR="00FD71BE" w:rsidRPr="004265B2" w:rsidRDefault="00FD71BE" w:rsidP="00307B4B">
            <w:pPr>
              <w:pStyle w:val="aff1"/>
              <w:ind w:left="0"/>
              <w:jc w:val="center"/>
            </w:pPr>
            <w:r>
              <w:t>3.5</w:t>
            </w:r>
          </w:p>
        </w:tc>
        <w:tc>
          <w:tcPr>
            <w:tcW w:w="1012" w:type="pct"/>
            <w:gridSpan w:val="2"/>
            <w:vMerge/>
          </w:tcPr>
          <w:p w:rsidR="00FD71BE" w:rsidRPr="004265B2" w:rsidRDefault="00FD71BE" w:rsidP="00AD0A06">
            <w:pPr>
              <w:pStyle w:val="aff1"/>
              <w:ind w:left="0"/>
            </w:pPr>
          </w:p>
        </w:tc>
        <w:tc>
          <w:tcPr>
            <w:tcW w:w="337" w:type="pct"/>
            <w:gridSpan w:val="2"/>
            <w:vMerge/>
            <w:tcBorders>
              <w:top w:val="nil"/>
            </w:tcBorders>
          </w:tcPr>
          <w:p w:rsidR="00FD71BE" w:rsidRPr="004265B2" w:rsidRDefault="00FD71BE" w:rsidP="00AD0A06">
            <w:pPr>
              <w:pStyle w:val="aff1"/>
              <w:ind w:left="0"/>
              <w:jc w:val="center"/>
            </w:pPr>
          </w:p>
        </w:tc>
        <w:tc>
          <w:tcPr>
            <w:tcW w:w="774" w:type="pct"/>
            <w:gridSpan w:val="2"/>
            <w:vMerge/>
          </w:tcPr>
          <w:p w:rsidR="00FD71BE" w:rsidRPr="0064624C" w:rsidRDefault="00FD71BE" w:rsidP="00AD0A06">
            <w:pPr>
              <w:pStyle w:val="ConsPlusNormal"/>
              <w:ind w:firstLine="0"/>
              <w:rPr>
                <w:rFonts w:ascii="Times New Roman" w:hAnsi="Times New Roman" w:cs="Times New Roman"/>
                <w:color w:val="000000"/>
                <w:sz w:val="24"/>
                <w:szCs w:val="24"/>
              </w:rPr>
            </w:pPr>
          </w:p>
        </w:tc>
        <w:tc>
          <w:tcPr>
            <w:tcW w:w="479" w:type="pct"/>
            <w:vMerge/>
            <w:shd w:val="clear" w:color="auto" w:fill="FFFFFF" w:themeFill="background1"/>
          </w:tcPr>
          <w:p w:rsidR="00FD71BE" w:rsidRPr="0064624C" w:rsidRDefault="00FD71BE" w:rsidP="00FD71BE">
            <w:pPr>
              <w:pStyle w:val="ConsPlusNormal"/>
              <w:widowControl/>
              <w:ind w:firstLine="0"/>
              <w:jc w:val="center"/>
              <w:rPr>
                <w:rFonts w:ascii="Times New Roman" w:hAnsi="Times New Roman"/>
                <w:sz w:val="24"/>
                <w:szCs w:val="24"/>
              </w:rPr>
            </w:pPr>
          </w:p>
        </w:tc>
      </w:tr>
      <w:tr w:rsidR="00FD71BE" w:rsidRPr="004265B2" w:rsidTr="00BC668D">
        <w:trPr>
          <w:trHeight w:val="227"/>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Pr>
          <w:p w:rsidR="00FD71BE" w:rsidRPr="004265B2" w:rsidRDefault="00FD71BE" w:rsidP="00307B4B">
            <w:pPr>
              <w:pStyle w:val="aff1"/>
              <w:ind w:left="0"/>
            </w:pPr>
            <w:r>
              <w:t>культурное развитие</w:t>
            </w:r>
          </w:p>
        </w:tc>
        <w:tc>
          <w:tcPr>
            <w:tcW w:w="336" w:type="pct"/>
          </w:tcPr>
          <w:p w:rsidR="00FD71BE" w:rsidRDefault="00FD71BE" w:rsidP="00307B4B">
            <w:pPr>
              <w:pStyle w:val="aff1"/>
              <w:ind w:left="0"/>
              <w:jc w:val="center"/>
            </w:pPr>
            <w:r>
              <w:t>3.6</w:t>
            </w:r>
          </w:p>
        </w:tc>
        <w:tc>
          <w:tcPr>
            <w:tcW w:w="1012" w:type="pct"/>
            <w:gridSpan w:val="2"/>
            <w:vMerge/>
          </w:tcPr>
          <w:p w:rsidR="00FD71BE" w:rsidRDefault="00FD71BE" w:rsidP="00AD0A06">
            <w:pPr>
              <w:pStyle w:val="aff1"/>
              <w:ind w:left="0" w:firstLine="31"/>
            </w:pPr>
          </w:p>
        </w:tc>
        <w:tc>
          <w:tcPr>
            <w:tcW w:w="337" w:type="pct"/>
            <w:gridSpan w:val="2"/>
            <w:vMerge/>
          </w:tcPr>
          <w:p w:rsidR="00FD71BE" w:rsidRDefault="00FD71BE" w:rsidP="00AD0A06">
            <w:pPr>
              <w:pStyle w:val="aff1"/>
              <w:ind w:left="0"/>
              <w:jc w:val="center"/>
            </w:pPr>
          </w:p>
        </w:tc>
        <w:tc>
          <w:tcPr>
            <w:tcW w:w="774" w:type="pct"/>
            <w:gridSpan w:val="2"/>
            <w:vMerge w:val="restart"/>
          </w:tcPr>
          <w:p w:rsidR="00FD71BE" w:rsidRPr="004736D0" w:rsidRDefault="00FD71BE" w:rsidP="00AD0A06">
            <w:pPr>
              <w:pStyle w:val="ConsPlusNormal"/>
              <w:rPr>
                <w:rFonts w:ascii="Times New Roman" w:hAnsi="Times New Roman" w:cs="Times New Roman"/>
                <w:color w:val="FF0000"/>
                <w:sz w:val="24"/>
                <w:szCs w:val="24"/>
                <w:highlight w:val="yellow"/>
                <w:shd w:val="clear" w:color="auto" w:fill="FFFFFF"/>
              </w:rPr>
            </w:pPr>
            <w:r w:rsidRPr="00EA1AD4">
              <w:rPr>
                <w:rFonts w:ascii="Times New Roman" w:hAnsi="Times New Roman" w:cs="Times New Roman"/>
                <w:color w:val="000000"/>
                <w:sz w:val="24"/>
                <w:szCs w:val="24"/>
              </w:rPr>
              <w:br/>
            </w:r>
          </w:p>
        </w:tc>
        <w:tc>
          <w:tcPr>
            <w:tcW w:w="479" w:type="pct"/>
            <w:vMerge w:val="restart"/>
          </w:tcPr>
          <w:p w:rsidR="00FD71BE" w:rsidRPr="00EA1AD4" w:rsidRDefault="00FD71BE" w:rsidP="00AD0A06">
            <w:pPr>
              <w:pStyle w:val="ConsPlusNormal"/>
              <w:widowControl/>
              <w:ind w:firstLine="0"/>
              <w:rPr>
                <w:rFonts w:ascii="Times New Roman" w:hAnsi="Times New Roman"/>
                <w:color w:val="FF0000"/>
                <w:sz w:val="24"/>
                <w:szCs w:val="24"/>
              </w:rPr>
            </w:pPr>
          </w:p>
        </w:tc>
      </w:tr>
      <w:tr w:rsidR="00FD71BE" w:rsidRPr="004265B2" w:rsidTr="00BC668D">
        <w:trPr>
          <w:trHeight w:val="227"/>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Pr>
          <w:p w:rsidR="00FD71BE" w:rsidRDefault="00FD71BE" w:rsidP="00307B4B">
            <w:pPr>
              <w:pStyle w:val="aff1"/>
              <w:ind w:left="0"/>
            </w:pPr>
            <w:r>
              <w:t>религиозное использование</w:t>
            </w:r>
          </w:p>
        </w:tc>
        <w:tc>
          <w:tcPr>
            <w:tcW w:w="336" w:type="pct"/>
          </w:tcPr>
          <w:p w:rsidR="00FD71BE" w:rsidRDefault="00FD71BE" w:rsidP="00307B4B">
            <w:pPr>
              <w:pStyle w:val="aff1"/>
              <w:ind w:left="0"/>
              <w:jc w:val="center"/>
            </w:pPr>
            <w:r>
              <w:t>3.7</w:t>
            </w:r>
          </w:p>
        </w:tc>
        <w:tc>
          <w:tcPr>
            <w:tcW w:w="1012" w:type="pct"/>
            <w:gridSpan w:val="2"/>
            <w:vMerge/>
          </w:tcPr>
          <w:p w:rsidR="00FD71BE" w:rsidRDefault="00FD71BE" w:rsidP="00AD0A06">
            <w:pPr>
              <w:pStyle w:val="aff1"/>
              <w:ind w:left="0" w:firstLine="31"/>
            </w:pPr>
          </w:p>
        </w:tc>
        <w:tc>
          <w:tcPr>
            <w:tcW w:w="337" w:type="pct"/>
            <w:gridSpan w:val="2"/>
            <w:vMerge/>
          </w:tcPr>
          <w:p w:rsidR="00FD71BE" w:rsidRDefault="00FD71BE" w:rsidP="00AD0A06">
            <w:pPr>
              <w:pStyle w:val="aff1"/>
              <w:ind w:left="0"/>
              <w:jc w:val="center"/>
            </w:pPr>
          </w:p>
        </w:tc>
        <w:tc>
          <w:tcPr>
            <w:tcW w:w="774" w:type="pct"/>
            <w:gridSpan w:val="2"/>
            <w:vMerge/>
          </w:tcPr>
          <w:p w:rsidR="00FD71BE" w:rsidRPr="004736D0" w:rsidRDefault="00FD71BE" w:rsidP="00AD0A06">
            <w:pPr>
              <w:pStyle w:val="ConsPlusNormal"/>
              <w:rPr>
                <w:rFonts w:ascii="Times New Roman" w:hAnsi="Times New Roman" w:cs="Times New Roman"/>
                <w:color w:val="FF0000"/>
                <w:sz w:val="24"/>
                <w:szCs w:val="24"/>
                <w:highlight w:val="yellow"/>
                <w:shd w:val="clear" w:color="auto" w:fill="FFFFFF"/>
              </w:rPr>
            </w:pPr>
          </w:p>
        </w:tc>
        <w:tc>
          <w:tcPr>
            <w:tcW w:w="479" w:type="pct"/>
            <w:vMerge/>
          </w:tcPr>
          <w:p w:rsidR="00FD71BE" w:rsidRPr="00EA1AD4" w:rsidRDefault="00FD71BE" w:rsidP="00AD0A06">
            <w:pPr>
              <w:pStyle w:val="ConsPlusNormal"/>
              <w:widowControl/>
              <w:ind w:firstLine="0"/>
              <w:rPr>
                <w:rFonts w:ascii="Times New Roman" w:hAnsi="Times New Roman"/>
                <w:color w:val="FF0000"/>
                <w:sz w:val="24"/>
                <w:szCs w:val="24"/>
              </w:rPr>
            </w:pPr>
          </w:p>
        </w:tc>
      </w:tr>
      <w:tr w:rsidR="00FD71BE" w:rsidRPr="004265B2" w:rsidTr="00BC668D">
        <w:trPr>
          <w:trHeight w:val="227"/>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Pr>
          <w:p w:rsidR="00FD71BE" w:rsidRDefault="00FD71BE" w:rsidP="00307B4B">
            <w:pPr>
              <w:pStyle w:val="aff1"/>
              <w:ind w:left="0"/>
            </w:pPr>
            <w:r>
              <w:t>общественное управление</w:t>
            </w:r>
          </w:p>
        </w:tc>
        <w:tc>
          <w:tcPr>
            <w:tcW w:w="336" w:type="pct"/>
          </w:tcPr>
          <w:p w:rsidR="00FD71BE" w:rsidRDefault="00FD71BE" w:rsidP="00307B4B">
            <w:pPr>
              <w:pStyle w:val="aff1"/>
              <w:ind w:left="0"/>
              <w:jc w:val="center"/>
            </w:pPr>
            <w:r>
              <w:t>3.8</w:t>
            </w:r>
          </w:p>
        </w:tc>
        <w:tc>
          <w:tcPr>
            <w:tcW w:w="1012" w:type="pct"/>
            <w:gridSpan w:val="2"/>
            <w:vMerge/>
          </w:tcPr>
          <w:p w:rsidR="00FD71BE" w:rsidRDefault="00FD71BE" w:rsidP="00AD0A06">
            <w:pPr>
              <w:pStyle w:val="aff1"/>
              <w:ind w:left="0" w:firstLine="31"/>
            </w:pPr>
          </w:p>
        </w:tc>
        <w:tc>
          <w:tcPr>
            <w:tcW w:w="337" w:type="pct"/>
            <w:gridSpan w:val="2"/>
            <w:vMerge/>
          </w:tcPr>
          <w:p w:rsidR="00FD71BE" w:rsidRDefault="00FD71BE" w:rsidP="00AD0A06">
            <w:pPr>
              <w:pStyle w:val="aff1"/>
              <w:ind w:left="0"/>
              <w:jc w:val="center"/>
            </w:pPr>
          </w:p>
        </w:tc>
        <w:tc>
          <w:tcPr>
            <w:tcW w:w="774" w:type="pct"/>
            <w:gridSpan w:val="2"/>
            <w:vMerge/>
          </w:tcPr>
          <w:p w:rsidR="00FD71BE" w:rsidRDefault="00FD71BE" w:rsidP="00AD0A06">
            <w:pPr>
              <w:pStyle w:val="ConsPlusNormal"/>
              <w:rPr>
                <w:rFonts w:ascii="Times New Roman" w:hAnsi="Times New Roman" w:cs="Times New Roman"/>
                <w:color w:val="000000"/>
                <w:sz w:val="24"/>
                <w:szCs w:val="24"/>
                <w:shd w:val="clear" w:color="auto" w:fill="FFFFFF"/>
              </w:rPr>
            </w:pPr>
          </w:p>
        </w:tc>
        <w:tc>
          <w:tcPr>
            <w:tcW w:w="479" w:type="pct"/>
            <w:vMerge/>
          </w:tcPr>
          <w:p w:rsidR="00FD71BE" w:rsidRPr="00EA1AD4" w:rsidRDefault="00FD71BE" w:rsidP="00AD0A06">
            <w:pPr>
              <w:pStyle w:val="ConsPlusNormal"/>
              <w:widowControl/>
              <w:ind w:firstLine="0"/>
              <w:rPr>
                <w:rFonts w:ascii="Times New Roman" w:hAnsi="Times New Roman"/>
                <w:color w:val="FF0000"/>
                <w:sz w:val="24"/>
                <w:szCs w:val="24"/>
              </w:rPr>
            </w:pPr>
          </w:p>
        </w:tc>
      </w:tr>
      <w:tr w:rsidR="00FD71BE" w:rsidRPr="004265B2" w:rsidTr="00BC668D">
        <w:trPr>
          <w:trHeight w:val="227"/>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Pr>
          <w:p w:rsidR="00FD71BE" w:rsidRDefault="00FD71BE" w:rsidP="00307B4B">
            <w:pPr>
              <w:pStyle w:val="aff1"/>
              <w:ind w:left="0"/>
            </w:pPr>
            <w:r>
              <w:t>обеспечение научной деятельности</w:t>
            </w:r>
          </w:p>
        </w:tc>
        <w:tc>
          <w:tcPr>
            <w:tcW w:w="336" w:type="pct"/>
          </w:tcPr>
          <w:p w:rsidR="00FD71BE" w:rsidRDefault="00FD71BE" w:rsidP="00307B4B">
            <w:pPr>
              <w:pStyle w:val="aff1"/>
              <w:ind w:left="0"/>
              <w:jc w:val="center"/>
            </w:pPr>
            <w:r>
              <w:t>3.9</w:t>
            </w:r>
          </w:p>
        </w:tc>
        <w:tc>
          <w:tcPr>
            <w:tcW w:w="1012" w:type="pct"/>
            <w:gridSpan w:val="2"/>
            <w:vMerge/>
          </w:tcPr>
          <w:p w:rsidR="00FD71BE" w:rsidRDefault="00FD71BE" w:rsidP="00AD0A06">
            <w:pPr>
              <w:pStyle w:val="aff1"/>
              <w:ind w:left="0" w:firstLine="31"/>
            </w:pPr>
          </w:p>
        </w:tc>
        <w:tc>
          <w:tcPr>
            <w:tcW w:w="337" w:type="pct"/>
            <w:gridSpan w:val="2"/>
            <w:vMerge/>
          </w:tcPr>
          <w:p w:rsidR="00FD71BE" w:rsidRDefault="00FD71BE" w:rsidP="00AD0A06">
            <w:pPr>
              <w:pStyle w:val="aff1"/>
              <w:ind w:left="0"/>
              <w:jc w:val="center"/>
            </w:pPr>
          </w:p>
        </w:tc>
        <w:tc>
          <w:tcPr>
            <w:tcW w:w="774" w:type="pct"/>
            <w:gridSpan w:val="2"/>
            <w:vMerge/>
          </w:tcPr>
          <w:p w:rsidR="00FD71BE" w:rsidRDefault="00FD71BE" w:rsidP="00AD0A06">
            <w:pPr>
              <w:pStyle w:val="ConsPlusNormal"/>
              <w:ind w:firstLine="0"/>
              <w:rPr>
                <w:rFonts w:ascii="Times New Roman" w:hAnsi="Times New Roman" w:cs="Times New Roman"/>
                <w:color w:val="000000"/>
                <w:sz w:val="24"/>
                <w:szCs w:val="24"/>
                <w:shd w:val="clear" w:color="auto" w:fill="FFFFFF"/>
              </w:rPr>
            </w:pPr>
          </w:p>
        </w:tc>
        <w:tc>
          <w:tcPr>
            <w:tcW w:w="479" w:type="pct"/>
            <w:vMerge/>
          </w:tcPr>
          <w:p w:rsidR="00FD71BE" w:rsidRPr="0064624C" w:rsidRDefault="00FD71BE" w:rsidP="00AD0A06">
            <w:pPr>
              <w:pStyle w:val="ConsPlusNormal"/>
              <w:widowControl/>
              <w:ind w:firstLine="0"/>
              <w:rPr>
                <w:rFonts w:ascii="Times New Roman" w:hAnsi="Times New Roman"/>
                <w:sz w:val="24"/>
                <w:szCs w:val="24"/>
              </w:rPr>
            </w:pPr>
          </w:p>
        </w:tc>
      </w:tr>
      <w:tr w:rsidR="00FD71BE" w:rsidRPr="004265B2" w:rsidTr="00BC668D">
        <w:trPr>
          <w:trHeight w:val="227"/>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Pr>
          <w:p w:rsidR="00FD71BE" w:rsidRPr="004265B2" w:rsidRDefault="00FD71BE" w:rsidP="00307B4B">
            <w:pPr>
              <w:pStyle w:val="aff1"/>
              <w:ind w:left="0"/>
            </w:pPr>
            <w:r>
              <w:t>предпринимательство</w:t>
            </w:r>
          </w:p>
        </w:tc>
        <w:tc>
          <w:tcPr>
            <w:tcW w:w="336" w:type="pct"/>
          </w:tcPr>
          <w:p w:rsidR="00FD71BE" w:rsidRPr="004265B2" w:rsidRDefault="00FD71BE" w:rsidP="00307B4B">
            <w:pPr>
              <w:pStyle w:val="aff1"/>
              <w:ind w:left="0"/>
              <w:jc w:val="center"/>
            </w:pPr>
            <w:r>
              <w:t>4.0</w:t>
            </w:r>
          </w:p>
        </w:tc>
        <w:tc>
          <w:tcPr>
            <w:tcW w:w="1012" w:type="pct"/>
            <w:gridSpan w:val="2"/>
            <w:vMerge/>
          </w:tcPr>
          <w:p w:rsidR="00FD71BE" w:rsidRDefault="00FD71BE" w:rsidP="00AD0A06">
            <w:pPr>
              <w:pStyle w:val="aff1"/>
              <w:ind w:left="0" w:firstLine="31"/>
            </w:pPr>
          </w:p>
        </w:tc>
        <w:tc>
          <w:tcPr>
            <w:tcW w:w="337" w:type="pct"/>
            <w:gridSpan w:val="2"/>
            <w:vMerge/>
          </w:tcPr>
          <w:p w:rsidR="00FD71BE" w:rsidRDefault="00FD71BE" w:rsidP="00AD0A06">
            <w:pPr>
              <w:pStyle w:val="aff1"/>
              <w:ind w:left="0"/>
              <w:jc w:val="center"/>
            </w:pPr>
          </w:p>
        </w:tc>
        <w:tc>
          <w:tcPr>
            <w:tcW w:w="774" w:type="pct"/>
            <w:gridSpan w:val="2"/>
            <w:vMerge/>
          </w:tcPr>
          <w:p w:rsidR="00FD71BE" w:rsidRDefault="00FD71BE" w:rsidP="00AD0A06">
            <w:pPr>
              <w:pStyle w:val="ConsPlusNormal"/>
              <w:ind w:firstLine="0"/>
              <w:rPr>
                <w:rFonts w:ascii="Times New Roman" w:hAnsi="Times New Roman" w:cs="Times New Roman"/>
                <w:color w:val="000000"/>
                <w:sz w:val="24"/>
                <w:szCs w:val="24"/>
                <w:shd w:val="clear" w:color="auto" w:fill="FFFFFF"/>
              </w:rPr>
            </w:pPr>
          </w:p>
        </w:tc>
        <w:tc>
          <w:tcPr>
            <w:tcW w:w="479" w:type="pct"/>
            <w:vMerge/>
          </w:tcPr>
          <w:p w:rsidR="00FD71BE" w:rsidRPr="00EA1AD4" w:rsidRDefault="00FD71BE" w:rsidP="00AD0A06">
            <w:pPr>
              <w:pStyle w:val="ConsPlusNormal"/>
              <w:widowControl/>
              <w:ind w:firstLine="0"/>
              <w:rPr>
                <w:rFonts w:ascii="Times New Roman" w:hAnsi="Times New Roman"/>
                <w:color w:val="FF0000"/>
                <w:sz w:val="24"/>
                <w:szCs w:val="24"/>
              </w:rPr>
            </w:pPr>
          </w:p>
        </w:tc>
      </w:tr>
      <w:tr w:rsidR="00FD71BE" w:rsidRPr="004265B2" w:rsidTr="00BC668D">
        <w:trPr>
          <w:trHeight w:val="227"/>
        </w:trPr>
        <w:tc>
          <w:tcPr>
            <w:tcW w:w="278" w:type="pct"/>
            <w:vMerge/>
          </w:tcPr>
          <w:p w:rsidR="00FD71BE" w:rsidRPr="00B568C2" w:rsidRDefault="00FD71BE" w:rsidP="00AD0A06">
            <w:pPr>
              <w:jc w:val="center"/>
            </w:pPr>
          </w:p>
        </w:tc>
        <w:tc>
          <w:tcPr>
            <w:tcW w:w="435" w:type="pct"/>
            <w:vMerge/>
          </w:tcPr>
          <w:p w:rsidR="00FD71BE" w:rsidRPr="00B568C2" w:rsidRDefault="00FD71BE" w:rsidP="00AD0A06"/>
        </w:tc>
        <w:tc>
          <w:tcPr>
            <w:tcW w:w="1349" w:type="pct"/>
          </w:tcPr>
          <w:p w:rsidR="00FD71BE" w:rsidRDefault="00FD71BE" w:rsidP="00307B4B">
            <w:pPr>
              <w:pStyle w:val="aff1"/>
              <w:ind w:left="0" w:firstLine="31"/>
            </w:pPr>
            <w:r>
              <w:t xml:space="preserve">спорт </w:t>
            </w:r>
          </w:p>
        </w:tc>
        <w:tc>
          <w:tcPr>
            <w:tcW w:w="336" w:type="pct"/>
          </w:tcPr>
          <w:p w:rsidR="00FD71BE" w:rsidRDefault="00FD71BE" w:rsidP="00307B4B">
            <w:pPr>
              <w:pStyle w:val="aff1"/>
              <w:ind w:left="0"/>
              <w:jc w:val="center"/>
            </w:pPr>
            <w:r>
              <w:t>5.1</w:t>
            </w:r>
          </w:p>
        </w:tc>
        <w:tc>
          <w:tcPr>
            <w:tcW w:w="1012" w:type="pct"/>
            <w:gridSpan w:val="2"/>
            <w:vMerge/>
          </w:tcPr>
          <w:p w:rsidR="00FD71BE" w:rsidRDefault="00FD71BE" w:rsidP="00AD0A06">
            <w:pPr>
              <w:pStyle w:val="aff1"/>
              <w:ind w:left="0" w:firstLine="31"/>
            </w:pPr>
          </w:p>
        </w:tc>
        <w:tc>
          <w:tcPr>
            <w:tcW w:w="337" w:type="pct"/>
            <w:gridSpan w:val="2"/>
            <w:vMerge/>
          </w:tcPr>
          <w:p w:rsidR="00FD71BE" w:rsidRDefault="00FD71BE" w:rsidP="00AD0A06">
            <w:pPr>
              <w:pStyle w:val="aff1"/>
              <w:ind w:left="0"/>
              <w:jc w:val="center"/>
            </w:pPr>
          </w:p>
        </w:tc>
        <w:tc>
          <w:tcPr>
            <w:tcW w:w="774" w:type="pct"/>
            <w:gridSpan w:val="2"/>
            <w:vMerge/>
          </w:tcPr>
          <w:p w:rsidR="00FD71BE" w:rsidRDefault="00FD71BE" w:rsidP="00AD0A06">
            <w:pPr>
              <w:pStyle w:val="ConsPlusNormal"/>
              <w:ind w:firstLine="0"/>
              <w:rPr>
                <w:rFonts w:ascii="Times New Roman" w:hAnsi="Times New Roman" w:cs="Times New Roman"/>
                <w:color w:val="000000"/>
                <w:sz w:val="24"/>
                <w:szCs w:val="24"/>
                <w:shd w:val="clear" w:color="auto" w:fill="FFFFFF"/>
              </w:rPr>
            </w:pPr>
          </w:p>
        </w:tc>
        <w:tc>
          <w:tcPr>
            <w:tcW w:w="479" w:type="pct"/>
            <w:vMerge/>
          </w:tcPr>
          <w:p w:rsidR="00FD71BE" w:rsidRPr="004265B2" w:rsidRDefault="00FD71BE" w:rsidP="00AD0A06">
            <w:pPr>
              <w:pStyle w:val="ConsPlusNormal"/>
              <w:widowControl/>
              <w:ind w:firstLine="0"/>
              <w:rPr>
                <w:rFonts w:ascii="Times New Roman" w:hAnsi="Times New Roman"/>
                <w:sz w:val="24"/>
                <w:szCs w:val="24"/>
              </w:rPr>
            </w:pPr>
          </w:p>
        </w:tc>
      </w:tr>
      <w:tr w:rsidR="00FD71BE" w:rsidRPr="004265B2" w:rsidTr="00FD71BE">
        <w:trPr>
          <w:trHeight w:val="432"/>
        </w:trPr>
        <w:tc>
          <w:tcPr>
            <w:tcW w:w="278" w:type="pct"/>
            <w:vMerge/>
          </w:tcPr>
          <w:p w:rsidR="00FD71BE" w:rsidRPr="00523B04" w:rsidRDefault="00FD71BE" w:rsidP="00AD0A06">
            <w:pPr>
              <w:jc w:val="center"/>
            </w:pPr>
          </w:p>
        </w:tc>
        <w:tc>
          <w:tcPr>
            <w:tcW w:w="435" w:type="pct"/>
            <w:vMerge/>
          </w:tcPr>
          <w:p w:rsidR="00FD71BE" w:rsidRPr="00523B04" w:rsidRDefault="00FD71BE" w:rsidP="00AD0A06"/>
        </w:tc>
        <w:tc>
          <w:tcPr>
            <w:tcW w:w="1349" w:type="pct"/>
          </w:tcPr>
          <w:p w:rsidR="00FD71BE" w:rsidRPr="004265B2" w:rsidRDefault="00FD71BE" w:rsidP="00307B4B">
            <w:pPr>
              <w:pStyle w:val="aff1"/>
              <w:ind w:left="0" w:firstLine="31"/>
            </w:pPr>
            <w:r>
              <w:t>общее пользование территории</w:t>
            </w:r>
          </w:p>
        </w:tc>
        <w:tc>
          <w:tcPr>
            <w:tcW w:w="336" w:type="pct"/>
          </w:tcPr>
          <w:p w:rsidR="00FD71BE" w:rsidRPr="00602F4B" w:rsidRDefault="00FD71BE" w:rsidP="00307B4B">
            <w:pPr>
              <w:jc w:val="center"/>
            </w:pPr>
            <w:r>
              <w:t>12.0</w:t>
            </w:r>
          </w:p>
        </w:tc>
        <w:tc>
          <w:tcPr>
            <w:tcW w:w="1012" w:type="pct"/>
            <w:gridSpan w:val="2"/>
            <w:vMerge/>
          </w:tcPr>
          <w:p w:rsidR="00FD71BE" w:rsidRDefault="00FD71BE" w:rsidP="00AD0A06">
            <w:pPr>
              <w:pStyle w:val="aff1"/>
              <w:ind w:left="0" w:firstLine="31"/>
            </w:pPr>
          </w:p>
        </w:tc>
        <w:tc>
          <w:tcPr>
            <w:tcW w:w="337" w:type="pct"/>
            <w:gridSpan w:val="2"/>
            <w:vMerge/>
          </w:tcPr>
          <w:p w:rsidR="00FD71BE" w:rsidRDefault="00FD71BE" w:rsidP="00AD0A06">
            <w:pPr>
              <w:pStyle w:val="aff1"/>
              <w:ind w:left="0"/>
              <w:jc w:val="center"/>
            </w:pPr>
          </w:p>
        </w:tc>
        <w:tc>
          <w:tcPr>
            <w:tcW w:w="774" w:type="pct"/>
            <w:gridSpan w:val="2"/>
            <w:vMerge/>
          </w:tcPr>
          <w:p w:rsidR="00FD71BE" w:rsidRDefault="00FD71BE" w:rsidP="00AD0A06">
            <w:pPr>
              <w:pStyle w:val="ConsPlusNormal"/>
              <w:ind w:firstLine="0"/>
              <w:rPr>
                <w:rFonts w:ascii="Times New Roman" w:hAnsi="Times New Roman" w:cs="Times New Roman"/>
                <w:color w:val="000000"/>
                <w:sz w:val="24"/>
                <w:szCs w:val="24"/>
                <w:shd w:val="clear" w:color="auto" w:fill="FFFFFF"/>
              </w:rPr>
            </w:pPr>
          </w:p>
        </w:tc>
        <w:tc>
          <w:tcPr>
            <w:tcW w:w="479" w:type="pct"/>
            <w:vMerge/>
          </w:tcPr>
          <w:p w:rsidR="00FD71BE" w:rsidRPr="004265B2" w:rsidRDefault="00FD71BE" w:rsidP="00AD0A06">
            <w:pPr>
              <w:pStyle w:val="ConsPlusNormal"/>
              <w:widowControl/>
              <w:ind w:firstLine="0"/>
              <w:rPr>
                <w:rFonts w:ascii="Times New Roman" w:hAnsi="Times New Roman"/>
                <w:sz w:val="24"/>
                <w:szCs w:val="24"/>
              </w:rPr>
            </w:pPr>
          </w:p>
        </w:tc>
      </w:tr>
    </w:tbl>
    <w:p w:rsidR="00B35FA1" w:rsidRDefault="00B35FA1" w:rsidP="00434EC0">
      <w:pPr>
        <w:shd w:val="clear" w:color="auto" w:fill="FFFFFF"/>
        <w:jc w:val="right"/>
        <w:textAlignment w:val="baseline"/>
        <w:rPr>
          <w:b/>
        </w:rPr>
      </w:pPr>
    </w:p>
    <w:p w:rsidR="006F4F34" w:rsidRDefault="00434EC0" w:rsidP="00434EC0">
      <w:pPr>
        <w:shd w:val="clear" w:color="auto" w:fill="FFFFFF"/>
        <w:jc w:val="right"/>
        <w:textAlignment w:val="baseline"/>
        <w:rPr>
          <w:b/>
          <w:color w:val="333333"/>
        </w:rPr>
      </w:pPr>
      <w:r>
        <w:rPr>
          <w:b/>
          <w:color w:val="333333"/>
        </w:rPr>
        <w:t>Таблица 1.2.</w:t>
      </w:r>
    </w:p>
    <w:p w:rsidR="006F4F34" w:rsidRPr="00E35745" w:rsidRDefault="006F4F34" w:rsidP="006F4F34">
      <w:pPr>
        <w:shd w:val="clear" w:color="auto" w:fill="FFFFFF"/>
        <w:jc w:val="center"/>
        <w:textAlignment w:val="baseline"/>
        <w:rPr>
          <w:b/>
          <w:color w:val="333333"/>
        </w:rPr>
      </w:pPr>
      <w:r w:rsidRPr="00E35745">
        <w:rPr>
          <w:b/>
          <w:color w:val="333333"/>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4F34" w:rsidRPr="005C2AA6" w:rsidRDefault="006F4F34" w:rsidP="006F4F34">
      <w:pPr>
        <w:shd w:val="clear" w:color="auto" w:fill="FFFFFF"/>
        <w:textAlignment w:val="baseline"/>
        <w:rPr>
          <w:color w:val="333333"/>
        </w:rPr>
      </w:pPr>
    </w:p>
    <w:tbl>
      <w:tblPr>
        <w:tblW w:w="14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214"/>
        <w:gridCol w:w="8665"/>
      </w:tblGrid>
      <w:tr w:rsidR="006F4F34" w:rsidRPr="00E35745" w:rsidTr="006F4F34">
        <w:tc>
          <w:tcPr>
            <w:tcW w:w="560" w:type="dxa"/>
            <w:hideMark/>
          </w:tcPr>
          <w:p w:rsidR="006F4F34" w:rsidRPr="00364F45" w:rsidRDefault="006F4F34" w:rsidP="006F4F34">
            <w:pPr>
              <w:jc w:val="center"/>
              <w:rPr>
                <w:b/>
                <w:bCs/>
              </w:rPr>
            </w:pPr>
            <w:r w:rsidRPr="00364F45">
              <w:rPr>
                <w:b/>
                <w:bCs/>
              </w:rPr>
              <w:t xml:space="preserve">№ </w:t>
            </w:r>
            <w:proofErr w:type="gramStart"/>
            <w:r w:rsidRPr="00364F45">
              <w:rPr>
                <w:b/>
                <w:bCs/>
              </w:rPr>
              <w:t>п</w:t>
            </w:r>
            <w:proofErr w:type="gramEnd"/>
            <w:r w:rsidRPr="00364F45">
              <w:rPr>
                <w:b/>
                <w:bCs/>
              </w:rPr>
              <w:t>/п</w:t>
            </w:r>
          </w:p>
        </w:tc>
        <w:tc>
          <w:tcPr>
            <w:tcW w:w="0" w:type="auto"/>
            <w:hideMark/>
          </w:tcPr>
          <w:p w:rsidR="006F4F34" w:rsidRPr="00364F45" w:rsidRDefault="006F4F34" w:rsidP="006F4F34">
            <w:pPr>
              <w:jc w:val="center"/>
              <w:rPr>
                <w:b/>
                <w:bCs/>
              </w:rPr>
            </w:pPr>
            <w:r w:rsidRPr="00364F45">
              <w:rPr>
                <w:b/>
                <w:bCs/>
              </w:rPr>
              <w:t>Наименование размера, параметра</w:t>
            </w:r>
          </w:p>
        </w:tc>
        <w:tc>
          <w:tcPr>
            <w:tcW w:w="0" w:type="auto"/>
            <w:hideMark/>
          </w:tcPr>
          <w:p w:rsidR="006F4F34" w:rsidRPr="00364F45" w:rsidRDefault="006F4F34" w:rsidP="006F4F34">
            <w:pPr>
              <w:jc w:val="center"/>
              <w:rPr>
                <w:b/>
                <w:bCs/>
              </w:rPr>
            </w:pPr>
            <w:r w:rsidRPr="00364F45">
              <w:rPr>
                <w:b/>
                <w:bCs/>
              </w:rPr>
              <w:t>Значение, единица измерения, дополнительные условия</w:t>
            </w:r>
          </w:p>
        </w:tc>
      </w:tr>
      <w:tr w:rsidR="006F4F34" w:rsidRPr="005C2AA6" w:rsidTr="006F4F34">
        <w:tc>
          <w:tcPr>
            <w:tcW w:w="560" w:type="dxa"/>
            <w:hideMark/>
          </w:tcPr>
          <w:p w:rsidR="006F4F34" w:rsidRPr="00364F45" w:rsidRDefault="006F4F34" w:rsidP="006F4F34">
            <w:pPr>
              <w:textAlignment w:val="baseline"/>
            </w:pPr>
            <w:r w:rsidRPr="00364F45">
              <w:t>1.</w:t>
            </w:r>
          </w:p>
        </w:tc>
        <w:tc>
          <w:tcPr>
            <w:tcW w:w="0" w:type="auto"/>
            <w:hideMark/>
          </w:tcPr>
          <w:p w:rsidR="006F4F34" w:rsidRPr="00364F45" w:rsidRDefault="006F4F34" w:rsidP="006F4F34">
            <w:pPr>
              <w:textAlignment w:val="baseline"/>
            </w:pPr>
            <w:r w:rsidRPr="00364F45">
              <w:t>Минимальные и (или) максимальные размеры земельного участка, в том числе его площадь</w:t>
            </w:r>
          </w:p>
        </w:tc>
        <w:tc>
          <w:tcPr>
            <w:tcW w:w="0" w:type="auto"/>
            <w:hideMark/>
          </w:tcPr>
          <w:p w:rsidR="006F4F34" w:rsidRDefault="006F4F34" w:rsidP="006F4F34">
            <w:pPr>
              <w:textAlignment w:val="baseline"/>
            </w:pPr>
            <w:r w:rsidRPr="00364F45">
              <w:t xml:space="preserve">Площадь земельного участка </w:t>
            </w:r>
          </w:p>
          <w:p w:rsidR="006F4F34" w:rsidRDefault="006F4F34" w:rsidP="006F4F34">
            <w:pPr>
              <w:textAlignment w:val="baseline"/>
            </w:pPr>
            <w:r>
              <w:t xml:space="preserve">- </w:t>
            </w:r>
            <w:r w:rsidRPr="00364F45">
              <w:t xml:space="preserve">для </w:t>
            </w:r>
            <w:r>
              <w:t>жилой усадебной застройки</w:t>
            </w:r>
            <w:r w:rsidRPr="00364F45">
              <w:t xml:space="preserve"> </w:t>
            </w:r>
            <w:r>
              <w:t xml:space="preserve">– не более 1500 </w:t>
            </w:r>
            <w:proofErr w:type="spellStart"/>
            <w:r>
              <w:t>кв.м</w:t>
            </w:r>
            <w:proofErr w:type="spellEnd"/>
            <w:r>
              <w:t xml:space="preserve">. </w:t>
            </w:r>
            <w:r w:rsidRPr="00C76606">
              <w:t>и не менее 300кв.м.</w:t>
            </w:r>
          </w:p>
          <w:p w:rsidR="006F4F34" w:rsidRPr="00364F45" w:rsidRDefault="006F4F34" w:rsidP="006F4F34">
            <w:pPr>
              <w:textAlignment w:val="baseline"/>
            </w:pPr>
            <w:r>
              <w:t xml:space="preserve">- для ведения личного подсобного хозяйства – </w:t>
            </w:r>
            <w:r w:rsidRPr="000E6341">
              <w:t xml:space="preserve">от 200 до </w:t>
            </w:r>
            <w:r w:rsidRPr="00C76606">
              <w:t>5000 м</w:t>
            </w:r>
            <w:proofErr w:type="gramStart"/>
            <w:r w:rsidRPr="00C76606">
              <w:t>2</w:t>
            </w:r>
            <w:proofErr w:type="gramEnd"/>
          </w:p>
        </w:tc>
      </w:tr>
      <w:tr w:rsidR="006F4F34" w:rsidRPr="005C2AA6" w:rsidTr="006F4F34">
        <w:tc>
          <w:tcPr>
            <w:tcW w:w="560" w:type="dxa"/>
            <w:hideMark/>
          </w:tcPr>
          <w:p w:rsidR="006F4F34" w:rsidRPr="00364F45" w:rsidRDefault="006F4F34" w:rsidP="006F4F34">
            <w:pPr>
              <w:textAlignment w:val="baseline"/>
            </w:pPr>
            <w:r w:rsidRPr="00364F45">
              <w:t>2.</w:t>
            </w:r>
          </w:p>
        </w:tc>
        <w:tc>
          <w:tcPr>
            <w:tcW w:w="0" w:type="auto"/>
            <w:hideMark/>
          </w:tcPr>
          <w:p w:rsidR="006F4F34" w:rsidRDefault="006F4F34" w:rsidP="006F4F34">
            <w:pPr>
              <w:textAlignment w:val="baseline"/>
            </w:pPr>
            <w:r w:rsidRPr="00364F45">
              <w:t>Минимальный отступ от границ земельных участков до зданий, строений, сооружений</w:t>
            </w:r>
          </w:p>
          <w:p w:rsidR="006F4F34" w:rsidRPr="00364F45" w:rsidRDefault="006F4F34" w:rsidP="006F4F34">
            <w:pPr>
              <w:textAlignment w:val="baseline"/>
            </w:pPr>
          </w:p>
        </w:tc>
        <w:tc>
          <w:tcPr>
            <w:tcW w:w="0" w:type="auto"/>
            <w:hideMark/>
          </w:tcPr>
          <w:p w:rsidR="006F4F34" w:rsidRPr="00426F99" w:rsidRDefault="006F4F34" w:rsidP="006F4F34">
            <w:pPr>
              <w:pStyle w:val="affe"/>
              <w:spacing w:before="0"/>
              <w:ind w:left="0" w:firstLine="423"/>
              <w:rPr>
                <w:sz w:val="24"/>
                <w:szCs w:val="24"/>
              </w:rPr>
            </w:pPr>
            <w:r w:rsidRPr="00426F99">
              <w:rPr>
                <w:sz w:val="24"/>
                <w:szCs w:val="24"/>
              </w:rPr>
              <w:t>Расстояния до границы соседнего придомового участка расстояния по санитарно-бытовым условиям и в зависимости от степени огнестойкости должны быть не менее:</w:t>
            </w:r>
          </w:p>
          <w:p w:rsidR="006F4F34" w:rsidRPr="00426F99" w:rsidRDefault="006F4F34" w:rsidP="006F4F34">
            <w:pPr>
              <w:pStyle w:val="affc"/>
              <w:numPr>
                <w:ilvl w:val="1"/>
                <w:numId w:val="31"/>
              </w:numPr>
              <w:rPr>
                <w:sz w:val="24"/>
                <w:szCs w:val="24"/>
              </w:rPr>
            </w:pPr>
            <w:r w:rsidRPr="00426F99">
              <w:rPr>
                <w:sz w:val="24"/>
                <w:szCs w:val="24"/>
              </w:rPr>
              <w:t>от усадебного, одно-, двухквартирного и блокированного дома – 3 м;</w:t>
            </w:r>
          </w:p>
          <w:p w:rsidR="006F4F34" w:rsidRPr="00426F99" w:rsidRDefault="006F4F34" w:rsidP="006F4F34">
            <w:pPr>
              <w:pStyle w:val="affc"/>
              <w:numPr>
                <w:ilvl w:val="1"/>
                <w:numId w:val="31"/>
              </w:numPr>
              <w:rPr>
                <w:sz w:val="24"/>
                <w:szCs w:val="24"/>
              </w:rPr>
            </w:pPr>
            <w:r w:rsidRPr="00426F99">
              <w:rPr>
                <w:sz w:val="24"/>
                <w:szCs w:val="24"/>
              </w:rPr>
              <w:t>от постройки для содержания скота и птицы – 4 м;</w:t>
            </w:r>
          </w:p>
          <w:p w:rsidR="006F4F34" w:rsidRPr="00426F99" w:rsidRDefault="006F4F34" w:rsidP="006F4F34">
            <w:pPr>
              <w:pStyle w:val="affc"/>
              <w:numPr>
                <w:ilvl w:val="1"/>
                <w:numId w:val="31"/>
              </w:numPr>
              <w:rPr>
                <w:sz w:val="24"/>
                <w:szCs w:val="24"/>
              </w:rPr>
            </w:pPr>
            <w:r w:rsidRPr="00426F99">
              <w:rPr>
                <w:sz w:val="24"/>
                <w:szCs w:val="24"/>
              </w:rPr>
              <w:t>от других построек (бани, автостоянки и др.) – 1 м;</w:t>
            </w:r>
          </w:p>
          <w:p w:rsidR="006F4F34" w:rsidRPr="00426F99" w:rsidRDefault="006F4F34" w:rsidP="006F4F34">
            <w:pPr>
              <w:pStyle w:val="affc"/>
              <w:numPr>
                <w:ilvl w:val="1"/>
                <w:numId w:val="31"/>
              </w:numPr>
              <w:rPr>
                <w:sz w:val="24"/>
                <w:szCs w:val="24"/>
              </w:rPr>
            </w:pPr>
            <w:r w:rsidRPr="00426F99">
              <w:rPr>
                <w:sz w:val="24"/>
                <w:szCs w:val="24"/>
              </w:rPr>
              <w:t>от стволов высокорослых деревьев – 4 м;</w:t>
            </w:r>
          </w:p>
          <w:p w:rsidR="006F4F34" w:rsidRPr="00426F99" w:rsidRDefault="006F4F34" w:rsidP="006F4F34">
            <w:pPr>
              <w:pStyle w:val="affc"/>
              <w:numPr>
                <w:ilvl w:val="1"/>
                <w:numId w:val="31"/>
              </w:numPr>
              <w:rPr>
                <w:sz w:val="24"/>
                <w:szCs w:val="24"/>
              </w:rPr>
            </w:pPr>
            <w:r w:rsidRPr="00426F99">
              <w:rPr>
                <w:sz w:val="24"/>
                <w:szCs w:val="24"/>
              </w:rPr>
              <w:t>от стволов среднерослых деревьев – 2 м;</w:t>
            </w:r>
          </w:p>
          <w:p w:rsidR="006F4F34" w:rsidRPr="00426F99" w:rsidRDefault="006F4F34" w:rsidP="006F4F34">
            <w:pPr>
              <w:pStyle w:val="affc"/>
              <w:numPr>
                <w:ilvl w:val="1"/>
                <w:numId w:val="31"/>
              </w:numPr>
              <w:rPr>
                <w:sz w:val="24"/>
                <w:szCs w:val="24"/>
              </w:rPr>
            </w:pPr>
            <w:r w:rsidRPr="00426F99">
              <w:rPr>
                <w:sz w:val="24"/>
                <w:szCs w:val="24"/>
              </w:rPr>
              <w:t>от кустарника – 1 м.</w:t>
            </w:r>
          </w:p>
          <w:p w:rsidR="006F4F34" w:rsidRPr="00426F99" w:rsidRDefault="006F4F34" w:rsidP="006F4F34">
            <w:pPr>
              <w:pStyle w:val="afff0"/>
              <w:rPr>
                <w:sz w:val="24"/>
                <w:szCs w:val="24"/>
              </w:rPr>
            </w:pPr>
            <w:r w:rsidRPr="00426F99">
              <w:rPr>
                <w:sz w:val="24"/>
                <w:szCs w:val="24"/>
              </w:rPr>
              <w:t xml:space="preserve">На территориях с застройкой индивидуальными, одно-, двухквартирными домами расстояние от окон жилых комнат до стен соседнего дома и хозяйственных построек (сарая, автостоянки, бани), расположенных на соседних </w:t>
            </w:r>
            <w:r w:rsidRPr="00426F99">
              <w:rPr>
                <w:sz w:val="24"/>
                <w:szCs w:val="24"/>
              </w:rPr>
              <w:lastRenderedPageBreak/>
              <w:t>земельных участках, должно быть не менее 6 м.</w:t>
            </w:r>
          </w:p>
          <w:p w:rsidR="006F4F34" w:rsidRPr="00E7422D" w:rsidRDefault="006F4F34" w:rsidP="006F4F34">
            <w:pPr>
              <w:pStyle w:val="affe"/>
              <w:spacing w:before="0"/>
              <w:ind w:left="0" w:firstLine="423"/>
              <w:rPr>
                <w:rFonts w:cs="Arial"/>
                <w:sz w:val="24"/>
                <w:szCs w:val="24"/>
                <w:lang w:eastAsia="ru-RU"/>
              </w:rPr>
            </w:pPr>
            <w:proofErr w:type="gramStart"/>
            <w:r w:rsidRPr="00E7422D">
              <w:rPr>
                <w:rFonts w:cs="Arial"/>
                <w:sz w:val="24"/>
                <w:szCs w:val="24"/>
                <w:lang w:eastAsia="ru-RU"/>
              </w:rPr>
              <w:t>При ширине земельного участка 12 метров и менее (но не менее 8 м), в случае расположения на нем объектов недвижимого имущества минимальный отступ от границы соседнего земельного участка при строительстве индивидуального жилого дома на таком земельном участке должен быть не менее: для одноэтажного жилого дома – 1 м; для двухэтажного жилого дома – 1,5 м</w:t>
            </w:r>
            <w:r>
              <w:rPr>
                <w:rFonts w:cs="Arial"/>
                <w:sz w:val="24"/>
                <w:szCs w:val="24"/>
                <w:lang w:eastAsia="ru-RU"/>
              </w:rPr>
              <w:t>.</w:t>
            </w:r>
            <w:proofErr w:type="gramEnd"/>
          </w:p>
          <w:p w:rsidR="006F4F34" w:rsidRPr="0077581C" w:rsidRDefault="006F4F34" w:rsidP="006F4F34">
            <w:pPr>
              <w:pStyle w:val="afff0"/>
              <w:rPr>
                <w:sz w:val="24"/>
                <w:szCs w:val="24"/>
              </w:rPr>
            </w:pPr>
            <w:r w:rsidRPr="00426F99">
              <w:rPr>
                <w:sz w:val="24"/>
                <w:szCs w:val="24"/>
              </w:rPr>
              <w:t>Вспомогательные строения, за исключением автостоянок, размещать со стороны улиц не допускается.</w:t>
            </w:r>
          </w:p>
        </w:tc>
      </w:tr>
      <w:tr w:rsidR="006F4F34" w:rsidRPr="005C2AA6" w:rsidTr="006F4F34">
        <w:tc>
          <w:tcPr>
            <w:tcW w:w="560" w:type="dxa"/>
            <w:hideMark/>
          </w:tcPr>
          <w:p w:rsidR="006F4F34" w:rsidRPr="00364F45" w:rsidRDefault="006F4F34" w:rsidP="006F4F34">
            <w:pPr>
              <w:textAlignment w:val="baseline"/>
            </w:pPr>
            <w:r w:rsidRPr="00364F45">
              <w:lastRenderedPageBreak/>
              <w:t>3.</w:t>
            </w:r>
          </w:p>
        </w:tc>
        <w:tc>
          <w:tcPr>
            <w:tcW w:w="0" w:type="auto"/>
            <w:hideMark/>
          </w:tcPr>
          <w:p w:rsidR="006F4F34" w:rsidRPr="00364F45" w:rsidRDefault="006F4F34" w:rsidP="006F4F34">
            <w:pPr>
              <w:textAlignment w:val="baseline"/>
            </w:pPr>
            <w:r w:rsidRPr="00364F45">
              <w:t>Максимальное и (или) минимальное количество наземных этажей или максимальная и (или) минимальная высота зданий, строений, сооружений на территории земельного участка</w:t>
            </w:r>
          </w:p>
        </w:tc>
        <w:tc>
          <w:tcPr>
            <w:tcW w:w="0" w:type="auto"/>
            <w:hideMark/>
          </w:tcPr>
          <w:p w:rsidR="006F4F34" w:rsidRPr="00364F45" w:rsidRDefault="006F4F34" w:rsidP="006F4F34">
            <w:pPr>
              <w:textAlignment w:val="baseline"/>
            </w:pPr>
            <w:r w:rsidRPr="00364F45">
              <w:t xml:space="preserve">Не более </w:t>
            </w:r>
            <w:r>
              <w:t>3</w:t>
            </w:r>
            <w:r w:rsidRPr="00364F45">
              <w:t xml:space="preserve"> этажей</w:t>
            </w:r>
          </w:p>
        </w:tc>
      </w:tr>
      <w:tr w:rsidR="006F4F34" w:rsidRPr="005C2AA6" w:rsidTr="006F4F34">
        <w:tc>
          <w:tcPr>
            <w:tcW w:w="560" w:type="dxa"/>
            <w:hideMark/>
          </w:tcPr>
          <w:p w:rsidR="006F4F34" w:rsidRPr="00364F45" w:rsidRDefault="006F4F34" w:rsidP="006F4F34">
            <w:pPr>
              <w:textAlignment w:val="baseline"/>
            </w:pPr>
            <w:r w:rsidRPr="00364F45">
              <w:t>4.</w:t>
            </w:r>
          </w:p>
        </w:tc>
        <w:tc>
          <w:tcPr>
            <w:tcW w:w="0" w:type="auto"/>
            <w:hideMark/>
          </w:tcPr>
          <w:p w:rsidR="006F4F34" w:rsidRPr="000F0063" w:rsidRDefault="006F4F34" w:rsidP="006F4F34">
            <w:pPr>
              <w:textAlignment w:val="baseline"/>
            </w:pPr>
            <w:r>
              <w:rPr>
                <w:rFonts w:cs="Arial"/>
              </w:rPr>
              <w:t>М</w:t>
            </w:r>
            <w:r w:rsidRPr="000F0063">
              <w:rPr>
                <w:rFonts w:cs="Arial"/>
              </w:rPr>
              <w:t>аксимальный процент застройки в границах земельного участка</w:t>
            </w:r>
          </w:p>
        </w:tc>
        <w:tc>
          <w:tcPr>
            <w:tcW w:w="0" w:type="auto"/>
            <w:hideMark/>
          </w:tcPr>
          <w:p w:rsidR="006F4F34" w:rsidRPr="000F0063" w:rsidRDefault="006F4F34" w:rsidP="006F4F34">
            <w:pPr>
              <w:ind w:firstLine="605"/>
            </w:pPr>
            <w:r>
              <w:t>50 %</w:t>
            </w:r>
          </w:p>
        </w:tc>
      </w:tr>
      <w:tr w:rsidR="006F4F34" w:rsidRPr="005C2AA6" w:rsidTr="006F4F34">
        <w:tc>
          <w:tcPr>
            <w:tcW w:w="560" w:type="dxa"/>
            <w:hideMark/>
          </w:tcPr>
          <w:p w:rsidR="006F4F34" w:rsidRPr="00364F45" w:rsidRDefault="006F4F34" w:rsidP="006F4F34">
            <w:pPr>
              <w:textAlignment w:val="baseline"/>
            </w:pPr>
            <w:r w:rsidRPr="00364F45">
              <w:t>5.</w:t>
            </w:r>
          </w:p>
        </w:tc>
        <w:tc>
          <w:tcPr>
            <w:tcW w:w="0" w:type="auto"/>
            <w:hideMark/>
          </w:tcPr>
          <w:p w:rsidR="006F4F34" w:rsidRPr="00364F45" w:rsidRDefault="006F4F34" w:rsidP="006F4F34">
            <w:pPr>
              <w:textAlignment w:val="baseline"/>
            </w:pPr>
            <w:r w:rsidRPr="00364F45">
              <w:t>Минимальный отступ от красной линии до зданий, строений, сооружений</w:t>
            </w:r>
          </w:p>
        </w:tc>
        <w:tc>
          <w:tcPr>
            <w:tcW w:w="0" w:type="auto"/>
            <w:hideMark/>
          </w:tcPr>
          <w:p w:rsidR="006F4F34" w:rsidRPr="00426F99" w:rsidRDefault="006F4F34" w:rsidP="006F4F34">
            <w:pPr>
              <w:pStyle w:val="afff0"/>
              <w:rPr>
                <w:sz w:val="24"/>
                <w:szCs w:val="24"/>
              </w:rPr>
            </w:pPr>
            <w:r w:rsidRPr="00426F99">
              <w:rP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6F4F34" w:rsidRPr="0077581C" w:rsidRDefault="006F4F34" w:rsidP="006F4F34">
            <w:pPr>
              <w:pStyle w:val="afff0"/>
              <w:rPr>
                <w:sz w:val="24"/>
                <w:szCs w:val="24"/>
              </w:rPr>
            </w:pPr>
            <w:r w:rsidRPr="00426F99">
              <w:rPr>
                <w:sz w:val="24"/>
                <w:szCs w:val="24"/>
              </w:rPr>
              <w:t>В отдельных случаях допускается размещение жилых домов усадебного типа по красной линии улиц в условиях сложившейся застройки.</w:t>
            </w:r>
          </w:p>
        </w:tc>
      </w:tr>
      <w:tr w:rsidR="006F4F34" w:rsidRPr="005C2AA6" w:rsidTr="006F4F34">
        <w:tc>
          <w:tcPr>
            <w:tcW w:w="560" w:type="dxa"/>
            <w:hideMark/>
          </w:tcPr>
          <w:p w:rsidR="006F4F34" w:rsidRPr="00364F45" w:rsidRDefault="006F4F34" w:rsidP="006F4F34">
            <w:pPr>
              <w:textAlignment w:val="baseline"/>
            </w:pPr>
            <w:r>
              <w:t>6.</w:t>
            </w:r>
          </w:p>
        </w:tc>
        <w:tc>
          <w:tcPr>
            <w:tcW w:w="0" w:type="auto"/>
            <w:hideMark/>
          </w:tcPr>
          <w:p w:rsidR="006F4F34" w:rsidRDefault="006F4F34" w:rsidP="006F4F34">
            <w:pPr>
              <w:textAlignment w:val="baseline"/>
            </w:pPr>
            <w:r w:rsidRPr="00E9249B">
              <w:t>Минимальные расстояния между постройками</w:t>
            </w:r>
          </w:p>
          <w:p w:rsidR="006F4F34" w:rsidRPr="00364F45" w:rsidRDefault="006F4F34" w:rsidP="006F4F34">
            <w:pPr>
              <w:textAlignment w:val="baseline"/>
            </w:pPr>
          </w:p>
        </w:tc>
        <w:tc>
          <w:tcPr>
            <w:tcW w:w="0" w:type="auto"/>
            <w:hideMark/>
          </w:tcPr>
          <w:p w:rsidR="006F4F34" w:rsidRPr="003806C8" w:rsidRDefault="006F4F34" w:rsidP="006F4F34">
            <w:pPr>
              <w:pStyle w:val="afff0"/>
              <w:rPr>
                <w:sz w:val="24"/>
                <w:szCs w:val="24"/>
              </w:rPr>
            </w:pPr>
            <w:r w:rsidRPr="003806C8">
              <w:rPr>
                <w:sz w:val="24"/>
                <w:szCs w:val="24"/>
              </w:rPr>
              <w:t>Величины минимальных расстояний между жилыми, жилыми и общественными, а также жилыми и производственными зданиями следует принимать на основе расчетов инсоляции и освещенности, учета противопожарных требований и санитарных разрывов</w:t>
            </w:r>
            <w:r>
              <w:rPr>
                <w:sz w:val="24"/>
                <w:szCs w:val="24"/>
              </w:rPr>
              <w:t xml:space="preserve"> и </w:t>
            </w:r>
            <w:r w:rsidRPr="003806C8">
              <w:rPr>
                <w:sz w:val="24"/>
                <w:szCs w:val="24"/>
              </w:rPr>
              <w:t>с учетом зооветеринарных требований</w:t>
            </w:r>
            <w:r>
              <w:rPr>
                <w:sz w:val="24"/>
                <w:szCs w:val="24"/>
              </w:rPr>
              <w:t>.</w:t>
            </w:r>
          </w:p>
          <w:p w:rsidR="006F4F34" w:rsidRPr="0077581C" w:rsidRDefault="006F4F34" w:rsidP="006F4F34">
            <w:pPr>
              <w:pStyle w:val="afff0"/>
              <w:rPr>
                <w:sz w:val="24"/>
                <w:szCs w:val="24"/>
              </w:rPr>
            </w:pPr>
            <w:r w:rsidRPr="0077581C">
              <w:rPr>
                <w:sz w:val="24"/>
                <w:szCs w:val="24"/>
              </w:rPr>
              <w:t xml:space="preserve">Минимальные расстояния между постройками по санитарно-бытовым условиям должны быть, </w:t>
            </w:r>
            <w:proofErr w:type="gramStart"/>
            <w:r w:rsidRPr="0077581C">
              <w:rPr>
                <w:sz w:val="24"/>
                <w:szCs w:val="24"/>
              </w:rPr>
              <w:t>м</w:t>
            </w:r>
            <w:proofErr w:type="gramEnd"/>
            <w:r w:rsidRPr="0077581C">
              <w:rPr>
                <w:sz w:val="24"/>
                <w:szCs w:val="24"/>
              </w:rPr>
              <w:t>:</w:t>
            </w:r>
          </w:p>
          <w:p w:rsidR="006F4F34" w:rsidRPr="0077581C" w:rsidRDefault="006F4F34" w:rsidP="006F4F34">
            <w:pPr>
              <w:pStyle w:val="affc"/>
              <w:numPr>
                <w:ilvl w:val="1"/>
                <w:numId w:val="31"/>
              </w:numPr>
              <w:rPr>
                <w:sz w:val="24"/>
                <w:szCs w:val="24"/>
              </w:rPr>
            </w:pPr>
            <w:r w:rsidRPr="0077581C">
              <w:rPr>
                <w:sz w:val="24"/>
                <w:szCs w:val="24"/>
              </w:rPr>
              <w:t>от жилого строения (или дома) и погреба до уборной и постройки для содержания мелкого скота и птицы – по Т</w:t>
            </w:r>
            <w:r>
              <w:rPr>
                <w:sz w:val="24"/>
                <w:szCs w:val="24"/>
              </w:rPr>
              <w:t>аблице 2.1.2 «Региональных нормативов градостроительного проектирования»</w:t>
            </w:r>
            <w:r w:rsidRPr="0077581C">
              <w:rPr>
                <w:sz w:val="24"/>
                <w:szCs w:val="24"/>
              </w:rPr>
              <w:t>;</w:t>
            </w:r>
          </w:p>
          <w:p w:rsidR="006F4F34" w:rsidRPr="0077581C" w:rsidRDefault="006F4F34" w:rsidP="006F4F34">
            <w:pPr>
              <w:pStyle w:val="affc"/>
              <w:numPr>
                <w:ilvl w:val="1"/>
                <w:numId w:val="31"/>
              </w:numPr>
              <w:rPr>
                <w:sz w:val="24"/>
                <w:szCs w:val="24"/>
              </w:rPr>
            </w:pPr>
            <w:r w:rsidRPr="0077581C">
              <w:rPr>
                <w:sz w:val="24"/>
                <w:szCs w:val="24"/>
              </w:rPr>
              <w:t>до душа, бани (сауны) – 8;</w:t>
            </w:r>
          </w:p>
          <w:p w:rsidR="006F4F34" w:rsidRPr="0077581C" w:rsidRDefault="006F4F34" w:rsidP="006F4F34">
            <w:pPr>
              <w:pStyle w:val="affc"/>
              <w:numPr>
                <w:ilvl w:val="1"/>
                <w:numId w:val="31"/>
              </w:numPr>
              <w:rPr>
                <w:sz w:val="24"/>
                <w:szCs w:val="24"/>
              </w:rPr>
            </w:pPr>
            <w:r w:rsidRPr="0077581C">
              <w:rPr>
                <w:sz w:val="24"/>
                <w:szCs w:val="24"/>
              </w:rPr>
              <w:t>от шахтного колодца до уборной и компостного устройства в зависимости от направления движения грунтовых вод – 50</w:t>
            </w:r>
            <w:r>
              <w:rPr>
                <w:sz w:val="24"/>
                <w:szCs w:val="24"/>
              </w:rPr>
              <w:t xml:space="preserve"> м.</w:t>
            </w:r>
            <w:r w:rsidRPr="0077581C">
              <w:rPr>
                <w:sz w:val="24"/>
                <w:szCs w:val="24"/>
              </w:rPr>
              <w:t xml:space="preserve"> (при соответствующем гидрогеологическом обосновании может быть увеличено).</w:t>
            </w:r>
          </w:p>
        </w:tc>
      </w:tr>
      <w:tr w:rsidR="006F4F34" w:rsidRPr="005C2AA6" w:rsidTr="006F4F34">
        <w:tc>
          <w:tcPr>
            <w:tcW w:w="560" w:type="dxa"/>
            <w:hideMark/>
          </w:tcPr>
          <w:p w:rsidR="006F4F34" w:rsidRPr="00364F45" w:rsidRDefault="00434EC0" w:rsidP="006F4F34">
            <w:pPr>
              <w:textAlignment w:val="baseline"/>
            </w:pPr>
            <w:r>
              <w:lastRenderedPageBreak/>
              <w:t>7</w:t>
            </w:r>
            <w:r w:rsidR="006F4F34" w:rsidRPr="00364F45">
              <w:t>.</w:t>
            </w:r>
          </w:p>
        </w:tc>
        <w:tc>
          <w:tcPr>
            <w:tcW w:w="0" w:type="auto"/>
            <w:hideMark/>
          </w:tcPr>
          <w:p w:rsidR="006F4F34" w:rsidRDefault="006F4F34" w:rsidP="006F4F34">
            <w:pPr>
              <w:textAlignment w:val="baseline"/>
            </w:pPr>
            <w:r>
              <w:t>Иные параметры</w:t>
            </w:r>
          </w:p>
          <w:p w:rsidR="006F4F34" w:rsidRPr="00364F45" w:rsidRDefault="006F4F34" w:rsidP="006F4F34">
            <w:pPr>
              <w:textAlignment w:val="baseline"/>
            </w:pPr>
          </w:p>
        </w:tc>
        <w:tc>
          <w:tcPr>
            <w:tcW w:w="0" w:type="auto"/>
            <w:hideMark/>
          </w:tcPr>
          <w:p w:rsidR="006F4F34" w:rsidRPr="00426F99" w:rsidRDefault="006F4F34" w:rsidP="006F4F34">
            <w:pPr>
              <w:pStyle w:val="affe"/>
              <w:spacing w:before="0"/>
              <w:ind w:left="0" w:firstLine="423"/>
              <w:rPr>
                <w:sz w:val="24"/>
                <w:szCs w:val="24"/>
              </w:rPr>
            </w:pPr>
            <w:r w:rsidRPr="00426F99">
              <w:rPr>
                <w:sz w:val="24"/>
                <w:szCs w:val="24"/>
              </w:rPr>
              <w:t>На территориях усадебной застройки (на которых разрешено содержание скота) допускается предусматривать на придомовых земельных участках хозяйственные постройки для содержания скота и птицы, хранения кормов, инвентаря, топлива и для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w:t>
            </w:r>
          </w:p>
          <w:p w:rsidR="006F4F34" w:rsidRPr="00426F99" w:rsidRDefault="006F4F34" w:rsidP="006F4F34">
            <w:pPr>
              <w:pStyle w:val="afff0"/>
              <w:rPr>
                <w:sz w:val="24"/>
                <w:szCs w:val="24"/>
              </w:rPr>
            </w:pPr>
            <w:r w:rsidRPr="00426F99">
              <w:rP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6F4F34" w:rsidRPr="00426F99" w:rsidRDefault="006F4F34" w:rsidP="006F4F34">
            <w:pPr>
              <w:pStyle w:val="affe"/>
              <w:spacing w:before="0"/>
              <w:ind w:left="0" w:firstLine="423"/>
              <w:rPr>
                <w:sz w:val="24"/>
                <w:szCs w:val="24"/>
              </w:rPr>
            </w:pPr>
            <w:r w:rsidRPr="00426F99">
              <w:rPr>
                <w:sz w:val="24"/>
                <w:szCs w:val="24"/>
              </w:rPr>
              <w:t>Удельный вес озелененных территорий участков усадебной застройки составляет:</w:t>
            </w:r>
          </w:p>
          <w:p w:rsidR="006F4F34" w:rsidRPr="00426F99" w:rsidRDefault="006F4F34" w:rsidP="006F4F34">
            <w:pPr>
              <w:pStyle w:val="affc"/>
              <w:numPr>
                <w:ilvl w:val="1"/>
                <w:numId w:val="31"/>
              </w:numPr>
              <w:rPr>
                <w:sz w:val="24"/>
                <w:szCs w:val="24"/>
              </w:rPr>
            </w:pPr>
            <w:r w:rsidRPr="00426F99">
              <w:rPr>
                <w:sz w:val="24"/>
                <w:szCs w:val="24"/>
              </w:rPr>
              <w:t>в границах территории жилого района усадебной застройк</w:t>
            </w:r>
            <w:proofErr w:type="gramStart"/>
            <w:r w:rsidRPr="00426F99">
              <w:rPr>
                <w:sz w:val="24"/>
                <w:szCs w:val="24"/>
              </w:rPr>
              <w:t>и–</w:t>
            </w:r>
            <w:proofErr w:type="gramEnd"/>
            <w:r w:rsidRPr="00426F99">
              <w:rPr>
                <w:sz w:val="24"/>
                <w:szCs w:val="24"/>
              </w:rPr>
              <w:t xml:space="preserve"> не менее 25 %;</w:t>
            </w:r>
          </w:p>
          <w:p w:rsidR="006F4F34" w:rsidRPr="00426F99" w:rsidRDefault="006F4F34" w:rsidP="006F4F34">
            <w:pPr>
              <w:pStyle w:val="affc"/>
              <w:numPr>
                <w:ilvl w:val="1"/>
                <w:numId w:val="31"/>
              </w:numPr>
              <w:rPr>
                <w:sz w:val="24"/>
                <w:szCs w:val="24"/>
              </w:rPr>
            </w:pPr>
            <w:r w:rsidRPr="00426F99">
              <w:rPr>
                <w:sz w:val="24"/>
                <w:szCs w:val="24"/>
              </w:rPr>
              <w:t>территории различного назначения в пределах застроенной территории – не менее 40 %.</w:t>
            </w:r>
          </w:p>
          <w:p w:rsidR="006F4F34" w:rsidRPr="00426F99" w:rsidRDefault="006F4F34" w:rsidP="006F4F34">
            <w:pPr>
              <w:pStyle w:val="affe"/>
              <w:spacing w:before="0"/>
              <w:ind w:left="0" w:firstLine="423"/>
              <w:rPr>
                <w:sz w:val="24"/>
                <w:szCs w:val="24"/>
              </w:rPr>
            </w:pPr>
            <w:r w:rsidRPr="00426F99">
              <w:rPr>
                <w:sz w:val="24"/>
                <w:szCs w:val="24"/>
              </w:rPr>
              <w:t xml:space="preserve">Ограждение земельного участка со стороны улицы должно быть просматриваемым и выдержано в едином стиле как минимум на протяжении одного квартала с обеих сторон улиц и иметь высоту до </w:t>
            </w:r>
            <w:r w:rsidRPr="000E6341">
              <w:rPr>
                <w:sz w:val="24"/>
                <w:szCs w:val="24"/>
              </w:rPr>
              <w:t>– 1,5 м.</w:t>
            </w:r>
          </w:p>
          <w:p w:rsidR="006F4F34" w:rsidRPr="00426F99" w:rsidRDefault="006F4F34" w:rsidP="006F4F34">
            <w:pPr>
              <w:pStyle w:val="afff0"/>
              <w:rPr>
                <w:sz w:val="24"/>
                <w:szCs w:val="24"/>
              </w:rPr>
            </w:pPr>
            <w:r w:rsidRPr="00426F99">
              <w:rPr>
                <w:sz w:val="24"/>
                <w:szCs w:val="24"/>
              </w:rPr>
              <w:t xml:space="preserve">Ограждение, устанавливаемое на границе с соседним земельным участком, должно быть сетчатыми или решетчатыми с целью минимального затенения территории соседнего участка и иметь высоту до </w:t>
            </w:r>
            <w:r w:rsidRPr="000E6341">
              <w:rPr>
                <w:sz w:val="24"/>
                <w:szCs w:val="24"/>
              </w:rPr>
              <w:t>– 2 м.</w:t>
            </w:r>
          </w:p>
          <w:p w:rsidR="006F4F34" w:rsidRPr="00065E70" w:rsidRDefault="006F4F34" w:rsidP="006F4F34">
            <w:pPr>
              <w:pStyle w:val="afff0"/>
              <w:ind w:firstLine="296"/>
              <w:rPr>
                <w:sz w:val="24"/>
                <w:szCs w:val="24"/>
              </w:rPr>
            </w:pPr>
            <w:r w:rsidRPr="00065E70">
              <w:rPr>
                <w:sz w:val="24"/>
                <w:szCs w:val="24"/>
              </w:rPr>
              <w:t xml:space="preserve">Ширина улиц и проездов в красных линиях устанавливается, </w:t>
            </w:r>
            <w:proofErr w:type="gramStart"/>
            <w:r w:rsidRPr="00065E70">
              <w:rPr>
                <w:sz w:val="24"/>
                <w:szCs w:val="24"/>
              </w:rPr>
              <w:t>м</w:t>
            </w:r>
            <w:proofErr w:type="gramEnd"/>
            <w:r w:rsidRPr="00065E70">
              <w:rPr>
                <w:sz w:val="24"/>
                <w:szCs w:val="24"/>
              </w:rPr>
              <w:t>:</w:t>
            </w:r>
          </w:p>
          <w:p w:rsidR="006F4F34" w:rsidRPr="00065E70" w:rsidRDefault="006F4F34" w:rsidP="006F4F34">
            <w:pPr>
              <w:pStyle w:val="affc"/>
              <w:numPr>
                <w:ilvl w:val="1"/>
                <w:numId w:val="31"/>
              </w:numPr>
              <w:rPr>
                <w:sz w:val="24"/>
                <w:szCs w:val="24"/>
              </w:rPr>
            </w:pPr>
            <w:r w:rsidRPr="00065E70">
              <w:rPr>
                <w:sz w:val="24"/>
                <w:szCs w:val="24"/>
              </w:rPr>
              <w:t>для улиц не менее 15;</w:t>
            </w:r>
          </w:p>
          <w:p w:rsidR="006F4F34" w:rsidRDefault="006F4F34" w:rsidP="006F4F34">
            <w:pPr>
              <w:pStyle w:val="affc"/>
              <w:numPr>
                <w:ilvl w:val="1"/>
                <w:numId w:val="31"/>
              </w:numPr>
              <w:rPr>
                <w:sz w:val="24"/>
                <w:szCs w:val="24"/>
              </w:rPr>
            </w:pPr>
            <w:r w:rsidRPr="00065E70">
              <w:rPr>
                <w:sz w:val="24"/>
                <w:szCs w:val="24"/>
              </w:rPr>
              <w:t>для проездов</w:t>
            </w:r>
            <w:r>
              <w:rPr>
                <w:sz w:val="24"/>
                <w:szCs w:val="24"/>
              </w:rPr>
              <w:t xml:space="preserve"> не менее 9</w:t>
            </w:r>
          </w:p>
          <w:p w:rsidR="006F4F34" w:rsidRPr="00065E70" w:rsidRDefault="006F4F34" w:rsidP="006F4F34">
            <w:pPr>
              <w:pStyle w:val="afff0"/>
              <w:ind w:firstLine="437"/>
              <w:rPr>
                <w:sz w:val="24"/>
                <w:szCs w:val="24"/>
              </w:rPr>
            </w:pPr>
            <w:r w:rsidRPr="00065E70">
              <w:rPr>
                <w:sz w:val="24"/>
                <w:szCs w:val="24"/>
              </w:rPr>
              <w:t>Ширина проезжей части улиц и проездов принимается:</w:t>
            </w:r>
          </w:p>
          <w:p w:rsidR="006F4F34" w:rsidRPr="00065E70" w:rsidRDefault="006F4F34" w:rsidP="006F4F34">
            <w:pPr>
              <w:pStyle w:val="affc"/>
              <w:numPr>
                <w:ilvl w:val="1"/>
                <w:numId w:val="31"/>
              </w:numPr>
              <w:rPr>
                <w:sz w:val="24"/>
                <w:szCs w:val="24"/>
              </w:rPr>
            </w:pPr>
            <w:r w:rsidRPr="00065E70">
              <w:rPr>
                <w:sz w:val="24"/>
                <w:szCs w:val="24"/>
              </w:rPr>
              <w:t>для улиц не менее 7,0 м;</w:t>
            </w:r>
          </w:p>
          <w:p w:rsidR="006F4F34" w:rsidRPr="0077581C" w:rsidRDefault="006F4F34" w:rsidP="006F4F34">
            <w:pPr>
              <w:pStyle w:val="affc"/>
              <w:numPr>
                <w:ilvl w:val="1"/>
                <w:numId w:val="31"/>
              </w:numPr>
              <w:rPr>
                <w:sz w:val="24"/>
                <w:szCs w:val="24"/>
              </w:rPr>
            </w:pPr>
            <w:r w:rsidRPr="00065E70">
              <w:rPr>
                <w:sz w:val="24"/>
                <w:szCs w:val="24"/>
              </w:rPr>
              <w:t>для проездов не менее 3,5 м.</w:t>
            </w:r>
          </w:p>
          <w:p w:rsidR="006F4F34" w:rsidRPr="00364F45" w:rsidRDefault="006F4F34" w:rsidP="006F4F34">
            <w:pPr>
              <w:ind w:firstLine="437"/>
              <w:textAlignment w:val="baseline"/>
            </w:pPr>
            <w:r w:rsidRPr="00364F45">
              <w:t>Максимальная торговая площадь магазинов — 150 кв. м</w:t>
            </w:r>
          </w:p>
        </w:tc>
      </w:tr>
      <w:tr w:rsidR="006F4F34" w:rsidRPr="009B29B1" w:rsidTr="006F4F34">
        <w:tc>
          <w:tcPr>
            <w:tcW w:w="560" w:type="dxa"/>
            <w:hideMark/>
          </w:tcPr>
          <w:p w:rsidR="006F4F34" w:rsidRPr="009B29B1" w:rsidRDefault="00434EC0" w:rsidP="006F4F34">
            <w:pPr>
              <w:textAlignment w:val="baseline"/>
            </w:pPr>
            <w:r>
              <w:t>8</w:t>
            </w:r>
            <w:r w:rsidR="006F4F34" w:rsidRPr="009B29B1">
              <w:t>.</w:t>
            </w:r>
          </w:p>
        </w:tc>
        <w:tc>
          <w:tcPr>
            <w:tcW w:w="0" w:type="auto"/>
            <w:hideMark/>
          </w:tcPr>
          <w:p w:rsidR="006F4F34" w:rsidRPr="009B29B1" w:rsidRDefault="006F4F34" w:rsidP="006F4F34">
            <w:pPr>
              <w:textAlignment w:val="baseline"/>
            </w:pPr>
            <w:r w:rsidRPr="009B29B1">
              <w:t>Минимальные и (или) максимальные размеры земельного участка, в том числе его площадь</w:t>
            </w:r>
          </w:p>
        </w:tc>
        <w:tc>
          <w:tcPr>
            <w:tcW w:w="0" w:type="auto"/>
            <w:hideMark/>
          </w:tcPr>
          <w:p w:rsidR="006F4F34" w:rsidRPr="009B29B1" w:rsidRDefault="006F4F34" w:rsidP="006F4F34">
            <w:pPr>
              <w:textAlignment w:val="baseline"/>
            </w:pPr>
            <w:r w:rsidRPr="009B29B1">
              <w:t>Предельные размеры земельных участков для многоквартирных и блокированных жилых домов устанавливаются в зависимости от количества квартир в данном доме согласно нормативам градостроительного проектирования</w:t>
            </w:r>
          </w:p>
        </w:tc>
      </w:tr>
      <w:tr w:rsidR="006F4F34" w:rsidRPr="009B29B1" w:rsidTr="006F4F34">
        <w:tc>
          <w:tcPr>
            <w:tcW w:w="560" w:type="dxa"/>
            <w:hideMark/>
          </w:tcPr>
          <w:p w:rsidR="006F4F34" w:rsidRPr="009B29B1" w:rsidRDefault="00434EC0" w:rsidP="006F4F34">
            <w:pPr>
              <w:textAlignment w:val="baseline"/>
            </w:pPr>
            <w:r>
              <w:t>9</w:t>
            </w:r>
            <w:r w:rsidR="006F4F34" w:rsidRPr="009B29B1">
              <w:t>.</w:t>
            </w:r>
          </w:p>
        </w:tc>
        <w:tc>
          <w:tcPr>
            <w:tcW w:w="0" w:type="auto"/>
            <w:hideMark/>
          </w:tcPr>
          <w:p w:rsidR="006F4F34" w:rsidRPr="009B29B1" w:rsidRDefault="006F4F34" w:rsidP="006F4F34">
            <w:pPr>
              <w:textAlignment w:val="baseline"/>
            </w:pPr>
            <w:r w:rsidRPr="009B29B1">
              <w:t xml:space="preserve">Минимальный отступ от границ земельных </w:t>
            </w:r>
            <w:r w:rsidRPr="009B29B1">
              <w:lastRenderedPageBreak/>
              <w:t>участков до зданий, строений, сооружений</w:t>
            </w:r>
          </w:p>
          <w:p w:rsidR="006F4F34" w:rsidRPr="009B29B1" w:rsidRDefault="006F4F34" w:rsidP="006F4F34">
            <w:pPr>
              <w:textAlignment w:val="baseline"/>
            </w:pPr>
          </w:p>
        </w:tc>
        <w:tc>
          <w:tcPr>
            <w:tcW w:w="0" w:type="auto"/>
            <w:hideMark/>
          </w:tcPr>
          <w:p w:rsidR="006F4F34" w:rsidRPr="009B29B1" w:rsidRDefault="006F4F34" w:rsidP="006F4F34">
            <w:r w:rsidRPr="009B29B1">
              <w:lastRenderedPageBreak/>
              <w:t xml:space="preserve">Минимальный отступ от границ земельного участка – 3м. Для блокированных </w:t>
            </w:r>
            <w:r w:rsidRPr="009B29B1">
              <w:lastRenderedPageBreak/>
              <w:t>жилых домов - 6м. Допускается размещение блокированных жилых домов, а также многоквартирных жилых домо</w:t>
            </w:r>
            <w:proofErr w:type="gramStart"/>
            <w:r w:rsidRPr="009B29B1">
              <w:t>в с встр</w:t>
            </w:r>
            <w:proofErr w:type="gramEnd"/>
            <w:r w:rsidRPr="009B29B1">
              <w:t>оенными в первые этажи или пристроенными помещениями общественного назначения по красной линии.</w:t>
            </w:r>
          </w:p>
          <w:p w:rsidR="006F4F34" w:rsidRPr="009B29B1" w:rsidRDefault="006F4F34" w:rsidP="006F4F34">
            <w:pPr>
              <w:suppressAutoHyphens/>
              <w:rPr>
                <w:lang w:eastAsia="ar-SA"/>
              </w:rPr>
            </w:pPr>
          </w:p>
        </w:tc>
      </w:tr>
      <w:tr w:rsidR="006F4F34" w:rsidRPr="009B29B1" w:rsidTr="006F4F34">
        <w:tc>
          <w:tcPr>
            <w:tcW w:w="560" w:type="dxa"/>
            <w:hideMark/>
          </w:tcPr>
          <w:p w:rsidR="006F4F34" w:rsidRPr="009B29B1" w:rsidRDefault="00434EC0" w:rsidP="006F4F34">
            <w:pPr>
              <w:textAlignment w:val="baseline"/>
            </w:pPr>
            <w:r>
              <w:lastRenderedPageBreak/>
              <w:t>10</w:t>
            </w:r>
            <w:r w:rsidR="006F4F34" w:rsidRPr="009B29B1">
              <w:t>.</w:t>
            </w:r>
          </w:p>
        </w:tc>
        <w:tc>
          <w:tcPr>
            <w:tcW w:w="0" w:type="auto"/>
            <w:hideMark/>
          </w:tcPr>
          <w:p w:rsidR="006F4F34" w:rsidRPr="009B29B1" w:rsidRDefault="006F4F34" w:rsidP="006F4F34">
            <w:pPr>
              <w:textAlignment w:val="baseline"/>
            </w:pPr>
            <w:r w:rsidRPr="009B29B1">
              <w:t>Максимальное и (или) минимальное количество наземных этажей или максимальная и (или) минимальная высота зданий, строений, сооружений на территории земельного участка</w:t>
            </w:r>
          </w:p>
        </w:tc>
        <w:tc>
          <w:tcPr>
            <w:tcW w:w="0" w:type="auto"/>
            <w:hideMark/>
          </w:tcPr>
          <w:p w:rsidR="006F4F34" w:rsidRDefault="006F4F34" w:rsidP="006F4F34">
            <w:pPr>
              <w:textAlignment w:val="baseline"/>
            </w:pPr>
            <w:r>
              <w:t>Зона ЖС – не более 4 этажей;</w:t>
            </w:r>
          </w:p>
          <w:p w:rsidR="006F4F34" w:rsidRPr="009B29B1" w:rsidRDefault="006F4F34" w:rsidP="006F4F34">
            <w:pPr>
              <w:textAlignment w:val="baseline"/>
            </w:pPr>
            <w:r>
              <w:t xml:space="preserve">Зона ЖЭ – не более 5 этажей. </w:t>
            </w:r>
          </w:p>
        </w:tc>
      </w:tr>
      <w:tr w:rsidR="006F4F34" w:rsidRPr="009B29B1" w:rsidTr="006F4F34">
        <w:tc>
          <w:tcPr>
            <w:tcW w:w="560" w:type="dxa"/>
            <w:hideMark/>
          </w:tcPr>
          <w:p w:rsidR="006F4F34" w:rsidRPr="009B29B1" w:rsidRDefault="00434EC0" w:rsidP="006F4F34">
            <w:pPr>
              <w:textAlignment w:val="baseline"/>
            </w:pPr>
            <w:r>
              <w:t>11</w:t>
            </w:r>
            <w:r w:rsidR="006F4F34" w:rsidRPr="009B29B1">
              <w:t>.</w:t>
            </w:r>
          </w:p>
        </w:tc>
        <w:tc>
          <w:tcPr>
            <w:tcW w:w="0" w:type="auto"/>
            <w:hideMark/>
          </w:tcPr>
          <w:p w:rsidR="006F4F34" w:rsidRPr="009B29B1" w:rsidRDefault="006F4F34" w:rsidP="006F4F34">
            <w:pPr>
              <w:textAlignment w:val="baseline"/>
            </w:pPr>
            <w:r w:rsidRPr="009B29B1">
              <w:rPr>
                <w:rFonts w:cs="Arial"/>
              </w:rPr>
              <w:t>Максимальный процент застройки в границах земельного участка</w:t>
            </w:r>
          </w:p>
        </w:tc>
        <w:tc>
          <w:tcPr>
            <w:tcW w:w="0" w:type="auto"/>
            <w:hideMark/>
          </w:tcPr>
          <w:p w:rsidR="006F4F34" w:rsidRPr="009B29B1" w:rsidRDefault="006F4F34" w:rsidP="006F4F34">
            <w:r w:rsidRPr="009B29B1">
              <w:t>Максимальный процент застройки земельного участка занятого средне</w:t>
            </w:r>
            <w:r w:rsidR="00BC668D">
              <w:t xml:space="preserve"> </w:t>
            </w:r>
            <w:r w:rsidRPr="009B29B1">
              <w:t xml:space="preserve">этажными жилыми домами – 25%. </w:t>
            </w:r>
          </w:p>
          <w:p w:rsidR="006F4F34" w:rsidRPr="009B29B1" w:rsidRDefault="006F4F34" w:rsidP="006F4F34">
            <w:r w:rsidRPr="009B29B1">
              <w:t>Максимальный процент застройки земельного участка занятого средне</w:t>
            </w:r>
            <w:r w:rsidR="00BC668D">
              <w:t xml:space="preserve"> </w:t>
            </w:r>
            <w:r w:rsidRPr="009B29B1">
              <w:t>этажными жилыми домами  и объектами разрешенных видов использования (основные и вспомогательные) – 40%.</w:t>
            </w:r>
          </w:p>
        </w:tc>
      </w:tr>
      <w:tr w:rsidR="006F4F34" w:rsidRPr="009B29B1" w:rsidTr="006F4F34">
        <w:tc>
          <w:tcPr>
            <w:tcW w:w="560" w:type="dxa"/>
            <w:hideMark/>
          </w:tcPr>
          <w:p w:rsidR="006F4F34" w:rsidRPr="009B29B1" w:rsidRDefault="00434EC0" w:rsidP="006F4F34">
            <w:pPr>
              <w:textAlignment w:val="baseline"/>
            </w:pPr>
            <w:r>
              <w:t>12</w:t>
            </w:r>
            <w:r w:rsidR="006F4F34" w:rsidRPr="009B29B1">
              <w:t>.</w:t>
            </w:r>
          </w:p>
        </w:tc>
        <w:tc>
          <w:tcPr>
            <w:tcW w:w="0" w:type="auto"/>
            <w:hideMark/>
          </w:tcPr>
          <w:p w:rsidR="006F4F34" w:rsidRPr="009B29B1" w:rsidRDefault="006F4F34" w:rsidP="006F4F34">
            <w:pPr>
              <w:textAlignment w:val="baseline"/>
            </w:pPr>
            <w:r w:rsidRPr="009B29B1">
              <w:t>Минимальный отступ от красной линии до зданий, строений, сооружений</w:t>
            </w:r>
          </w:p>
        </w:tc>
        <w:tc>
          <w:tcPr>
            <w:tcW w:w="0" w:type="auto"/>
            <w:hideMark/>
          </w:tcPr>
          <w:p w:rsidR="006F4F34" w:rsidRPr="009B29B1" w:rsidRDefault="006F4F34" w:rsidP="006F4F34">
            <w:pPr>
              <w:suppressAutoHyphens/>
              <w:spacing w:before="45"/>
              <w:ind w:firstLine="423"/>
              <w:rPr>
                <w:lang w:eastAsia="ar-SA"/>
              </w:rPr>
            </w:pPr>
            <w:r w:rsidRPr="009B29B1">
              <w:rPr>
                <w:lang w:eastAsia="ar-SA"/>
              </w:rPr>
              <w:t>Жилые здания с квартирами в первых этажах следует располагать, как правило, с отступом от красных линий не менее 2 м.</w:t>
            </w:r>
          </w:p>
          <w:p w:rsidR="006F4F34" w:rsidRPr="009B29B1" w:rsidRDefault="006F4F34" w:rsidP="006F4F34">
            <w:pPr>
              <w:suppressAutoHyphens/>
              <w:ind w:firstLine="59"/>
              <w:rPr>
                <w:lang w:eastAsia="ar-SA"/>
              </w:rPr>
            </w:pPr>
            <w:r w:rsidRPr="009B29B1">
              <w:rPr>
                <w:lang w:eastAsia="ar-SA"/>
              </w:rPr>
              <w:t>Без отступа от красной линии допускается размещать:</w:t>
            </w:r>
          </w:p>
          <w:p w:rsidR="006F4F34" w:rsidRPr="009B29B1" w:rsidRDefault="006F4F34" w:rsidP="006F4F34">
            <w:pPr>
              <w:numPr>
                <w:ilvl w:val="1"/>
                <w:numId w:val="0"/>
              </w:numPr>
              <w:suppressAutoHyphens/>
              <w:rPr>
                <w:lang w:eastAsia="ar-SA"/>
              </w:rPr>
            </w:pPr>
            <w:r w:rsidRPr="009B29B1">
              <w:rPr>
                <w:lang w:eastAsia="ar-SA"/>
              </w:rPr>
              <w:t>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rsidR="006F4F34" w:rsidRPr="009B29B1" w:rsidRDefault="006F4F34" w:rsidP="006F4F34">
            <w:pPr>
              <w:suppressAutoHyphens/>
              <w:ind w:firstLine="59"/>
              <w:rPr>
                <w:lang w:eastAsia="ar-SA"/>
              </w:rPr>
            </w:pPr>
            <w:r w:rsidRPr="009B29B1">
              <w:rPr>
                <w:lang w:eastAsia="ar-SA"/>
              </w:rPr>
              <w:t>жилые здания с квартирами в первых этажах при реконструкции сложившейся застройки.</w:t>
            </w:r>
          </w:p>
        </w:tc>
      </w:tr>
      <w:tr w:rsidR="006F4F34" w:rsidRPr="009B29B1" w:rsidTr="006F4F34">
        <w:tc>
          <w:tcPr>
            <w:tcW w:w="560" w:type="dxa"/>
            <w:hideMark/>
          </w:tcPr>
          <w:p w:rsidR="006F4F34" w:rsidRPr="009B29B1" w:rsidRDefault="00434EC0" w:rsidP="006F4F34">
            <w:pPr>
              <w:textAlignment w:val="baseline"/>
            </w:pPr>
            <w:r>
              <w:t>13</w:t>
            </w:r>
            <w:r w:rsidR="006F4F34" w:rsidRPr="009B29B1">
              <w:t>.</w:t>
            </w:r>
          </w:p>
        </w:tc>
        <w:tc>
          <w:tcPr>
            <w:tcW w:w="0" w:type="auto"/>
            <w:hideMark/>
          </w:tcPr>
          <w:p w:rsidR="006F4F34" w:rsidRPr="009B29B1" w:rsidRDefault="006F4F34" w:rsidP="006F4F34">
            <w:pPr>
              <w:textAlignment w:val="baseline"/>
            </w:pPr>
            <w:r w:rsidRPr="009B29B1">
              <w:t>Минимальные расстояния между жилыми домами, площадками</w:t>
            </w:r>
          </w:p>
          <w:p w:rsidR="006F4F34" w:rsidRPr="009B29B1" w:rsidRDefault="006F4F34" w:rsidP="006F4F34">
            <w:pPr>
              <w:textAlignment w:val="baseline"/>
            </w:pPr>
          </w:p>
        </w:tc>
        <w:tc>
          <w:tcPr>
            <w:tcW w:w="0" w:type="auto"/>
            <w:hideMark/>
          </w:tcPr>
          <w:p w:rsidR="006F4F34" w:rsidRPr="009B29B1" w:rsidRDefault="006F4F34" w:rsidP="006F4F34">
            <w:pPr>
              <w:suppressAutoHyphens/>
              <w:rPr>
                <w:lang w:eastAsia="ar-SA"/>
              </w:rPr>
            </w:pPr>
            <w:r w:rsidRPr="009B29B1">
              <w:rPr>
                <w:lang w:eastAsia="ar-SA"/>
              </w:rPr>
              <w:t>Величины минимальных расстояний между жилыми, жилыми и общественными, а также жилыми и производственными зданиями следует принимать на основе расчетов инсоляции и освещенности, учета противопожарных требований и санитарных разрывов.</w:t>
            </w:r>
          </w:p>
          <w:p w:rsidR="006F4F34" w:rsidRPr="009B29B1" w:rsidRDefault="006F4F34" w:rsidP="006F4F34">
            <w:pPr>
              <w:suppressAutoHyphens/>
              <w:rPr>
                <w:lang w:eastAsia="ar-SA"/>
              </w:rPr>
            </w:pPr>
            <w:r w:rsidRPr="009B29B1">
              <w:rPr>
                <w:lang w:eastAsia="ar-SA"/>
              </w:rPr>
              <w:t xml:space="preserve">Расстояния (бытовые разрывы) между длинными сторонами секционных жилых зданий высотой 2-3 этажа должны быть не менее 15 м, а высотой 4 этажа – не менее 20 м, между длинными сторонами и торцами этих же зданий с окнами из жилых комнат – не менее 10 м. </w:t>
            </w:r>
          </w:p>
          <w:p w:rsidR="006F4F34" w:rsidRPr="009B29B1" w:rsidRDefault="006F4F34" w:rsidP="006F4F34">
            <w:pPr>
              <w:suppressAutoHyphens/>
              <w:ind w:left="-3" w:firstLine="629"/>
              <w:rPr>
                <w:lang w:eastAsia="ar-SA"/>
              </w:rPr>
            </w:pPr>
            <w:r w:rsidRPr="009B29B1">
              <w:rPr>
                <w:lang w:eastAsia="ar-SA"/>
              </w:rPr>
              <w:t xml:space="preserve">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w:t>
            </w:r>
            <w:proofErr w:type="spellStart"/>
            <w:r w:rsidRPr="009B29B1">
              <w:rPr>
                <w:lang w:eastAsia="ar-SA"/>
              </w:rPr>
              <w:t>непросматриваемости</w:t>
            </w:r>
            <w:proofErr w:type="spellEnd"/>
            <w:r w:rsidRPr="009B29B1">
              <w:rPr>
                <w:lang w:eastAsia="ar-SA"/>
              </w:rPr>
              <w:t xml:space="preserve"> жилых помещений окно в окно.</w:t>
            </w:r>
          </w:p>
          <w:p w:rsidR="006F4F34" w:rsidRPr="009B29B1" w:rsidRDefault="006F4F34" w:rsidP="006F4F34">
            <w:pPr>
              <w:suppressAutoHyphens/>
              <w:rPr>
                <w:lang w:eastAsia="ar-SA"/>
              </w:rPr>
            </w:pPr>
            <w:r w:rsidRPr="009B29B1">
              <w:rPr>
                <w:lang w:eastAsia="ar-SA"/>
              </w:rPr>
              <w:t xml:space="preserve">Расстояния от площадок для мусоросборников до физкультурных площадок, площадок для игр детей и отдыха взрослых – не менее 20 м, </w:t>
            </w:r>
          </w:p>
          <w:p w:rsidR="006F4F34" w:rsidRPr="009B29B1" w:rsidRDefault="006F4F34" w:rsidP="006F4F34">
            <w:pPr>
              <w:suppressAutoHyphens/>
              <w:rPr>
                <w:lang w:eastAsia="ar-SA"/>
              </w:rPr>
            </w:pPr>
            <w:r w:rsidRPr="009B29B1">
              <w:rPr>
                <w:lang w:eastAsia="ar-SA"/>
              </w:rPr>
              <w:lastRenderedPageBreak/>
              <w:t>Расстояния от площадок для хозяйственных целей до наиболее удаленного входа в жилое здание – не более 100 м для домов с мусоропроводами; и не более – 50 м для домов без мусоропроводов.</w:t>
            </w:r>
          </w:p>
          <w:p w:rsidR="006F4F34" w:rsidRPr="009B29B1" w:rsidRDefault="006F4F34" w:rsidP="006F4F34">
            <w:pPr>
              <w:suppressAutoHyphens/>
              <w:rPr>
                <w:lang w:eastAsia="ar-SA"/>
              </w:rPr>
            </w:pPr>
            <w:r w:rsidRPr="009B29B1">
              <w:rPr>
                <w:lang w:eastAsia="ar-SA"/>
              </w:rPr>
              <w:t>Расстояние от игровых площадок до окон жилых и общественных зданий – 12 м.  Расстояние от площадок для отдыха до окон жилых и общественных зданий – 10 м.</w:t>
            </w:r>
          </w:p>
        </w:tc>
      </w:tr>
      <w:tr w:rsidR="006F4F34" w:rsidRPr="009B29B1" w:rsidTr="006F4F34">
        <w:tc>
          <w:tcPr>
            <w:tcW w:w="560" w:type="dxa"/>
            <w:hideMark/>
          </w:tcPr>
          <w:p w:rsidR="006F4F34" w:rsidRPr="009B29B1" w:rsidRDefault="00434EC0" w:rsidP="006F4F34">
            <w:pPr>
              <w:textAlignment w:val="baseline"/>
            </w:pPr>
            <w:r>
              <w:lastRenderedPageBreak/>
              <w:t>14</w:t>
            </w:r>
            <w:r w:rsidR="006F4F34" w:rsidRPr="009B29B1">
              <w:t>.</w:t>
            </w:r>
          </w:p>
        </w:tc>
        <w:tc>
          <w:tcPr>
            <w:tcW w:w="0" w:type="auto"/>
            <w:hideMark/>
          </w:tcPr>
          <w:p w:rsidR="006F4F34" w:rsidRPr="009B29B1" w:rsidRDefault="006F4F34" w:rsidP="006F4F34">
            <w:pPr>
              <w:textAlignment w:val="baseline"/>
            </w:pPr>
            <w:r w:rsidRPr="009B29B1">
              <w:t>Иные параметры</w:t>
            </w:r>
          </w:p>
        </w:tc>
        <w:tc>
          <w:tcPr>
            <w:tcW w:w="0" w:type="auto"/>
            <w:hideMark/>
          </w:tcPr>
          <w:p w:rsidR="006F4F34" w:rsidRPr="009B29B1" w:rsidRDefault="006F4F34" w:rsidP="006F4F34">
            <w:pPr>
              <w:ind w:firstLine="437"/>
              <w:textAlignment w:val="baseline"/>
            </w:pPr>
            <w:r w:rsidRPr="009B29B1">
              <w:t>В соответствии  с действующими техническими регламентами и нормативными документами.</w:t>
            </w:r>
          </w:p>
        </w:tc>
      </w:tr>
    </w:tbl>
    <w:p w:rsidR="00434EC0" w:rsidRDefault="00434EC0" w:rsidP="00434EC0">
      <w:pPr>
        <w:shd w:val="clear" w:color="auto" w:fill="FFFFFF"/>
        <w:textAlignment w:val="baseline"/>
        <w:rPr>
          <w:color w:val="333333"/>
        </w:rPr>
      </w:pPr>
    </w:p>
    <w:p w:rsidR="006F4F34" w:rsidRDefault="006F4F34" w:rsidP="006F4F34">
      <w:pPr>
        <w:shd w:val="clear" w:color="auto" w:fill="FFFFFF"/>
        <w:textAlignment w:val="baseline"/>
        <w:rPr>
          <w:color w:val="333333"/>
        </w:rPr>
      </w:pPr>
    </w:p>
    <w:p w:rsidR="006F4F34" w:rsidRPr="00B35FA1" w:rsidRDefault="00B35FA1" w:rsidP="00B35FA1">
      <w:pPr>
        <w:ind w:right="-1"/>
        <w:rPr>
          <w:b/>
        </w:rPr>
      </w:pPr>
      <w:r>
        <w:rPr>
          <w:b/>
        </w:rPr>
        <w:t xml:space="preserve">    2. </w:t>
      </w:r>
      <w:r w:rsidRPr="00B568C2">
        <w:rPr>
          <w:b/>
        </w:rPr>
        <w:t>Общественно</w:t>
      </w:r>
      <w:r>
        <w:rPr>
          <w:b/>
        </w:rPr>
        <w:t xml:space="preserve">-деловые зоны  </w:t>
      </w:r>
      <w:r w:rsidRPr="00B35FA1">
        <w:t>ц</w:t>
      </w:r>
      <w:r w:rsidR="006F4F34" w:rsidRPr="00B35FA1">
        <w:t>е</w:t>
      </w:r>
      <w:r w:rsidR="006F4F34" w:rsidRPr="00B568C2">
        <w:t>ли выделения:</w:t>
      </w:r>
    </w:p>
    <w:p w:rsidR="006F4F34" w:rsidRPr="005C2AA6" w:rsidRDefault="006F4F34" w:rsidP="006F4F34">
      <w:pPr>
        <w:shd w:val="clear" w:color="auto" w:fill="FFFFFF"/>
        <w:textAlignment w:val="baseline"/>
        <w:rPr>
          <w:color w:val="333333"/>
        </w:rPr>
      </w:pPr>
      <w:r>
        <w:rPr>
          <w:color w:val="333333"/>
        </w:rPr>
        <w:t>-</w:t>
      </w:r>
      <w:r w:rsidRPr="005C2AA6">
        <w:rPr>
          <w:color w:val="333333"/>
        </w:rPr>
        <w:t xml:space="preserve"> для обеспечения правовых условий использования и строительства новых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общественно-деловых зонах могут размещаться жилые дома, гостиницы, подземные или многоэтажные гаражи.</w:t>
      </w:r>
    </w:p>
    <w:p w:rsidR="006F4F34" w:rsidRDefault="006F4F34" w:rsidP="006F4F34">
      <w:pPr>
        <w:shd w:val="clear" w:color="auto" w:fill="FFFFFF"/>
        <w:textAlignment w:val="baseline"/>
        <w:rPr>
          <w:color w:val="333333"/>
        </w:rPr>
      </w:pPr>
      <w:r>
        <w:rPr>
          <w:color w:val="333333"/>
        </w:rPr>
        <w:t>З</w:t>
      </w:r>
      <w:r w:rsidRPr="005C2AA6">
        <w:rPr>
          <w:color w:val="333333"/>
        </w:rPr>
        <w:t>она объектов административно-делового и общественно</w:t>
      </w:r>
      <w:r>
        <w:rPr>
          <w:color w:val="333333"/>
        </w:rPr>
        <w:t>го назначения (ОД</w:t>
      </w:r>
      <w:r w:rsidRPr="005C2AA6">
        <w:rPr>
          <w:color w:val="333333"/>
        </w:rPr>
        <w:t xml:space="preserve">) включает в себя участки, предназначенные для размещения административно-деловых, общественных, культурных и иных объектов федерального, регионального и </w:t>
      </w:r>
      <w:r w:rsidR="00434EC0" w:rsidRPr="005C2AA6">
        <w:rPr>
          <w:color w:val="333333"/>
        </w:rPr>
        <w:t>обще</w:t>
      </w:r>
      <w:r w:rsidR="00434EC0">
        <w:rPr>
          <w:color w:val="333333"/>
        </w:rPr>
        <w:t xml:space="preserve"> поселенч</w:t>
      </w:r>
      <w:r w:rsidR="00434EC0" w:rsidRPr="005C2AA6">
        <w:rPr>
          <w:color w:val="333333"/>
        </w:rPr>
        <w:t>еского</w:t>
      </w:r>
      <w:r w:rsidRPr="005C2AA6">
        <w:rPr>
          <w:color w:val="333333"/>
        </w:rPr>
        <w:t xml:space="preserve"> значения, коммерческих объектов, объектов торговли, общественного питания, бытового обслуживания и иных объектов, связанных с обеспечением жизнедеятельности граждан.</w:t>
      </w:r>
    </w:p>
    <w:p w:rsidR="006F4F34" w:rsidRDefault="00B35FA1" w:rsidP="00B35FA1">
      <w:pPr>
        <w:shd w:val="clear" w:color="auto" w:fill="FFFFFF"/>
        <w:jc w:val="right"/>
        <w:textAlignment w:val="baseline"/>
        <w:rPr>
          <w:color w:val="333333"/>
        </w:rPr>
      </w:pPr>
      <w:r>
        <w:rPr>
          <w:color w:val="333333"/>
        </w:rPr>
        <w:t>Таблица 2.1.</w:t>
      </w:r>
    </w:p>
    <w:p w:rsidR="00B35FA1" w:rsidRDefault="00B35FA1" w:rsidP="00B35FA1">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B35FA1" w:rsidRPr="00BC668D" w:rsidRDefault="00B35FA1" w:rsidP="00B35FA1">
      <w:pPr>
        <w:shd w:val="clear" w:color="auto" w:fill="FFFFFF"/>
        <w:jc w:val="center"/>
        <w:textAlignment w:val="baseline"/>
        <w:rPr>
          <w:color w:val="333333"/>
          <w:sz w:val="28"/>
          <w:szCs w:val="28"/>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общественно-деловой зоны</w:t>
      </w:r>
    </w:p>
    <w:p w:rsidR="00B35FA1" w:rsidRDefault="00B35FA1" w:rsidP="006F4F34">
      <w:pPr>
        <w:shd w:val="clear" w:color="auto" w:fill="FFFFFF"/>
        <w:textAlignment w:val="baseline"/>
        <w:rPr>
          <w:color w:val="333333"/>
        </w:rPr>
      </w:pPr>
    </w:p>
    <w:tbl>
      <w:tblPr>
        <w:tblW w:w="48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5"/>
        <w:gridCol w:w="1620"/>
        <w:gridCol w:w="3085"/>
        <w:gridCol w:w="844"/>
        <w:gridCol w:w="3105"/>
        <w:gridCol w:w="841"/>
        <w:gridCol w:w="3153"/>
        <w:gridCol w:w="807"/>
      </w:tblGrid>
      <w:tr w:rsidR="006F4F34" w:rsidRPr="00DA5ACD" w:rsidTr="006F4F34">
        <w:tc>
          <w:tcPr>
            <w:tcW w:w="879" w:type="pct"/>
            <w:gridSpan w:val="2"/>
            <w:vMerge w:val="restart"/>
          </w:tcPr>
          <w:p w:rsidR="006F4F34" w:rsidRPr="00DA5ACD" w:rsidRDefault="006F4F34" w:rsidP="006F4F34">
            <w:pPr>
              <w:pStyle w:val="ConsPlusNormal"/>
              <w:widowControl/>
              <w:tabs>
                <w:tab w:val="left" w:pos="660"/>
                <w:tab w:val="center" w:pos="1365"/>
              </w:tabs>
              <w:ind w:firstLine="0"/>
              <w:rPr>
                <w:rFonts w:ascii="Times New Roman" w:hAnsi="Times New Roman" w:cs="Times New Roman"/>
                <w:b/>
                <w:sz w:val="22"/>
                <w:szCs w:val="22"/>
              </w:rPr>
            </w:pPr>
            <w:r w:rsidRPr="00DA5ACD">
              <w:rPr>
                <w:rFonts w:ascii="Times New Roman" w:hAnsi="Times New Roman" w:cs="Times New Roman"/>
                <w:b/>
                <w:sz w:val="22"/>
                <w:szCs w:val="22"/>
              </w:rPr>
              <w:tab/>
            </w:r>
            <w:r w:rsidRPr="00DA5ACD">
              <w:rPr>
                <w:rFonts w:ascii="Times New Roman" w:hAnsi="Times New Roman" w:cs="Times New Roman"/>
                <w:b/>
                <w:sz w:val="22"/>
                <w:szCs w:val="22"/>
              </w:rPr>
              <w:tab/>
              <w:t>вид</w:t>
            </w:r>
          </w:p>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территориальной зоны</w:t>
            </w:r>
          </w:p>
        </w:tc>
        <w:tc>
          <w:tcPr>
            <w:tcW w:w="1368" w:type="pct"/>
            <w:gridSpan w:val="2"/>
          </w:tcPr>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374" w:type="pct"/>
            <w:gridSpan w:val="2"/>
          </w:tcPr>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379" w:type="pct"/>
            <w:gridSpan w:val="2"/>
          </w:tcPr>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DA5ACD" w:rsidTr="006F4F34">
        <w:tc>
          <w:tcPr>
            <w:tcW w:w="879" w:type="pct"/>
            <w:gridSpan w:val="2"/>
            <w:vMerge/>
          </w:tcPr>
          <w:p w:rsidR="006F4F34" w:rsidRPr="00DA5ACD" w:rsidRDefault="006F4F34" w:rsidP="006F4F34">
            <w:pPr>
              <w:jc w:val="center"/>
              <w:rPr>
                <w:b/>
                <w:sz w:val="22"/>
                <w:szCs w:val="22"/>
              </w:rPr>
            </w:pPr>
          </w:p>
        </w:tc>
        <w:tc>
          <w:tcPr>
            <w:tcW w:w="1074" w:type="pct"/>
          </w:tcPr>
          <w:p w:rsidR="006F4F34" w:rsidRPr="00DA5ACD" w:rsidRDefault="006F4F34" w:rsidP="006F4F34">
            <w:pPr>
              <w:jc w:val="center"/>
              <w:rPr>
                <w:b/>
                <w:sz w:val="22"/>
                <w:szCs w:val="22"/>
              </w:rPr>
            </w:pPr>
            <w:r w:rsidRPr="00DA5ACD">
              <w:rPr>
                <w:b/>
                <w:sz w:val="22"/>
                <w:szCs w:val="22"/>
              </w:rPr>
              <w:t xml:space="preserve">наименование </w:t>
            </w:r>
          </w:p>
        </w:tc>
        <w:tc>
          <w:tcPr>
            <w:tcW w:w="294" w:type="pct"/>
          </w:tcPr>
          <w:p w:rsidR="006F4F34" w:rsidRPr="00DA5ACD" w:rsidRDefault="006F4F34" w:rsidP="006F4F34">
            <w:pPr>
              <w:ind w:firstLine="29"/>
              <w:rPr>
                <w:b/>
                <w:sz w:val="22"/>
                <w:szCs w:val="22"/>
              </w:rPr>
            </w:pPr>
            <w:r w:rsidRPr="00DA5ACD">
              <w:rPr>
                <w:b/>
                <w:sz w:val="22"/>
                <w:szCs w:val="22"/>
              </w:rPr>
              <w:t xml:space="preserve">код </w:t>
            </w:r>
          </w:p>
          <w:p w:rsidR="006F4F34" w:rsidRPr="00DA5ACD" w:rsidRDefault="006F4F34" w:rsidP="006F4F34">
            <w:pPr>
              <w:ind w:firstLine="29"/>
              <w:jc w:val="center"/>
              <w:rPr>
                <w:b/>
                <w:sz w:val="22"/>
                <w:szCs w:val="22"/>
              </w:rPr>
            </w:pPr>
            <w:r w:rsidRPr="00DA5ACD">
              <w:rPr>
                <w:b/>
                <w:sz w:val="22"/>
                <w:szCs w:val="22"/>
              </w:rPr>
              <w:t>вида*</w:t>
            </w:r>
          </w:p>
        </w:tc>
        <w:tc>
          <w:tcPr>
            <w:tcW w:w="1081" w:type="pct"/>
          </w:tcPr>
          <w:p w:rsidR="006F4F34" w:rsidRPr="00DA5ACD" w:rsidRDefault="006F4F34" w:rsidP="006F4F34">
            <w:pPr>
              <w:jc w:val="center"/>
              <w:rPr>
                <w:b/>
                <w:sz w:val="22"/>
                <w:szCs w:val="22"/>
              </w:rPr>
            </w:pPr>
            <w:r w:rsidRPr="00DA5ACD">
              <w:rPr>
                <w:b/>
                <w:sz w:val="22"/>
                <w:szCs w:val="22"/>
              </w:rPr>
              <w:t xml:space="preserve">наименование </w:t>
            </w:r>
          </w:p>
        </w:tc>
        <w:tc>
          <w:tcPr>
            <w:tcW w:w="293" w:type="pct"/>
          </w:tcPr>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код</w:t>
            </w:r>
          </w:p>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вида*</w:t>
            </w:r>
          </w:p>
        </w:tc>
        <w:tc>
          <w:tcPr>
            <w:tcW w:w="1098" w:type="pct"/>
          </w:tcPr>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наименование</w:t>
            </w:r>
          </w:p>
        </w:tc>
        <w:tc>
          <w:tcPr>
            <w:tcW w:w="281" w:type="pct"/>
          </w:tcPr>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код</w:t>
            </w:r>
          </w:p>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вида*</w:t>
            </w:r>
          </w:p>
        </w:tc>
      </w:tr>
      <w:tr w:rsidR="006F4F34" w:rsidRPr="00DA5ACD" w:rsidTr="006F4F34">
        <w:tc>
          <w:tcPr>
            <w:tcW w:w="315" w:type="pct"/>
          </w:tcPr>
          <w:p w:rsidR="006F4F34" w:rsidRPr="00DA5ACD" w:rsidRDefault="006F4F34" w:rsidP="006F4F34">
            <w:pPr>
              <w:jc w:val="center"/>
              <w:rPr>
                <w:b/>
                <w:sz w:val="22"/>
                <w:szCs w:val="22"/>
              </w:rPr>
            </w:pPr>
            <w:r w:rsidRPr="00DA5ACD">
              <w:rPr>
                <w:b/>
                <w:sz w:val="22"/>
                <w:szCs w:val="22"/>
              </w:rPr>
              <w:t>1</w:t>
            </w:r>
          </w:p>
        </w:tc>
        <w:tc>
          <w:tcPr>
            <w:tcW w:w="564" w:type="pct"/>
          </w:tcPr>
          <w:p w:rsidR="006F4F34" w:rsidRPr="00DA5ACD" w:rsidRDefault="006F4F34" w:rsidP="006F4F34">
            <w:pPr>
              <w:jc w:val="center"/>
              <w:rPr>
                <w:b/>
                <w:sz w:val="22"/>
                <w:szCs w:val="22"/>
              </w:rPr>
            </w:pPr>
            <w:r w:rsidRPr="00DA5ACD">
              <w:rPr>
                <w:b/>
                <w:sz w:val="22"/>
                <w:szCs w:val="22"/>
              </w:rPr>
              <w:t>2</w:t>
            </w:r>
          </w:p>
        </w:tc>
        <w:tc>
          <w:tcPr>
            <w:tcW w:w="1074" w:type="pct"/>
          </w:tcPr>
          <w:p w:rsidR="006F4F34" w:rsidRPr="00DA5ACD" w:rsidRDefault="006F4F34" w:rsidP="006F4F34">
            <w:pPr>
              <w:pStyle w:val="aff1"/>
              <w:tabs>
                <w:tab w:val="center" w:pos="1806"/>
                <w:tab w:val="left" w:pos="2340"/>
              </w:tabs>
              <w:ind w:left="0"/>
              <w:jc w:val="center"/>
              <w:rPr>
                <w:b/>
                <w:sz w:val="22"/>
                <w:szCs w:val="22"/>
              </w:rPr>
            </w:pPr>
            <w:r w:rsidRPr="00DA5ACD">
              <w:rPr>
                <w:b/>
                <w:sz w:val="22"/>
                <w:szCs w:val="22"/>
              </w:rPr>
              <w:t>3</w:t>
            </w:r>
          </w:p>
        </w:tc>
        <w:tc>
          <w:tcPr>
            <w:tcW w:w="294" w:type="pct"/>
          </w:tcPr>
          <w:p w:rsidR="006F4F34" w:rsidRPr="00DA5ACD" w:rsidRDefault="006F4F34" w:rsidP="006F4F34">
            <w:pPr>
              <w:jc w:val="center"/>
              <w:rPr>
                <w:b/>
                <w:sz w:val="22"/>
                <w:szCs w:val="22"/>
              </w:rPr>
            </w:pPr>
            <w:r w:rsidRPr="00DA5ACD">
              <w:rPr>
                <w:b/>
                <w:sz w:val="22"/>
                <w:szCs w:val="22"/>
              </w:rPr>
              <w:t>4</w:t>
            </w:r>
          </w:p>
        </w:tc>
        <w:tc>
          <w:tcPr>
            <w:tcW w:w="1081" w:type="pct"/>
          </w:tcPr>
          <w:p w:rsidR="006F4F34" w:rsidRPr="00DA5ACD" w:rsidRDefault="006F4F34" w:rsidP="006F4F34">
            <w:pPr>
              <w:jc w:val="center"/>
              <w:rPr>
                <w:b/>
                <w:sz w:val="22"/>
                <w:szCs w:val="22"/>
              </w:rPr>
            </w:pPr>
            <w:r w:rsidRPr="00DA5ACD">
              <w:rPr>
                <w:b/>
                <w:sz w:val="22"/>
                <w:szCs w:val="22"/>
              </w:rPr>
              <w:t>5</w:t>
            </w:r>
          </w:p>
        </w:tc>
        <w:tc>
          <w:tcPr>
            <w:tcW w:w="293" w:type="pct"/>
          </w:tcPr>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6</w:t>
            </w:r>
          </w:p>
        </w:tc>
        <w:tc>
          <w:tcPr>
            <w:tcW w:w="1098" w:type="pct"/>
          </w:tcPr>
          <w:p w:rsidR="006F4F34" w:rsidRPr="00DA5ACD" w:rsidRDefault="006F4F34" w:rsidP="006F4F34">
            <w:pPr>
              <w:pStyle w:val="ConsPlusNormal"/>
              <w:widowControl/>
              <w:ind w:firstLine="0"/>
              <w:jc w:val="center"/>
              <w:rPr>
                <w:rFonts w:ascii="Times New Roman" w:hAnsi="Times New Roman" w:cs="Times New Roman"/>
                <w:b/>
                <w:sz w:val="22"/>
                <w:szCs w:val="22"/>
              </w:rPr>
            </w:pPr>
            <w:r w:rsidRPr="00DA5ACD">
              <w:rPr>
                <w:rFonts w:ascii="Times New Roman" w:hAnsi="Times New Roman" w:cs="Times New Roman"/>
                <w:b/>
                <w:sz w:val="22"/>
                <w:szCs w:val="22"/>
              </w:rPr>
              <w:t>7</w:t>
            </w:r>
          </w:p>
        </w:tc>
        <w:tc>
          <w:tcPr>
            <w:tcW w:w="281" w:type="pct"/>
          </w:tcPr>
          <w:p w:rsidR="006F4F34" w:rsidRPr="00DA5ACD" w:rsidRDefault="006F4F34" w:rsidP="006F4F34">
            <w:pPr>
              <w:pStyle w:val="ConsPlusNormal"/>
              <w:widowControl/>
              <w:ind w:firstLine="0"/>
              <w:jc w:val="center"/>
              <w:rPr>
                <w:rFonts w:ascii="Times New Roman" w:hAnsi="Times New Roman" w:cs="Times New Roman"/>
                <w:b/>
                <w:sz w:val="22"/>
                <w:szCs w:val="22"/>
              </w:rPr>
            </w:pPr>
          </w:p>
        </w:tc>
      </w:tr>
      <w:tr w:rsidR="00183A25" w:rsidRPr="00DA5ACD" w:rsidTr="00E66A9B">
        <w:trPr>
          <w:trHeight w:val="485"/>
        </w:trPr>
        <w:tc>
          <w:tcPr>
            <w:tcW w:w="315" w:type="pct"/>
            <w:vMerge w:val="restart"/>
            <w:tcBorders>
              <w:bottom w:val="single" w:sz="4" w:space="0" w:color="000000"/>
            </w:tcBorders>
          </w:tcPr>
          <w:p w:rsidR="00183A25" w:rsidRPr="00DA5ACD" w:rsidRDefault="00183A25" w:rsidP="006F4F34">
            <w:pPr>
              <w:jc w:val="center"/>
              <w:rPr>
                <w:sz w:val="22"/>
                <w:szCs w:val="22"/>
              </w:rPr>
            </w:pPr>
          </w:p>
          <w:p w:rsidR="00183A25" w:rsidRPr="00DA5ACD" w:rsidRDefault="00183A25" w:rsidP="006F4F34">
            <w:pPr>
              <w:rPr>
                <w:sz w:val="22"/>
                <w:szCs w:val="22"/>
              </w:rPr>
            </w:pPr>
            <w:r w:rsidRPr="00DA5ACD">
              <w:rPr>
                <w:sz w:val="22"/>
                <w:szCs w:val="22"/>
              </w:rPr>
              <w:t>ОД</w:t>
            </w:r>
          </w:p>
        </w:tc>
        <w:tc>
          <w:tcPr>
            <w:tcW w:w="564" w:type="pct"/>
            <w:vMerge w:val="restart"/>
            <w:tcBorders>
              <w:bottom w:val="single" w:sz="4" w:space="0" w:color="000000"/>
            </w:tcBorders>
          </w:tcPr>
          <w:p w:rsidR="00183A25" w:rsidRPr="00DA5ACD" w:rsidRDefault="00183A25" w:rsidP="00B35FA1">
            <w:pPr>
              <w:ind w:firstLine="33"/>
              <w:rPr>
                <w:rFonts w:eastAsia="Calibri"/>
                <w:sz w:val="22"/>
                <w:szCs w:val="22"/>
                <w:lang w:eastAsia="ar-SA"/>
              </w:rPr>
            </w:pPr>
            <w:r w:rsidRPr="00DA5ACD">
              <w:rPr>
                <w:rFonts w:eastAsia="Calibri"/>
                <w:sz w:val="22"/>
                <w:szCs w:val="22"/>
                <w:lang w:eastAsia="ar-SA"/>
              </w:rPr>
              <w:t>зона делового, общественного и коммерческог</w:t>
            </w:r>
            <w:r w:rsidRPr="00DA5ACD">
              <w:rPr>
                <w:rFonts w:eastAsia="Calibri"/>
                <w:sz w:val="22"/>
                <w:szCs w:val="22"/>
                <w:lang w:eastAsia="ar-SA"/>
              </w:rPr>
              <w:lastRenderedPageBreak/>
              <w:t>о назначения</w:t>
            </w:r>
          </w:p>
        </w:tc>
        <w:tc>
          <w:tcPr>
            <w:tcW w:w="1074" w:type="pct"/>
            <w:tcBorders>
              <w:bottom w:val="single" w:sz="4" w:space="0" w:color="auto"/>
            </w:tcBorders>
          </w:tcPr>
          <w:p w:rsidR="00183A25" w:rsidRPr="00DA5ACD" w:rsidRDefault="00183A25" w:rsidP="006F4F34">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lastRenderedPageBreak/>
              <w:t>общественное управление</w:t>
            </w:r>
          </w:p>
        </w:tc>
        <w:tc>
          <w:tcPr>
            <w:tcW w:w="294" w:type="pct"/>
            <w:tcBorders>
              <w:bottom w:val="single" w:sz="4" w:space="0" w:color="auto"/>
            </w:tcBorders>
          </w:tcPr>
          <w:p w:rsidR="00183A25" w:rsidRPr="00DA5ACD" w:rsidRDefault="00183A25" w:rsidP="006F4F34">
            <w:pPr>
              <w:pStyle w:val="aff1"/>
              <w:ind w:left="0"/>
              <w:jc w:val="center"/>
              <w:rPr>
                <w:sz w:val="22"/>
                <w:szCs w:val="22"/>
              </w:rPr>
            </w:pPr>
            <w:r w:rsidRPr="00DA5ACD">
              <w:rPr>
                <w:sz w:val="22"/>
                <w:szCs w:val="22"/>
              </w:rPr>
              <w:t>3.8</w:t>
            </w:r>
          </w:p>
        </w:tc>
        <w:tc>
          <w:tcPr>
            <w:tcW w:w="1081" w:type="pct"/>
            <w:tcBorders>
              <w:bottom w:val="single" w:sz="4" w:space="0" w:color="auto"/>
            </w:tcBorders>
          </w:tcPr>
          <w:p w:rsidR="00183A25" w:rsidRPr="00DA5ACD" w:rsidRDefault="00183A25" w:rsidP="00307B4B">
            <w:pPr>
              <w:autoSpaceDE w:val="0"/>
              <w:autoSpaceDN w:val="0"/>
              <w:adjustRightInd w:val="0"/>
              <w:rPr>
                <w:sz w:val="22"/>
                <w:szCs w:val="22"/>
              </w:rPr>
            </w:pPr>
            <w:r w:rsidRPr="00DA5ACD">
              <w:rPr>
                <w:sz w:val="22"/>
                <w:szCs w:val="22"/>
              </w:rPr>
              <w:t>Религиозное использование</w:t>
            </w:r>
          </w:p>
        </w:tc>
        <w:tc>
          <w:tcPr>
            <w:tcW w:w="293" w:type="pct"/>
            <w:tcBorders>
              <w:bottom w:val="single" w:sz="4" w:space="0" w:color="auto"/>
            </w:tcBorders>
          </w:tcPr>
          <w:p w:rsidR="00183A25" w:rsidRPr="00DA5ACD" w:rsidRDefault="00183A25" w:rsidP="00E66A9B">
            <w:pPr>
              <w:pStyle w:val="aff1"/>
              <w:ind w:left="0"/>
              <w:jc w:val="center"/>
              <w:rPr>
                <w:sz w:val="22"/>
                <w:szCs w:val="22"/>
              </w:rPr>
            </w:pPr>
            <w:r w:rsidRPr="00DA5ACD">
              <w:rPr>
                <w:sz w:val="22"/>
                <w:szCs w:val="22"/>
              </w:rPr>
              <w:t>3.7</w:t>
            </w:r>
          </w:p>
        </w:tc>
        <w:tc>
          <w:tcPr>
            <w:tcW w:w="1098" w:type="pct"/>
            <w:tcBorders>
              <w:bottom w:val="single" w:sz="4" w:space="0" w:color="auto"/>
            </w:tcBorders>
          </w:tcPr>
          <w:p w:rsidR="00183A25" w:rsidRPr="00DA5ACD" w:rsidRDefault="00183A25" w:rsidP="006F4F34">
            <w:pPr>
              <w:rPr>
                <w:sz w:val="22"/>
                <w:szCs w:val="22"/>
              </w:rPr>
            </w:pPr>
            <w:r w:rsidRPr="00DA5ACD">
              <w:rPr>
                <w:rFonts w:ascii="Times New Roman CYR" w:hAnsi="Times New Roman CYR"/>
                <w:sz w:val="22"/>
                <w:szCs w:val="22"/>
              </w:rPr>
              <w:t>Объекты гаражного назначения</w:t>
            </w:r>
          </w:p>
        </w:tc>
        <w:tc>
          <w:tcPr>
            <w:tcW w:w="281" w:type="pct"/>
            <w:tcBorders>
              <w:bottom w:val="single" w:sz="4" w:space="0" w:color="auto"/>
            </w:tcBorders>
          </w:tcPr>
          <w:p w:rsidR="00183A25" w:rsidRPr="00DA5ACD" w:rsidRDefault="00E66A9B" w:rsidP="00E66A9B">
            <w:pPr>
              <w:pStyle w:val="ConsPlusNormal"/>
              <w:widowControl/>
              <w:ind w:firstLine="0"/>
              <w:jc w:val="center"/>
              <w:rPr>
                <w:rFonts w:ascii="Times New Roman" w:hAnsi="Times New Roman"/>
                <w:sz w:val="22"/>
                <w:szCs w:val="22"/>
              </w:rPr>
            </w:pPr>
            <w:r>
              <w:rPr>
                <w:rFonts w:ascii="Times New Roman" w:hAnsi="Times New Roman"/>
                <w:sz w:val="22"/>
                <w:szCs w:val="22"/>
              </w:rPr>
              <w:t>2.71</w:t>
            </w:r>
          </w:p>
        </w:tc>
      </w:tr>
      <w:tr w:rsidR="00E66A9B" w:rsidRPr="00DA5ACD" w:rsidTr="00183A25">
        <w:trPr>
          <w:trHeight w:val="313"/>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B35FA1">
            <w:pPr>
              <w:ind w:firstLine="33"/>
              <w:rPr>
                <w:rFonts w:eastAsia="Calibri"/>
                <w:sz w:val="22"/>
                <w:szCs w:val="22"/>
                <w:lang w:eastAsia="ar-SA"/>
              </w:rPr>
            </w:pPr>
          </w:p>
        </w:tc>
        <w:tc>
          <w:tcPr>
            <w:tcW w:w="1074" w:type="pct"/>
            <w:tcBorders>
              <w:top w:val="single" w:sz="4" w:space="0" w:color="auto"/>
              <w:bottom w:val="single" w:sz="4" w:space="0" w:color="auto"/>
            </w:tcBorders>
          </w:tcPr>
          <w:p w:rsidR="00E66A9B" w:rsidRPr="00DA5ACD" w:rsidRDefault="00E66A9B" w:rsidP="00307B4B">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 xml:space="preserve">бытовое обслуживание </w:t>
            </w:r>
          </w:p>
        </w:tc>
        <w:tc>
          <w:tcPr>
            <w:tcW w:w="294" w:type="pct"/>
            <w:tcBorders>
              <w:top w:val="single" w:sz="4" w:space="0" w:color="auto"/>
              <w:bottom w:val="single" w:sz="4" w:space="0" w:color="auto"/>
            </w:tcBorders>
          </w:tcPr>
          <w:p w:rsidR="00E66A9B" w:rsidRPr="00DA5ACD" w:rsidRDefault="00E66A9B" w:rsidP="00307B4B">
            <w:pPr>
              <w:pStyle w:val="aff1"/>
              <w:ind w:left="0"/>
              <w:jc w:val="center"/>
              <w:rPr>
                <w:sz w:val="22"/>
                <w:szCs w:val="22"/>
              </w:rPr>
            </w:pPr>
            <w:r w:rsidRPr="00DA5ACD">
              <w:rPr>
                <w:sz w:val="22"/>
                <w:szCs w:val="22"/>
              </w:rPr>
              <w:t>3.3</w:t>
            </w:r>
          </w:p>
        </w:tc>
        <w:tc>
          <w:tcPr>
            <w:tcW w:w="1081" w:type="pct"/>
            <w:tcBorders>
              <w:top w:val="single" w:sz="4" w:space="0" w:color="auto"/>
              <w:bottom w:val="single" w:sz="4" w:space="0" w:color="auto"/>
            </w:tcBorders>
          </w:tcPr>
          <w:p w:rsidR="00E66A9B" w:rsidRPr="00DE0AF3" w:rsidRDefault="00E66A9B" w:rsidP="00CD344E">
            <w:r w:rsidRPr="00DE0AF3">
              <w:t>Обслуживание автотранспорта</w:t>
            </w:r>
          </w:p>
        </w:tc>
        <w:tc>
          <w:tcPr>
            <w:tcW w:w="293" w:type="pct"/>
            <w:tcBorders>
              <w:top w:val="single" w:sz="4" w:space="0" w:color="auto"/>
              <w:bottom w:val="single" w:sz="4" w:space="0" w:color="auto"/>
            </w:tcBorders>
          </w:tcPr>
          <w:p w:rsidR="00E66A9B" w:rsidRDefault="00E66A9B" w:rsidP="00E66A9B">
            <w:pPr>
              <w:jc w:val="center"/>
            </w:pPr>
            <w:r w:rsidRPr="00DE0AF3">
              <w:t>4.9</w:t>
            </w:r>
          </w:p>
        </w:tc>
        <w:tc>
          <w:tcPr>
            <w:tcW w:w="1098" w:type="pct"/>
            <w:tcBorders>
              <w:top w:val="single" w:sz="4" w:space="0" w:color="auto"/>
              <w:bottom w:val="single" w:sz="4" w:space="0" w:color="auto"/>
            </w:tcBorders>
          </w:tcPr>
          <w:p w:rsidR="00E66A9B" w:rsidRPr="00DA5ACD" w:rsidRDefault="00E66A9B" w:rsidP="00307B4B">
            <w:pPr>
              <w:pStyle w:val="ConsPlusNormal"/>
              <w:widowControl/>
              <w:ind w:firstLine="0"/>
              <w:rPr>
                <w:rFonts w:ascii="Times New Roman" w:hAnsi="Times New Roman" w:cs="Times New Roman"/>
                <w:sz w:val="22"/>
                <w:szCs w:val="22"/>
              </w:rPr>
            </w:pPr>
            <w:r w:rsidRPr="00DA5ACD">
              <w:rPr>
                <w:rFonts w:ascii="Times New Roman" w:hAnsi="Times New Roman" w:cs="Times New Roman"/>
                <w:sz w:val="22"/>
                <w:szCs w:val="22"/>
              </w:rPr>
              <w:t>Коммунальное обслуживание</w:t>
            </w:r>
          </w:p>
        </w:tc>
        <w:tc>
          <w:tcPr>
            <w:tcW w:w="281" w:type="pct"/>
            <w:tcBorders>
              <w:top w:val="single" w:sz="4" w:space="0" w:color="auto"/>
              <w:bottom w:val="single" w:sz="4" w:space="0" w:color="auto"/>
            </w:tcBorders>
          </w:tcPr>
          <w:p w:rsidR="00E66A9B" w:rsidRPr="00DA5ACD" w:rsidRDefault="00E66A9B" w:rsidP="00E66A9B">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3.1</w:t>
            </w:r>
          </w:p>
        </w:tc>
      </w:tr>
      <w:tr w:rsidR="00E66A9B" w:rsidRPr="00DA5ACD" w:rsidTr="00E66A9B">
        <w:trPr>
          <w:trHeight w:val="313"/>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B35FA1">
            <w:pPr>
              <w:ind w:firstLine="33"/>
              <w:rPr>
                <w:rFonts w:eastAsia="Calibri"/>
                <w:sz w:val="22"/>
                <w:szCs w:val="22"/>
                <w:lang w:eastAsia="ar-SA"/>
              </w:rPr>
            </w:pPr>
          </w:p>
        </w:tc>
        <w:tc>
          <w:tcPr>
            <w:tcW w:w="1074" w:type="pct"/>
            <w:tcBorders>
              <w:top w:val="single" w:sz="4" w:space="0" w:color="auto"/>
              <w:bottom w:val="single" w:sz="4" w:space="0" w:color="auto"/>
            </w:tcBorders>
          </w:tcPr>
          <w:p w:rsidR="00E66A9B" w:rsidRPr="00DA5ACD" w:rsidRDefault="00E66A9B" w:rsidP="00307B4B">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 xml:space="preserve">объекты здравоохранения </w:t>
            </w:r>
          </w:p>
        </w:tc>
        <w:tc>
          <w:tcPr>
            <w:tcW w:w="294" w:type="pct"/>
            <w:tcBorders>
              <w:top w:val="single" w:sz="4" w:space="0" w:color="auto"/>
              <w:bottom w:val="single" w:sz="4" w:space="0" w:color="auto"/>
            </w:tcBorders>
          </w:tcPr>
          <w:p w:rsidR="00E66A9B" w:rsidRPr="00DA5ACD" w:rsidRDefault="00E66A9B" w:rsidP="00307B4B">
            <w:pPr>
              <w:pStyle w:val="aff1"/>
              <w:ind w:left="0"/>
              <w:jc w:val="center"/>
              <w:rPr>
                <w:sz w:val="22"/>
                <w:szCs w:val="22"/>
              </w:rPr>
            </w:pPr>
            <w:r w:rsidRPr="00DA5ACD">
              <w:rPr>
                <w:sz w:val="22"/>
                <w:szCs w:val="22"/>
              </w:rPr>
              <w:t>3.4</w:t>
            </w:r>
          </w:p>
        </w:tc>
        <w:tc>
          <w:tcPr>
            <w:tcW w:w="1081" w:type="pct"/>
            <w:tcBorders>
              <w:top w:val="single" w:sz="4" w:space="0" w:color="auto"/>
              <w:bottom w:val="single" w:sz="4" w:space="0" w:color="auto"/>
            </w:tcBorders>
          </w:tcPr>
          <w:p w:rsidR="00E66A9B" w:rsidRPr="00DA5ACD" w:rsidRDefault="00E66A9B" w:rsidP="00307B4B">
            <w:pPr>
              <w:pStyle w:val="aff1"/>
              <w:ind w:left="0"/>
              <w:rPr>
                <w:sz w:val="22"/>
                <w:szCs w:val="22"/>
              </w:rPr>
            </w:pPr>
            <w:r w:rsidRPr="00DA5ACD">
              <w:rPr>
                <w:sz w:val="22"/>
                <w:szCs w:val="22"/>
              </w:rPr>
              <w:t xml:space="preserve">Объекты автомобильного транспорта </w:t>
            </w:r>
          </w:p>
        </w:tc>
        <w:tc>
          <w:tcPr>
            <w:tcW w:w="293" w:type="pct"/>
            <w:tcBorders>
              <w:top w:val="single" w:sz="4" w:space="0" w:color="auto"/>
              <w:bottom w:val="single" w:sz="4" w:space="0" w:color="auto"/>
            </w:tcBorders>
          </w:tcPr>
          <w:p w:rsidR="00E66A9B" w:rsidRPr="00DA5ACD" w:rsidRDefault="00E66A9B" w:rsidP="00E66A9B">
            <w:pPr>
              <w:pStyle w:val="aff1"/>
              <w:ind w:left="0"/>
              <w:jc w:val="center"/>
              <w:rPr>
                <w:sz w:val="22"/>
                <w:szCs w:val="22"/>
              </w:rPr>
            </w:pPr>
            <w:r w:rsidRPr="00DA5ACD">
              <w:rPr>
                <w:sz w:val="22"/>
                <w:szCs w:val="22"/>
              </w:rPr>
              <w:t>7.2</w:t>
            </w:r>
          </w:p>
        </w:tc>
        <w:tc>
          <w:tcPr>
            <w:tcW w:w="1098" w:type="pct"/>
            <w:vMerge w:val="restart"/>
            <w:tcBorders>
              <w:top w:val="single" w:sz="4" w:space="0" w:color="auto"/>
            </w:tcBorders>
          </w:tcPr>
          <w:p w:rsidR="00E66A9B" w:rsidRPr="00DA5ACD" w:rsidRDefault="00E66A9B" w:rsidP="006F4F34">
            <w:pPr>
              <w:rPr>
                <w:rFonts w:ascii="Times New Roman CYR" w:hAnsi="Times New Roman CYR"/>
                <w:sz w:val="22"/>
                <w:szCs w:val="22"/>
              </w:rPr>
            </w:pPr>
          </w:p>
        </w:tc>
        <w:tc>
          <w:tcPr>
            <w:tcW w:w="281" w:type="pct"/>
            <w:vMerge w:val="restart"/>
            <w:tcBorders>
              <w:top w:val="single" w:sz="4" w:space="0" w:color="auto"/>
            </w:tcBorders>
          </w:tcPr>
          <w:p w:rsidR="00E66A9B" w:rsidRPr="00DA5ACD" w:rsidRDefault="00E66A9B" w:rsidP="006F4F34">
            <w:pPr>
              <w:pStyle w:val="ConsPlusNormal"/>
              <w:rPr>
                <w:rFonts w:ascii="Times New Roman" w:hAnsi="Times New Roman"/>
                <w:sz w:val="22"/>
                <w:szCs w:val="22"/>
              </w:rPr>
            </w:pPr>
          </w:p>
        </w:tc>
      </w:tr>
      <w:tr w:rsidR="00E66A9B" w:rsidRPr="00DA5ACD" w:rsidTr="00E66A9B">
        <w:trPr>
          <w:trHeight w:val="313"/>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B35FA1">
            <w:pPr>
              <w:ind w:firstLine="33"/>
              <w:rPr>
                <w:rFonts w:eastAsia="Calibri"/>
                <w:sz w:val="22"/>
                <w:szCs w:val="22"/>
                <w:lang w:eastAsia="ar-SA"/>
              </w:rPr>
            </w:pPr>
          </w:p>
        </w:tc>
        <w:tc>
          <w:tcPr>
            <w:tcW w:w="1074" w:type="pct"/>
            <w:tcBorders>
              <w:top w:val="single" w:sz="4" w:space="0" w:color="auto"/>
            </w:tcBorders>
          </w:tcPr>
          <w:p w:rsidR="00E66A9B" w:rsidRPr="00DA5ACD" w:rsidRDefault="00E66A9B" w:rsidP="00307B4B">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 xml:space="preserve">образование и просвещение </w:t>
            </w:r>
          </w:p>
        </w:tc>
        <w:tc>
          <w:tcPr>
            <w:tcW w:w="294" w:type="pct"/>
            <w:tcBorders>
              <w:top w:val="single" w:sz="4" w:space="0" w:color="auto"/>
            </w:tcBorders>
          </w:tcPr>
          <w:p w:rsidR="00E66A9B" w:rsidRPr="00DA5ACD" w:rsidRDefault="00E66A9B" w:rsidP="00307B4B">
            <w:pPr>
              <w:pStyle w:val="aff1"/>
              <w:ind w:left="0"/>
              <w:jc w:val="center"/>
              <w:rPr>
                <w:sz w:val="22"/>
                <w:szCs w:val="22"/>
              </w:rPr>
            </w:pPr>
            <w:r w:rsidRPr="00DA5ACD">
              <w:rPr>
                <w:sz w:val="22"/>
                <w:szCs w:val="22"/>
              </w:rPr>
              <w:t>3.5</w:t>
            </w:r>
          </w:p>
        </w:tc>
        <w:tc>
          <w:tcPr>
            <w:tcW w:w="1081" w:type="pct"/>
            <w:vMerge w:val="restart"/>
            <w:tcBorders>
              <w:top w:val="single" w:sz="4" w:space="0" w:color="auto"/>
            </w:tcBorders>
          </w:tcPr>
          <w:p w:rsidR="00E66A9B" w:rsidRPr="00DA5ACD" w:rsidRDefault="00E66A9B" w:rsidP="006F4F34">
            <w:pPr>
              <w:pStyle w:val="aff1"/>
              <w:ind w:left="0"/>
              <w:rPr>
                <w:sz w:val="22"/>
                <w:szCs w:val="22"/>
              </w:rPr>
            </w:pPr>
          </w:p>
        </w:tc>
        <w:tc>
          <w:tcPr>
            <w:tcW w:w="293" w:type="pct"/>
            <w:vMerge w:val="restart"/>
            <w:tcBorders>
              <w:top w:val="single" w:sz="4" w:space="0" w:color="auto"/>
            </w:tcBorders>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rPr>
                <w:rFonts w:ascii="Times New Roman CYR" w:hAnsi="Times New Roman CYR"/>
                <w:sz w:val="22"/>
                <w:szCs w:val="22"/>
              </w:rPr>
            </w:pPr>
          </w:p>
        </w:tc>
        <w:tc>
          <w:tcPr>
            <w:tcW w:w="281" w:type="pct"/>
            <w:vMerge/>
          </w:tcPr>
          <w:p w:rsidR="00E66A9B" w:rsidRPr="00DA5ACD" w:rsidRDefault="00E66A9B" w:rsidP="006F4F34">
            <w:pPr>
              <w:pStyle w:val="ConsPlusNormal"/>
              <w:widowControl/>
              <w:ind w:firstLine="0"/>
              <w:rPr>
                <w:rFonts w:ascii="Times New Roman" w:hAnsi="Times New Roman"/>
                <w:sz w:val="22"/>
                <w:szCs w:val="22"/>
              </w:rPr>
            </w:pPr>
          </w:p>
        </w:tc>
      </w:tr>
      <w:tr w:rsidR="00E66A9B" w:rsidRPr="00DA5ACD" w:rsidTr="00041D11">
        <w:trPr>
          <w:trHeight w:val="223"/>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Borders>
              <w:bottom w:val="single" w:sz="4" w:space="0" w:color="auto"/>
            </w:tcBorders>
          </w:tcPr>
          <w:p w:rsidR="00E66A9B" w:rsidRPr="00DA5ACD" w:rsidRDefault="00E66A9B" w:rsidP="00307B4B">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объекты культуры</w:t>
            </w:r>
          </w:p>
        </w:tc>
        <w:tc>
          <w:tcPr>
            <w:tcW w:w="294" w:type="pct"/>
            <w:tcBorders>
              <w:bottom w:val="single" w:sz="4" w:space="0" w:color="auto"/>
            </w:tcBorders>
          </w:tcPr>
          <w:p w:rsidR="00E66A9B" w:rsidRPr="00DA5ACD" w:rsidRDefault="00E66A9B" w:rsidP="00307B4B">
            <w:pPr>
              <w:pStyle w:val="aff1"/>
              <w:ind w:left="0"/>
              <w:jc w:val="center"/>
              <w:rPr>
                <w:sz w:val="22"/>
                <w:szCs w:val="22"/>
              </w:rPr>
            </w:pPr>
            <w:r w:rsidRPr="00DA5ACD">
              <w:rPr>
                <w:sz w:val="22"/>
                <w:szCs w:val="22"/>
              </w:rPr>
              <w:t>3.6</w:t>
            </w:r>
          </w:p>
        </w:tc>
        <w:tc>
          <w:tcPr>
            <w:tcW w:w="1081" w:type="pct"/>
            <w:vMerge/>
          </w:tcPr>
          <w:p w:rsidR="00E66A9B" w:rsidRPr="00DA5ACD" w:rsidRDefault="00E66A9B" w:rsidP="00B353FE">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rPr>
                <w:rFonts w:ascii="Times New Roman" w:hAnsi="Times New Roman" w:cs="Times New Roman"/>
                <w:sz w:val="22"/>
                <w:szCs w:val="22"/>
              </w:rPr>
            </w:pPr>
          </w:p>
        </w:tc>
        <w:tc>
          <w:tcPr>
            <w:tcW w:w="281" w:type="pct"/>
            <w:vMerge/>
          </w:tcPr>
          <w:p w:rsidR="00E66A9B" w:rsidRPr="00DA5ACD" w:rsidRDefault="00E66A9B" w:rsidP="006F4F34">
            <w:pPr>
              <w:pStyle w:val="ConsPlusNormal"/>
              <w:rPr>
                <w:rFonts w:ascii="Times New Roman" w:hAnsi="Times New Roman" w:cs="Times New Roman"/>
                <w:sz w:val="22"/>
                <w:szCs w:val="22"/>
              </w:rPr>
            </w:pPr>
          </w:p>
        </w:tc>
      </w:tr>
      <w:tr w:rsidR="00E66A9B" w:rsidRPr="00DA5ACD" w:rsidTr="00041D11">
        <w:trPr>
          <w:trHeight w:val="223"/>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Borders>
              <w:bottom w:val="single" w:sz="4" w:space="0" w:color="auto"/>
            </w:tcBorders>
          </w:tcPr>
          <w:p w:rsidR="00E66A9B" w:rsidRPr="00DA5ACD" w:rsidRDefault="00E66A9B" w:rsidP="00307B4B">
            <w:pPr>
              <w:pStyle w:val="aff1"/>
              <w:tabs>
                <w:tab w:val="center" w:pos="1806"/>
                <w:tab w:val="left" w:pos="2340"/>
              </w:tabs>
              <w:ind w:left="0"/>
              <w:rPr>
                <w:sz w:val="22"/>
                <w:szCs w:val="22"/>
              </w:rPr>
            </w:pPr>
            <w:r w:rsidRPr="00DA5ACD">
              <w:rPr>
                <w:sz w:val="22"/>
                <w:szCs w:val="22"/>
              </w:rPr>
              <w:t>предпринимательство</w:t>
            </w:r>
          </w:p>
        </w:tc>
        <w:tc>
          <w:tcPr>
            <w:tcW w:w="294" w:type="pct"/>
            <w:tcBorders>
              <w:bottom w:val="single" w:sz="4" w:space="0" w:color="auto"/>
            </w:tcBorders>
          </w:tcPr>
          <w:p w:rsidR="00E66A9B" w:rsidRPr="00DA5ACD" w:rsidRDefault="00E66A9B" w:rsidP="00307B4B">
            <w:pPr>
              <w:jc w:val="center"/>
              <w:rPr>
                <w:sz w:val="22"/>
                <w:szCs w:val="22"/>
              </w:rPr>
            </w:pPr>
            <w:r w:rsidRPr="00DA5ACD">
              <w:rPr>
                <w:sz w:val="22"/>
                <w:szCs w:val="22"/>
              </w:rPr>
              <w:t>4.0</w:t>
            </w:r>
          </w:p>
        </w:tc>
        <w:tc>
          <w:tcPr>
            <w:tcW w:w="1081" w:type="pct"/>
            <w:vMerge/>
          </w:tcPr>
          <w:p w:rsidR="00E66A9B" w:rsidRPr="00DA5ACD" w:rsidRDefault="00E66A9B" w:rsidP="00B353FE">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rPr>
                <w:rFonts w:ascii="Times New Roman" w:hAnsi="Times New Roman" w:cs="Times New Roman"/>
                <w:sz w:val="22"/>
                <w:szCs w:val="22"/>
              </w:rPr>
            </w:pPr>
          </w:p>
        </w:tc>
        <w:tc>
          <w:tcPr>
            <w:tcW w:w="281" w:type="pct"/>
            <w:vMerge/>
          </w:tcPr>
          <w:p w:rsidR="00E66A9B" w:rsidRPr="00DA5ACD" w:rsidRDefault="00E66A9B" w:rsidP="006F4F34">
            <w:pPr>
              <w:pStyle w:val="ConsPlusNormal"/>
              <w:rPr>
                <w:rFonts w:ascii="Times New Roman" w:hAnsi="Times New Roman" w:cs="Times New Roman"/>
                <w:sz w:val="22"/>
                <w:szCs w:val="22"/>
              </w:rPr>
            </w:pPr>
          </w:p>
        </w:tc>
      </w:tr>
      <w:tr w:rsidR="00E66A9B" w:rsidRPr="00DA5ACD" w:rsidTr="00183A25">
        <w:trPr>
          <w:trHeight w:val="295"/>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Borders>
              <w:top w:val="single" w:sz="4" w:space="0" w:color="auto"/>
            </w:tcBorders>
          </w:tcPr>
          <w:p w:rsidR="00E66A9B" w:rsidRDefault="00E66A9B" w:rsidP="00183A25">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магазины</w:t>
            </w:r>
          </w:p>
        </w:tc>
        <w:tc>
          <w:tcPr>
            <w:tcW w:w="294" w:type="pct"/>
            <w:tcBorders>
              <w:top w:val="single" w:sz="4" w:space="0" w:color="auto"/>
            </w:tcBorders>
          </w:tcPr>
          <w:p w:rsidR="00E66A9B" w:rsidRDefault="00E66A9B" w:rsidP="006F4F34">
            <w:pPr>
              <w:pStyle w:val="aff1"/>
              <w:ind w:left="0"/>
              <w:jc w:val="center"/>
              <w:rPr>
                <w:sz w:val="22"/>
                <w:szCs w:val="22"/>
              </w:rPr>
            </w:pPr>
            <w:r w:rsidRPr="00DA5ACD">
              <w:rPr>
                <w:sz w:val="22"/>
                <w:szCs w:val="22"/>
              </w:rPr>
              <w:t>4.4</w:t>
            </w:r>
          </w:p>
        </w:tc>
        <w:tc>
          <w:tcPr>
            <w:tcW w:w="1081" w:type="pct"/>
            <w:vMerge/>
          </w:tcPr>
          <w:p w:rsidR="00E66A9B" w:rsidRPr="00DA5ACD" w:rsidRDefault="00E66A9B" w:rsidP="00B353FE">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rPr>
                <w:rFonts w:ascii="Times New Roman" w:hAnsi="Times New Roman" w:cs="Times New Roman"/>
                <w:sz w:val="22"/>
                <w:szCs w:val="22"/>
              </w:rPr>
            </w:pPr>
          </w:p>
        </w:tc>
        <w:tc>
          <w:tcPr>
            <w:tcW w:w="281" w:type="pct"/>
            <w:vMerge/>
          </w:tcPr>
          <w:p w:rsidR="00E66A9B" w:rsidRPr="00DA5ACD" w:rsidRDefault="00E66A9B" w:rsidP="006F4F34">
            <w:pPr>
              <w:pStyle w:val="ConsPlusNormal"/>
              <w:rPr>
                <w:rFonts w:ascii="Times New Roman" w:hAnsi="Times New Roman" w:cs="Times New Roman"/>
                <w:sz w:val="22"/>
                <w:szCs w:val="22"/>
              </w:rPr>
            </w:pPr>
          </w:p>
        </w:tc>
      </w:tr>
      <w:tr w:rsidR="00E66A9B" w:rsidRPr="00DA5ACD" w:rsidTr="00183A25">
        <w:trPr>
          <w:trHeight w:val="289"/>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183A25">
            <w:pPr>
              <w:pStyle w:val="ConsNormal"/>
              <w:widowControl/>
              <w:tabs>
                <w:tab w:val="left" w:pos="927"/>
                <w:tab w:val="right" w:pos="3044"/>
              </w:tabs>
              <w:suppressAutoHyphens/>
              <w:ind w:firstLine="0"/>
              <w:jc w:val="both"/>
              <w:rPr>
                <w:rFonts w:ascii="Times New Roman" w:hAnsi="Times New Roman" w:cs="Times New Roman"/>
                <w:sz w:val="22"/>
                <w:szCs w:val="22"/>
              </w:rPr>
            </w:pPr>
            <w:r w:rsidRPr="00DA5ACD">
              <w:rPr>
                <w:rFonts w:ascii="Times New Roman" w:hAnsi="Times New Roman" w:cs="Times New Roman"/>
                <w:sz w:val="22"/>
                <w:szCs w:val="22"/>
              </w:rPr>
              <w:t xml:space="preserve">торговые центры </w:t>
            </w:r>
          </w:p>
        </w:tc>
        <w:tc>
          <w:tcPr>
            <w:tcW w:w="294" w:type="pct"/>
          </w:tcPr>
          <w:p w:rsidR="00E66A9B" w:rsidRPr="00DA5ACD" w:rsidRDefault="00E66A9B" w:rsidP="006F4F34">
            <w:pPr>
              <w:pStyle w:val="aff1"/>
              <w:ind w:left="0"/>
              <w:jc w:val="center"/>
              <w:rPr>
                <w:sz w:val="22"/>
                <w:szCs w:val="22"/>
              </w:rPr>
            </w:pPr>
            <w:r w:rsidRPr="00DA5ACD">
              <w:rPr>
                <w:sz w:val="22"/>
                <w:szCs w:val="22"/>
              </w:rPr>
              <w:t>4.2</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rPr>
                <w:rFonts w:ascii="Times New Roman" w:hAnsi="Times New Roman" w:cs="Times New Roman"/>
                <w:sz w:val="22"/>
                <w:szCs w:val="22"/>
              </w:rPr>
            </w:pPr>
          </w:p>
        </w:tc>
        <w:tc>
          <w:tcPr>
            <w:tcW w:w="281" w:type="pct"/>
            <w:vMerge/>
          </w:tcPr>
          <w:p w:rsidR="00E66A9B" w:rsidRPr="00DA5ACD" w:rsidRDefault="00E66A9B" w:rsidP="006F4F34">
            <w:pPr>
              <w:pStyle w:val="ConsPlusNormal"/>
              <w:rPr>
                <w:rFonts w:ascii="Times New Roman" w:hAnsi="Times New Roman" w:cs="Times New Roman"/>
                <w:sz w:val="22"/>
                <w:szCs w:val="22"/>
              </w:rPr>
            </w:pPr>
          </w:p>
        </w:tc>
      </w:tr>
      <w:tr w:rsidR="00E66A9B" w:rsidRPr="00DA5ACD" w:rsidTr="00183A25">
        <w:trPr>
          <w:trHeight w:val="289"/>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307B4B">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 xml:space="preserve">рынки </w:t>
            </w:r>
          </w:p>
        </w:tc>
        <w:tc>
          <w:tcPr>
            <w:tcW w:w="294" w:type="pct"/>
          </w:tcPr>
          <w:p w:rsidR="00E66A9B" w:rsidRPr="00DA5ACD" w:rsidRDefault="00E66A9B" w:rsidP="00307B4B">
            <w:pPr>
              <w:pStyle w:val="aff1"/>
              <w:ind w:left="0"/>
              <w:jc w:val="center"/>
              <w:rPr>
                <w:sz w:val="22"/>
                <w:szCs w:val="22"/>
              </w:rPr>
            </w:pPr>
            <w:r w:rsidRPr="00DA5ACD">
              <w:rPr>
                <w:sz w:val="22"/>
                <w:szCs w:val="22"/>
              </w:rPr>
              <w:t>4.3</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rPr>
                <w:rFonts w:ascii="Times New Roman" w:hAnsi="Times New Roman" w:cs="Times New Roman"/>
                <w:sz w:val="22"/>
                <w:szCs w:val="22"/>
              </w:rPr>
            </w:pPr>
          </w:p>
        </w:tc>
        <w:tc>
          <w:tcPr>
            <w:tcW w:w="281" w:type="pct"/>
            <w:vMerge/>
          </w:tcPr>
          <w:p w:rsidR="00E66A9B" w:rsidRPr="00DA5ACD" w:rsidRDefault="00E66A9B" w:rsidP="006F4F34">
            <w:pPr>
              <w:pStyle w:val="ConsPlusNormal"/>
              <w:rPr>
                <w:rFonts w:ascii="Times New Roman" w:hAnsi="Times New Roman" w:cs="Times New Roman"/>
                <w:sz w:val="22"/>
                <w:szCs w:val="22"/>
              </w:rPr>
            </w:pPr>
          </w:p>
        </w:tc>
      </w:tr>
      <w:tr w:rsidR="00E66A9B" w:rsidRPr="00DA5ACD" w:rsidTr="00E66A9B">
        <w:trPr>
          <w:trHeight w:val="546"/>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банковская и страховая деятельность</w:t>
            </w:r>
          </w:p>
        </w:tc>
        <w:tc>
          <w:tcPr>
            <w:tcW w:w="294" w:type="pct"/>
          </w:tcPr>
          <w:p w:rsidR="00E66A9B" w:rsidRPr="00DA5ACD" w:rsidRDefault="00E66A9B" w:rsidP="006F4F34">
            <w:pPr>
              <w:pStyle w:val="aff1"/>
              <w:ind w:left="0"/>
              <w:jc w:val="center"/>
              <w:rPr>
                <w:sz w:val="22"/>
                <w:szCs w:val="22"/>
              </w:rPr>
            </w:pPr>
            <w:r w:rsidRPr="00DA5ACD">
              <w:rPr>
                <w:sz w:val="22"/>
                <w:szCs w:val="22"/>
              </w:rPr>
              <w:t>4.5</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E66A9B">
        <w:trPr>
          <w:trHeight w:val="271"/>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307B4B">
            <w:pPr>
              <w:rPr>
                <w:sz w:val="22"/>
                <w:szCs w:val="22"/>
              </w:rPr>
            </w:pPr>
            <w:r w:rsidRPr="00DA5ACD">
              <w:rPr>
                <w:sz w:val="22"/>
                <w:szCs w:val="22"/>
              </w:rPr>
              <w:t>общественное питание</w:t>
            </w:r>
          </w:p>
        </w:tc>
        <w:tc>
          <w:tcPr>
            <w:tcW w:w="294" w:type="pct"/>
          </w:tcPr>
          <w:p w:rsidR="00E66A9B" w:rsidRPr="00DA5ACD" w:rsidRDefault="00E66A9B" w:rsidP="00307B4B">
            <w:pPr>
              <w:pStyle w:val="aff1"/>
              <w:ind w:left="0"/>
              <w:jc w:val="center"/>
              <w:rPr>
                <w:sz w:val="22"/>
                <w:szCs w:val="22"/>
              </w:rPr>
            </w:pPr>
            <w:r w:rsidRPr="00DA5ACD">
              <w:rPr>
                <w:sz w:val="22"/>
                <w:szCs w:val="22"/>
              </w:rPr>
              <w:t>4.6</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pStyle w:val="aff1"/>
              <w:ind w:left="0"/>
              <w:rPr>
                <w:sz w:val="22"/>
                <w:szCs w:val="22"/>
              </w:rPr>
            </w:pPr>
            <w:r w:rsidRPr="00DA5ACD">
              <w:rPr>
                <w:sz w:val="22"/>
                <w:szCs w:val="22"/>
              </w:rPr>
              <w:t>гостиничное обслуживание</w:t>
            </w:r>
          </w:p>
        </w:tc>
        <w:tc>
          <w:tcPr>
            <w:tcW w:w="294" w:type="pct"/>
          </w:tcPr>
          <w:p w:rsidR="00E66A9B" w:rsidRPr="00DA5ACD" w:rsidRDefault="00E66A9B" w:rsidP="006F4F34">
            <w:pPr>
              <w:pStyle w:val="aff1"/>
              <w:ind w:left="0"/>
              <w:jc w:val="center"/>
              <w:rPr>
                <w:sz w:val="22"/>
                <w:szCs w:val="22"/>
              </w:rPr>
            </w:pPr>
            <w:r w:rsidRPr="00DA5ACD">
              <w:rPr>
                <w:sz w:val="22"/>
                <w:szCs w:val="22"/>
              </w:rPr>
              <w:t>4.7</w:t>
            </w:r>
          </w:p>
        </w:tc>
        <w:tc>
          <w:tcPr>
            <w:tcW w:w="1081" w:type="pct"/>
            <w:vMerge/>
          </w:tcPr>
          <w:p w:rsidR="00E66A9B" w:rsidRPr="00DA5ACD" w:rsidRDefault="00E66A9B" w:rsidP="006F4F34">
            <w:pPr>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307B4B">
            <w:pPr>
              <w:pStyle w:val="ConsNormal"/>
              <w:tabs>
                <w:tab w:val="left" w:pos="927"/>
              </w:tabs>
              <w:suppressAutoHyphens/>
              <w:ind w:firstLine="0"/>
              <w:jc w:val="both"/>
              <w:rPr>
                <w:rFonts w:ascii="Times New Roman" w:hAnsi="Times New Roman" w:cs="Times New Roman"/>
                <w:sz w:val="22"/>
                <w:szCs w:val="22"/>
              </w:rPr>
            </w:pPr>
            <w:r w:rsidRPr="00DA5ACD">
              <w:rPr>
                <w:rFonts w:ascii="Times New Roman" w:hAnsi="Times New Roman" w:cs="Times New Roman"/>
                <w:sz w:val="22"/>
                <w:szCs w:val="22"/>
              </w:rPr>
              <w:t xml:space="preserve">спорт </w:t>
            </w:r>
          </w:p>
        </w:tc>
        <w:tc>
          <w:tcPr>
            <w:tcW w:w="294" w:type="pct"/>
          </w:tcPr>
          <w:p w:rsidR="00E66A9B" w:rsidRPr="00DA5ACD" w:rsidRDefault="00E66A9B" w:rsidP="00307B4B">
            <w:pPr>
              <w:pStyle w:val="aff1"/>
              <w:ind w:left="0"/>
              <w:jc w:val="center"/>
              <w:rPr>
                <w:sz w:val="22"/>
                <w:szCs w:val="22"/>
              </w:rPr>
            </w:pPr>
            <w:r w:rsidRPr="00DA5ACD">
              <w:rPr>
                <w:sz w:val="22"/>
                <w:szCs w:val="22"/>
              </w:rPr>
              <w:t>5.1</w:t>
            </w:r>
          </w:p>
        </w:tc>
        <w:tc>
          <w:tcPr>
            <w:tcW w:w="1081" w:type="pct"/>
            <w:vMerge/>
          </w:tcPr>
          <w:p w:rsidR="00E66A9B" w:rsidRPr="00DA5ACD" w:rsidRDefault="00E66A9B" w:rsidP="00B353FE">
            <w:pPr>
              <w:pStyle w:val="aff1"/>
              <w:ind w:left="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E66A9B">
        <w:trPr>
          <w:trHeight w:val="595"/>
        </w:trPr>
        <w:tc>
          <w:tcPr>
            <w:tcW w:w="315" w:type="pct"/>
            <w:vMerge/>
            <w:tcBorders>
              <w:bottom w:val="single" w:sz="4" w:space="0" w:color="000000"/>
            </w:tcBorders>
          </w:tcPr>
          <w:p w:rsidR="00E66A9B" w:rsidRPr="00DA5ACD" w:rsidRDefault="00E66A9B" w:rsidP="006F4F34">
            <w:pPr>
              <w:jc w:val="center"/>
              <w:rPr>
                <w:sz w:val="22"/>
                <w:szCs w:val="22"/>
              </w:rPr>
            </w:pPr>
          </w:p>
        </w:tc>
        <w:tc>
          <w:tcPr>
            <w:tcW w:w="564" w:type="pct"/>
            <w:vMerge/>
            <w:tcBorders>
              <w:bottom w:val="single" w:sz="4" w:space="0" w:color="000000"/>
            </w:tcBorders>
          </w:tcPr>
          <w:p w:rsidR="00E66A9B" w:rsidRPr="00DA5ACD" w:rsidRDefault="00E66A9B" w:rsidP="006F4F34">
            <w:pPr>
              <w:rPr>
                <w:sz w:val="22"/>
                <w:szCs w:val="22"/>
              </w:rPr>
            </w:pPr>
          </w:p>
        </w:tc>
        <w:tc>
          <w:tcPr>
            <w:tcW w:w="1074" w:type="pct"/>
          </w:tcPr>
          <w:p w:rsidR="00E66A9B" w:rsidRPr="00DA5ACD" w:rsidRDefault="00E66A9B" w:rsidP="00307B4B">
            <w:pPr>
              <w:pStyle w:val="aff1"/>
              <w:tabs>
                <w:tab w:val="center" w:pos="1806"/>
                <w:tab w:val="left" w:pos="2340"/>
              </w:tabs>
              <w:ind w:left="0"/>
              <w:rPr>
                <w:sz w:val="22"/>
                <w:szCs w:val="22"/>
              </w:rPr>
            </w:pPr>
            <w:r w:rsidRPr="00DA5ACD">
              <w:rPr>
                <w:sz w:val="22"/>
                <w:szCs w:val="22"/>
              </w:rPr>
              <w:t>общее пользование территории</w:t>
            </w:r>
          </w:p>
        </w:tc>
        <w:tc>
          <w:tcPr>
            <w:tcW w:w="294" w:type="pct"/>
          </w:tcPr>
          <w:p w:rsidR="00E66A9B" w:rsidRPr="00DA5ACD" w:rsidRDefault="00E66A9B" w:rsidP="00307B4B">
            <w:pPr>
              <w:jc w:val="center"/>
              <w:rPr>
                <w:sz w:val="22"/>
                <w:szCs w:val="22"/>
              </w:rPr>
            </w:pPr>
            <w:r w:rsidRPr="00DA5ACD">
              <w:rPr>
                <w:sz w:val="22"/>
                <w:szCs w:val="22"/>
              </w:rPr>
              <w:t>12.0</w:t>
            </w:r>
          </w:p>
        </w:tc>
        <w:tc>
          <w:tcPr>
            <w:tcW w:w="1081" w:type="pct"/>
            <w:vMerge/>
            <w:tcBorders>
              <w:bottom w:val="single" w:sz="4" w:space="0" w:color="000000"/>
            </w:tcBorders>
          </w:tcPr>
          <w:p w:rsidR="00E66A9B" w:rsidRPr="00DA5ACD" w:rsidRDefault="00E66A9B" w:rsidP="00B353FE">
            <w:pPr>
              <w:rPr>
                <w:sz w:val="22"/>
                <w:szCs w:val="22"/>
              </w:rPr>
            </w:pPr>
          </w:p>
        </w:tc>
        <w:tc>
          <w:tcPr>
            <w:tcW w:w="293" w:type="pct"/>
            <w:vMerge/>
            <w:tcBorders>
              <w:bottom w:val="single" w:sz="4" w:space="0" w:color="000000"/>
            </w:tcBorders>
          </w:tcPr>
          <w:p w:rsidR="00E66A9B" w:rsidRPr="00DA5ACD" w:rsidRDefault="00E66A9B" w:rsidP="006F4F34">
            <w:pPr>
              <w:pStyle w:val="aff1"/>
              <w:ind w:left="0"/>
              <w:jc w:val="center"/>
              <w:rPr>
                <w:sz w:val="22"/>
                <w:szCs w:val="22"/>
              </w:rPr>
            </w:pPr>
          </w:p>
        </w:tc>
        <w:tc>
          <w:tcPr>
            <w:tcW w:w="1098" w:type="pct"/>
            <w:vMerge/>
            <w:tcBorders>
              <w:bottom w:val="single" w:sz="4" w:space="0" w:color="000000"/>
            </w:tcBorders>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Borders>
              <w:bottom w:val="single" w:sz="4" w:space="0" w:color="000000"/>
            </w:tcBorders>
          </w:tcPr>
          <w:p w:rsidR="00E66A9B" w:rsidRPr="00DA5ACD" w:rsidRDefault="00E66A9B" w:rsidP="006F4F34">
            <w:pPr>
              <w:pStyle w:val="ConsPlusNormal"/>
              <w:widowControl/>
              <w:ind w:firstLine="0"/>
              <w:rPr>
                <w:rFonts w:ascii="Times New Roman" w:hAnsi="Times New Roman" w:cs="Times New Roman"/>
                <w:sz w:val="22"/>
                <w:szCs w:val="22"/>
              </w:rPr>
            </w:pPr>
          </w:p>
        </w:tc>
      </w:tr>
      <w:tr w:rsidR="006F4F34" w:rsidRPr="00DA5ACD" w:rsidTr="006F4F34">
        <w:trPr>
          <w:trHeight w:val="424"/>
        </w:trPr>
        <w:tc>
          <w:tcPr>
            <w:tcW w:w="315" w:type="pct"/>
            <w:vMerge w:val="restart"/>
          </w:tcPr>
          <w:p w:rsidR="006F4F34" w:rsidRPr="00DA5ACD" w:rsidRDefault="006F4F34" w:rsidP="006F4F34">
            <w:pPr>
              <w:jc w:val="center"/>
              <w:rPr>
                <w:sz w:val="22"/>
                <w:szCs w:val="22"/>
              </w:rPr>
            </w:pPr>
          </w:p>
          <w:p w:rsidR="006F4F34" w:rsidRPr="00DA5ACD" w:rsidRDefault="006F4F34" w:rsidP="006F4F34">
            <w:pPr>
              <w:rPr>
                <w:sz w:val="22"/>
                <w:szCs w:val="22"/>
              </w:rPr>
            </w:pPr>
            <w:r w:rsidRPr="00DA5ACD">
              <w:rPr>
                <w:sz w:val="22"/>
                <w:szCs w:val="22"/>
              </w:rPr>
              <w:t>ОН</w:t>
            </w:r>
          </w:p>
        </w:tc>
        <w:tc>
          <w:tcPr>
            <w:tcW w:w="564" w:type="pct"/>
            <w:vMerge w:val="restart"/>
          </w:tcPr>
          <w:p w:rsidR="006F4F34" w:rsidRPr="00DA5ACD" w:rsidRDefault="006F4F34" w:rsidP="00B35FA1">
            <w:pPr>
              <w:ind w:firstLine="33"/>
              <w:rPr>
                <w:rFonts w:eastAsia="Calibri"/>
                <w:sz w:val="22"/>
                <w:szCs w:val="22"/>
                <w:lang w:eastAsia="ar-SA"/>
              </w:rPr>
            </w:pPr>
            <w:r w:rsidRPr="00DA5ACD">
              <w:rPr>
                <w:sz w:val="22"/>
                <w:szCs w:val="22"/>
              </w:rPr>
              <w:t>зона объектов образования и просвещения</w:t>
            </w:r>
          </w:p>
        </w:tc>
        <w:tc>
          <w:tcPr>
            <w:tcW w:w="1074" w:type="pct"/>
          </w:tcPr>
          <w:p w:rsidR="006F4F34" w:rsidRPr="00DA5ACD" w:rsidRDefault="006F4F34" w:rsidP="006F4F34">
            <w:pPr>
              <w:pStyle w:val="aff1"/>
              <w:tabs>
                <w:tab w:val="center" w:pos="1806"/>
                <w:tab w:val="left" w:pos="2340"/>
              </w:tabs>
              <w:ind w:left="0"/>
              <w:rPr>
                <w:sz w:val="22"/>
                <w:szCs w:val="22"/>
              </w:rPr>
            </w:pPr>
            <w:r w:rsidRPr="00DA5ACD">
              <w:rPr>
                <w:sz w:val="22"/>
                <w:szCs w:val="22"/>
              </w:rPr>
              <w:t xml:space="preserve">обеспечение научной деятельности </w:t>
            </w:r>
          </w:p>
        </w:tc>
        <w:tc>
          <w:tcPr>
            <w:tcW w:w="294" w:type="pct"/>
          </w:tcPr>
          <w:p w:rsidR="006F4F34" w:rsidRPr="00DA5ACD" w:rsidRDefault="006F4F34" w:rsidP="006F4F34">
            <w:pPr>
              <w:jc w:val="center"/>
              <w:rPr>
                <w:sz w:val="22"/>
                <w:szCs w:val="22"/>
              </w:rPr>
            </w:pPr>
            <w:r w:rsidRPr="00DA5ACD">
              <w:rPr>
                <w:sz w:val="22"/>
                <w:szCs w:val="22"/>
              </w:rPr>
              <w:t>3.9</w:t>
            </w:r>
          </w:p>
        </w:tc>
        <w:tc>
          <w:tcPr>
            <w:tcW w:w="1081" w:type="pct"/>
          </w:tcPr>
          <w:p w:rsidR="006F4F34" w:rsidRPr="00DA5ACD" w:rsidRDefault="006F4F34" w:rsidP="006F4F34">
            <w:pPr>
              <w:pStyle w:val="aff1"/>
              <w:ind w:left="0"/>
              <w:rPr>
                <w:sz w:val="22"/>
                <w:szCs w:val="22"/>
              </w:rPr>
            </w:pPr>
            <w:r w:rsidRPr="00DA5ACD">
              <w:rPr>
                <w:sz w:val="22"/>
                <w:szCs w:val="22"/>
              </w:rPr>
              <w:t>деловое управление</w:t>
            </w:r>
          </w:p>
        </w:tc>
        <w:tc>
          <w:tcPr>
            <w:tcW w:w="293" w:type="pct"/>
          </w:tcPr>
          <w:p w:rsidR="006F4F34" w:rsidRPr="00DA5ACD" w:rsidRDefault="006F4F34" w:rsidP="006F4F34">
            <w:pPr>
              <w:pStyle w:val="aff1"/>
              <w:ind w:left="0"/>
              <w:jc w:val="center"/>
              <w:rPr>
                <w:sz w:val="22"/>
                <w:szCs w:val="22"/>
              </w:rPr>
            </w:pPr>
            <w:r w:rsidRPr="00DA5ACD">
              <w:rPr>
                <w:sz w:val="22"/>
                <w:szCs w:val="22"/>
              </w:rPr>
              <w:t>4.1</w:t>
            </w:r>
          </w:p>
        </w:tc>
        <w:tc>
          <w:tcPr>
            <w:tcW w:w="1098" w:type="pct"/>
          </w:tcPr>
          <w:p w:rsidR="006F4F34" w:rsidRPr="00DA5ACD" w:rsidRDefault="006F4F34" w:rsidP="006F4F34">
            <w:pPr>
              <w:rPr>
                <w:rFonts w:ascii="Times New Roman CYR" w:hAnsi="Times New Roman CYR"/>
                <w:sz w:val="22"/>
                <w:szCs w:val="22"/>
              </w:rPr>
            </w:pPr>
            <w:r w:rsidRPr="00DA5ACD">
              <w:rPr>
                <w:rFonts w:ascii="Times New Roman CYR" w:hAnsi="Times New Roman CYR"/>
                <w:sz w:val="22"/>
                <w:szCs w:val="22"/>
              </w:rPr>
              <w:t>Объекты гаражного назначения</w:t>
            </w:r>
          </w:p>
        </w:tc>
        <w:tc>
          <w:tcPr>
            <w:tcW w:w="281" w:type="pct"/>
          </w:tcPr>
          <w:p w:rsidR="006F4F34" w:rsidRPr="00DA5ACD" w:rsidRDefault="006F4F34" w:rsidP="006F4F34">
            <w:pPr>
              <w:pStyle w:val="ConsPlusNormal"/>
              <w:widowControl/>
              <w:ind w:firstLine="0"/>
              <w:rPr>
                <w:rFonts w:ascii="Times New Roman" w:hAnsi="Times New Roman"/>
                <w:sz w:val="22"/>
                <w:szCs w:val="22"/>
              </w:rPr>
            </w:pPr>
            <w:r w:rsidRPr="00DA5ACD">
              <w:rPr>
                <w:rFonts w:ascii="Times New Roman" w:hAnsi="Times New Roman"/>
                <w:sz w:val="22"/>
                <w:szCs w:val="22"/>
              </w:rPr>
              <w:t>2.71.</w:t>
            </w:r>
          </w:p>
        </w:tc>
      </w:tr>
      <w:tr w:rsidR="00E66A9B" w:rsidRPr="00DA5ACD" w:rsidTr="006F4F34">
        <w:trPr>
          <w:trHeight w:val="424"/>
        </w:trPr>
        <w:tc>
          <w:tcPr>
            <w:tcW w:w="315" w:type="pct"/>
            <w:vMerge/>
          </w:tcPr>
          <w:p w:rsidR="00E66A9B" w:rsidRPr="00DA5ACD" w:rsidRDefault="00E66A9B" w:rsidP="006F4F34">
            <w:pPr>
              <w:jc w:val="center"/>
              <w:rPr>
                <w:b/>
                <w:sz w:val="22"/>
                <w:szCs w:val="22"/>
              </w:rPr>
            </w:pPr>
          </w:p>
        </w:tc>
        <w:tc>
          <w:tcPr>
            <w:tcW w:w="564" w:type="pct"/>
            <w:vMerge/>
          </w:tcPr>
          <w:p w:rsidR="00E66A9B" w:rsidRPr="00DA5ACD" w:rsidRDefault="00E66A9B" w:rsidP="006F4F34">
            <w:pPr>
              <w:jc w:val="center"/>
              <w:rPr>
                <w:b/>
                <w:sz w:val="22"/>
                <w:szCs w:val="22"/>
              </w:rPr>
            </w:pPr>
          </w:p>
        </w:tc>
        <w:tc>
          <w:tcPr>
            <w:tcW w:w="1074" w:type="pct"/>
          </w:tcPr>
          <w:p w:rsidR="00E66A9B" w:rsidRPr="00DA5ACD" w:rsidRDefault="00E66A9B" w:rsidP="006F4F34">
            <w:pPr>
              <w:pStyle w:val="aff1"/>
              <w:tabs>
                <w:tab w:val="center" w:pos="1806"/>
                <w:tab w:val="left" w:pos="2340"/>
              </w:tabs>
              <w:ind w:left="0"/>
              <w:rPr>
                <w:sz w:val="22"/>
                <w:szCs w:val="22"/>
              </w:rPr>
            </w:pPr>
            <w:r w:rsidRPr="00DA5ACD">
              <w:rPr>
                <w:sz w:val="22"/>
                <w:szCs w:val="22"/>
              </w:rPr>
              <w:t>образование и просвещение</w:t>
            </w:r>
          </w:p>
        </w:tc>
        <w:tc>
          <w:tcPr>
            <w:tcW w:w="294" w:type="pct"/>
          </w:tcPr>
          <w:p w:rsidR="00E66A9B" w:rsidRPr="00DA5ACD" w:rsidRDefault="00E66A9B" w:rsidP="006F4F34">
            <w:pPr>
              <w:jc w:val="center"/>
              <w:rPr>
                <w:sz w:val="22"/>
                <w:szCs w:val="22"/>
              </w:rPr>
            </w:pPr>
            <w:r w:rsidRPr="00DA5ACD">
              <w:rPr>
                <w:sz w:val="22"/>
                <w:szCs w:val="22"/>
              </w:rPr>
              <w:t>3.5</w:t>
            </w:r>
          </w:p>
        </w:tc>
        <w:tc>
          <w:tcPr>
            <w:tcW w:w="1081" w:type="pct"/>
            <w:vMerge w:val="restart"/>
          </w:tcPr>
          <w:p w:rsidR="00E66A9B" w:rsidRPr="00DA5ACD" w:rsidRDefault="00E66A9B" w:rsidP="006F4F34">
            <w:pPr>
              <w:autoSpaceDE w:val="0"/>
              <w:autoSpaceDN w:val="0"/>
              <w:adjustRightInd w:val="0"/>
              <w:rPr>
                <w:sz w:val="22"/>
                <w:szCs w:val="22"/>
              </w:rPr>
            </w:pPr>
          </w:p>
        </w:tc>
        <w:tc>
          <w:tcPr>
            <w:tcW w:w="293" w:type="pct"/>
            <w:vMerge w:val="restart"/>
          </w:tcPr>
          <w:p w:rsidR="00E66A9B" w:rsidRPr="00DA5ACD" w:rsidRDefault="00E66A9B" w:rsidP="006F4F34">
            <w:pPr>
              <w:pStyle w:val="aff1"/>
              <w:ind w:left="0"/>
              <w:jc w:val="center"/>
              <w:rPr>
                <w:sz w:val="22"/>
                <w:szCs w:val="22"/>
              </w:rPr>
            </w:pPr>
          </w:p>
        </w:tc>
        <w:tc>
          <w:tcPr>
            <w:tcW w:w="1098" w:type="pct"/>
          </w:tcPr>
          <w:p w:rsidR="00E66A9B" w:rsidRPr="00DA5ACD" w:rsidRDefault="00E66A9B" w:rsidP="006F4F34">
            <w:pPr>
              <w:pStyle w:val="ConsPlusNormal"/>
              <w:widowControl/>
              <w:ind w:firstLine="0"/>
              <w:rPr>
                <w:rFonts w:ascii="Times New Roman" w:hAnsi="Times New Roman" w:cs="Times New Roman"/>
                <w:sz w:val="22"/>
                <w:szCs w:val="22"/>
              </w:rPr>
            </w:pPr>
            <w:r w:rsidRPr="00DA5ACD">
              <w:rPr>
                <w:rFonts w:ascii="Times New Roman" w:hAnsi="Times New Roman" w:cs="Times New Roman"/>
                <w:sz w:val="22"/>
                <w:szCs w:val="22"/>
              </w:rPr>
              <w:t>Коммунальное обслуживание</w:t>
            </w:r>
          </w:p>
        </w:tc>
        <w:tc>
          <w:tcPr>
            <w:tcW w:w="281" w:type="pct"/>
          </w:tcPr>
          <w:p w:rsidR="00E66A9B" w:rsidRPr="00DA5ACD" w:rsidRDefault="00E66A9B" w:rsidP="006F4F34">
            <w:pPr>
              <w:pStyle w:val="ConsPlusNormal"/>
              <w:widowControl/>
              <w:ind w:firstLine="0"/>
              <w:rPr>
                <w:rFonts w:ascii="Times New Roman" w:hAnsi="Times New Roman" w:cs="Times New Roman"/>
                <w:sz w:val="22"/>
                <w:szCs w:val="22"/>
              </w:rPr>
            </w:pPr>
            <w:r w:rsidRPr="00DA5ACD">
              <w:rPr>
                <w:rFonts w:ascii="Times New Roman" w:hAnsi="Times New Roman" w:cs="Times New Roman"/>
                <w:sz w:val="22"/>
                <w:szCs w:val="22"/>
              </w:rPr>
              <w:t>3.1</w:t>
            </w: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B353FE">
            <w:pPr>
              <w:rPr>
                <w:sz w:val="22"/>
                <w:szCs w:val="22"/>
              </w:rPr>
            </w:pPr>
            <w:r w:rsidRPr="00DA5ACD">
              <w:rPr>
                <w:sz w:val="22"/>
                <w:szCs w:val="22"/>
              </w:rPr>
              <w:t xml:space="preserve">объекты здравоохранения </w:t>
            </w:r>
          </w:p>
        </w:tc>
        <w:tc>
          <w:tcPr>
            <w:tcW w:w="294" w:type="pct"/>
          </w:tcPr>
          <w:p w:rsidR="00E66A9B" w:rsidRPr="00DA5ACD" w:rsidRDefault="00E66A9B" w:rsidP="006F4F34">
            <w:pPr>
              <w:pStyle w:val="aff1"/>
              <w:ind w:left="0"/>
              <w:jc w:val="center"/>
              <w:rPr>
                <w:sz w:val="22"/>
                <w:szCs w:val="22"/>
              </w:rPr>
            </w:pPr>
            <w:r w:rsidRPr="00DA5ACD">
              <w:rPr>
                <w:sz w:val="22"/>
                <w:szCs w:val="22"/>
              </w:rPr>
              <w:t>3.4</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val="restart"/>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val="restart"/>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B353FE">
            <w:pPr>
              <w:pStyle w:val="aff1"/>
              <w:ind w:left="0" w:firstLine="31"/>
              <w:rPr>
                <w:sz w:val="22"/>
                <w:szCs w:val="22"/>
              </w:rPr>
            </w:pPr>
            <w:r w:rsidRPr="00DA5ACD">
              <w:rPr>
                <w:sz w:val="22"/>
                <w:szCs w:val="22"/>
              </w:rPr>
              <w:t xml:space="preserve">спорт </w:t>
            </w:r>
          </w:p>
        </w:tc>
        <w:tc>
          <w:tcPr>
            <w:tcW w:w="294" w:type="pct"/>
          </w:tcPr>
          <w:p w:rsidR="00E66A9B" w:rsidRPr="00DA5ACD" w:rsidRDefault="00E66A9B" w:rsidP="006F4F34">
            <w:pPr>
              <w:pStyle w:val="aff1"/>
              <w:ind w:left="0"/>
              <w:jc w:val="center"/>
              <w:rPr>
                <w:sz w:val="22"/>
                <w:szCs w:val="22"/>
              </w:rPr>
            </w:pPr>
            <w:r w:rsidRPr="00DA5ACD">
              <w:rPr>
                <w:sz w:val="22"/>
                <w:szCs w:val="22"/>
              </w:rPr>
              <w:t>5.1</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объекты культуры</w:t>
            </w:r>
          </w:p>
        </w:tc>
        <w:tc>
          <w:tcPr>
            <w:tcW w:w="294" w:type="pct"/>
          </w:tcPr>
          <w:p w:rsidR="00E66A9B" w:rsidRPr="00DA5ACD" w:rsidRDefault="00E66A9B" w:rsidP="006F4F34">
            <w:pPr>
              <w:pStyle w:val="aff1"/>
              <w:ind w:left="0"/>
              <w:jc w:val="center"/>
              <w:rPr>
                <w:sz w:val="22"/>
                <w:szCs w:val="22"/>
              </w:rPr>
            </w:pPr>
            <w:r w:rsidRPr="00DA5ACD">
              <w:rPr>
                <w:sz w:val="22"/>
                <w:szCs w:val="22"/>
              </w:rPr>
              <w:t>3.6</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rPr>
                <w:bCs/>
                <w:sz w:val="22"/>
                <w:szCs w:val="22"/>
              </w:rPr>
            </w:pPr>
            <w:r w:rsidRPr="00DA5ACD">
              <w:rPr>
                <w:bCs/>
                <w:sz w:val="22"/>
                <w:szCs w:val="22"/>
              </w:rPr>
              <w:t>бытовое обслуживание</w:t>
            </w:r>
          </w:p>
        </w:tc>
        <w:tc>
          <w:tcPr>
            <w:tcW w:w="294" w:type="pct"/>
          </w:tcPr>
          <w:p w:rsidR="00E66A9B" w:rsidRPr="00DA5ACD" w:rsidRDefault="00E66A9B" w:rsidP="006F4F34">
            <w:pPr>
              <w:pStyle w:val="aff1"/>
              <w:ind w:left="0"/>
              <w:jc w:val="center"/>
              <w:rPr>
                <w:sz w:val="22"/>
                <w:szCs w:val="22"/>
              </w:rPr>
            </w:pPr>
            <w:r w:rsidRPr="00DA5ACD">
              <w:rPr>
                <w:sz w:val="22"/>
                <w:szCs w:val="22"/>
              </w:rPr>
              <w:t>3.3</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pStyle w:val="aff1"/>
              <w:tabs>
                <w:tab w:val="center" w:pos="1806"/>
                <w:tab w:val="left" w:pos="2340"/>
              </w:tabs>
              <w:ind w:left="0"/>
              <w:rPr>
                <w:sz w:val="22"/>
                <w:szCs w:val="22"/>
              </w:rPr>
            </w:pPr>
            <w:r w:rsidRPr="00DA5ACD">
              <w:rPr>
                <w:sz w:val="22"/>
                <w:szCs w:val="22"/>
              </w:rPr>
              <w:t>общее пользование территории</w:t>
            </w:r>
          </w:p>
        </w:tc>
        <w:tc>
          <w:tcPr>
            <w:tcW w:w="294" w:type="pct"/>
          </w:tcPr>
          <w:p w:rsidR="00E66A9B" w:rsidRPr="00DA5ACD" w:rsidRDefault="00E66A9B" w:rsidP="006F4F34">
            <w:pPr>
              <w:jc w:val="center"/>
              <w:rPr>
                <w:sz w:val="22"/>
                <w:szCs w:val="22"/>
              </w:rPr>
            </w:pPr>
            <w:r w:rsidRPr="00DA5ACD">
              <w:rPr>
                <w:sz w:val="22"/>
                <w:szCs w:val="22"/>
              </w:rPr>
              <w:t>12.0</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6F4F34" w:rsidRPr="00DA5ACD" w:rsidTr="006F4F34">
        <w:trPr>
          <w:trHeight w:val="424"/>
        </w:trPr>
        <w:tc>
          <w:tcPr>
            <w:tcW w:w="315" w:type="pct"/>
            <w:vMerge w:val="restart"/>
          </w:tcPr>
          <w:p w:rsidR="006F4F34" w:rsidRPr="00DA5ACD" w:rsidRDefault="006F4F34" w:rsidP="006F4F34">
            <w:pPr>
              <w:jc w:val="center"/>
              <w:rPr>
                <w:b/>
                <w:sz w:val="22"/>
                <w:szCs w:val="22"/>
              </w:rPr>
            </w:pPr>
            <w:r w:rsidRPr="00DA5ACD">
              <w:rPr>
                <w:sz w:val="22"/>
                <w:szCs w:val="22"/>
              </w:rPr>
              <w:t>ОЗ</w:t>
            </w:r>
          </w:p>
        </w:tc>
        <w:tc>
          <w:tcPr>
            <w:tcW w:w="564" w:type="pct"/>
            <w:vMerge w:val="restart"/>
          </w:tcPr>
          <w:p w:rsidR="006F4F34" w:rsidRPr="00DA5ACD" w:rsidRDefault="006F4F34" w:rsidP="006F4F34">
            <w:pPr>
              <w:jc w:val="center"/>
              <w:rPr>
                <w:b/>
                <w:sz w:val="22"/>
                <w:szCs w:val="22"/>
              </w:rPr>
            </w:pPr>
            <w:r w:rsidRPr="00DA5ACD">
              <w:rPr>
                <w:sz w:val="22"/>
                <w:szCs w:val="22"/>
              </w:rPr>
              <w:t>зона объектов здравоохранения</w:t>
            </w:r>
          </w:p>
        </w:tc>
        <w:tc>
          <w:tcPr>
            <w:tcW w:w="1074" w:type="pct"/>
          </w:tcPr>
          <w:p w:rsidR="006F4F34" w:rsidRPr="00DA5ACD" w:rsidRDefault="006F4F34" w:rsidP="006F4F34">
            <w:pPr>
              <w:pStyle w:val="aff1"/>
              <w:tabs>
                <w:tab w:val="center" w:pos="1806"/>
                <w:tab w:val="left" w:pos="2340"/>
              </w:tabs>
              <w:ind w:left="0"/>
              <w:rPr>
                <w:sz w:val="22"/>
                <w:szCs w:val="22"/>
              </w:rPr>
            </w:pPr>
            <w:r w:rsidRPr="00DA5ACD">
              <w:rPr>
                <w:sz w:val="22"/>
                <w:szCs w:val="22"/>
              </w:rPr>
              <w:t>амбулаторно-поликлиническое обслуживание</w:t>
            </w:r>
          </w:p>
        </w:tc>
        <w:tc>
          <w:tcPr>
            <w:tcW w:w="294" w:type="pct"/>
          </w:tcPr>
          <w:p w:rsidR="006F4F34" w:rsidRPr="00DA5ACD" w:rsidRDefault="006F4F34" w:rsidP="006F4F34">
            <w:pPr>
              <w:ind w:firstLine="35"/>
              <w:jc w:val="center"/>
              <w:rPr>
                <w:sz w:val="22"/>
                <w:szCs w:val="22"/>
              </w:rPr>
            </w:pPr>
            <w:r w:rsidRPr="00DA5ACD">
              <w:rPr>
                <w:sz w:val="22"/>
                <w:szCs w:val="22"/>
              </w:rPr>
              <w:t>3.4.1</w:t>
            </w:r>
          </w:p>
        </w:tc>
        <w:tc>
          <w:tcPr>
            <w:tcW w:w="1081" w:type="pct"/>
          </w:tcPr>
          <w:p w:rsidR="006F4F34" w:rsidRPr="00DA5ACD" w:rsidRDefault="006F4F34" w:rsidP="006F4F34">
            <w:pPr>
              <w:rPr>
                <w:sz w:val="22"/>
                <w:szCs w:val="22"/>
              </w:rPr>
            </w:pPr>
            <w:r w:rsidRPr="00DA5ACD">
              <w:rPr>
                <w:sz w:val="22"/>
                <w:szCs w:val="22"/>
              </w:rPr>
              <w:t>Деловое управление</w:t>
            </w:r>
          </w:p>
        </w:tc>
        <w:tc>
          <w:tcPr>
            <w:tcW w:w="293" w:type="pct"/>
          </w:tcPr>
          <w:p w:rsidR="006F4F34" w:rsidRPr="00DA5ACD" w:rsidRDefault="006F4F34" w:rsidP="006F4F34">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4.1</w:t>
            </w:r>
          </w:p>
        </w:tc>
        <w:tc>
          <w:tcPr>
            <w:tcW w:w="1098" w:type="pct"/>
          </w:tcPr>
          <w:p w:rsidR="006F4F34" w:rsidRPr="00DA5ACD" w:rsidRDefault="006F4F34" w:rsidP="006F4F34">
            <w:pPr>
              <w:rPr>
                <w:rFonts w:ascii="Times New Roman CYR" w:hAnsi="Times New Roman CYR"/>
                <w:sz w:val="22"/>
                <w:szCs w:val="22"/>
              </w:rPr>
            </w:pPr>
            <w:r w:rsidRPr="00DA5ACD">
              <w:rPr>
                <w:rFonts w:ascii="Times New Roman CYR" w:hAnsi="Times New Roman CYR"/>
                <w:sz w:val="22"/>
                <w:szCs w:val="22"/>
              </w:rPr>
              <w:t>Объекты гаражного назначения</w:t>
            </w:r>
          </w:p>
        </w:tc>
        <w:tc>
          <w:tcPr>
            <w:tcW w:w="281" w:type="pct"/>
          </w:tcPr>
          <w:p w:rsidR="006F4F34" w:rsidRPr="00DA5ACD" w:rsidRDefault="006F4F34" w:rsidP="006F4F34">
            <w:pPr>
              <w:pStyle w:val="ConsPlusNormal"/>
              <w:widowControl/>
              <w:ind w:firstLine="0"/>
              <w:jc w:val="center"/>
              <w:rPr>
                <w:rFonts w:ascii="Times New Roman" w:hAnsi="Times New Roman"/>
                <w:sz w:val="22"/>
                <w:szCs w:val="22"/>
              </w:rPr>
            </w:pPr>
            <w:r w:rsidRPr="00DA5ACD">
              <w:rPr>
                <w:rFonts w:ascii="Times New Roman" w:hAnsi="Times New Roman"/>
                <w:sz w:val="22"/>
                <w:szCs w:val="22"/>
              </w:rPr>
              <w:t>2.71.</w:t>
            </w:r>
          </w:p>
        </w:tc>
      </w:tr>
      <w:tr w:rsidR="006F4F34" w:rsidRPr="00DA5ACD" w:rsidTr="006F4F34">
        <w:trPr>
          <w:trHeight w:val="424"/>
        </w:trPr>
        <w:tc>
          <w:tcPr>
            <w:tcW w:w="315" w:type="pct"/>
            <w:vMerge/>
          </w:tcPr>
          <w:p w:rsidR="006F4F34" w:rsidRPr="00DA5ACD" w:rsidRDefault="006F4F34" w:rsidP="006F4F34">
            <w:pPr>
              <w:jc w:val="center"/>
              <w:rPr>
                <w:b/>
                <w:sz w:val="22"/>
                <w:szCs w:val="22"/>
              </w:rPr>
            </w:pPr>
          </w:p>
        </w:tc>
        <w:tc>
          <w:tcPr>
            <w:tcW w:w="564" w:type="pct"/>
            <w:vMerge/>
          </w:tcPr>
          <w:p w:rsidR="006F4F34" w:rsidRPr="00DA5ACD" w:rsidRDefault="006F4F34" w:rsidP="006F4F34">
            <w:pPr>
              <w:jc w:val="center"/>
              <w:rPr>
                <w:b/>
                <w:sz w:val="22"/>
                <w:szCs w:val="22"/>
              </w:rPr>
            </w:pPr>
          </w:p>
        </w:tc>
        <w:tc>
          <w:tcPr>
            <w:tcW w:w="1074" w:type="pct"/>
          </w:tcPr>
          <w:p w:rsidR="006F4F34" w:rsidRPr="00DA5ACD" w:rsidRDefault="006F4F34" w:rsidP="006F4F34">
            <w:pPr>
              <w:pStyle w:val="aff1"/>
              <w:tabs>
                <w:tab w:val="center" w:pos="1806"/>
                <w:tab w:val="left" w:pos="2340"/>
              </w:tabs>
              <w:ind w:left="0"/>
              <w:rPr>
                <w:sz w:val="22"/>
                <w:szCs w:val="22"/>
              </w:rPr>
            </w:pPr>
            <w:r w:rsidRPr="00DA5ACD">
              <w:rPr>
                <w:sz w:val="22"/>
                <w:szCs w:val="22"/>
              </w:rPr>
              <w:t>стационарное медицинское обслуживание</w:t>
            </w:r>
          </w:p>
        </w:tc>
        <w:tc>
          <w:tcPr>
            <w:tcW w:w="294" w:type="pct"/>
          </w:tcPr>
          <w:p w:rsidR="006F4F34" w:rsidRPr="00DA5ACD" w:rsidRDefault="006F4F34" w:rsidP="006F4F34">
            <w:pPr>
              <w:jc w:val="center"/>
              <w:rPr>
                <w:sz w:val="22"/>
                <w:szCs w:val="22"/>
              </w:rPr>
            </w:pPr>
            <w:r w:rsidRPr="00DA5ACD">
              <w:rPr>
                <w:sz w:val="22"/>
                <w:szCs w:val="22"/>
              </w:rPr>
              <w:t>3.4.2</w:t>
            </w:r>
          </w:p>
        </w:tc>
        <w:tc>
          <w:tcPr>
            <w:tcW w:w="1081" w:type="pct"/>
          </w:tcPr>
          <w:p w:rsidR="006F4F34" w:rsidRPr="00DA5ACD" w:rsidRDefault="006F4F34" w:rsidP="006F4F34">
            <w:pPr>
              <w:rPr>
                <w:b/>
                <w:sz w:val="22"/>
                <w:szCs w:val="22"/>
              </w:rPr>
            </w:pPr>
            <w:r w:rsidRPr="00DA5ACD">
              <w:rPr>
                <w:sz w:val="22"/>
                <w:szCs w:val="22"/>
              </w:rPr>
              <w:t>Социальное обслуживание</w:t>
            </w:r>
          </w:p>
        </w:tc>
        <w:tc>
          <w:tcPr>
            <w:tcW w:w="293" w:type="pct"/>
          </w:tcPr>
          <w:p w:rsidR="006F4F34" w:rsidRPr="00DA5ACD" w:rsidRDefault="006F4F34" w:rsidP="006F4F34">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3.2</w:t>
            </w:r>
          </w:p>
        </w:tc>
        <w:tc>
          <w:tcPr>
            <w:tcW w:w="1098" w:type="pct"/>
          </w:tcPr>
          <w:p w:rsidR="006F4F34" w:rsidRPr="00DA5ACD" w:rsidRDefault="006F4F34" w:rsidP="006F4F34">
            <w:pPr>
              <w:pStyle w:val="ConsPlusNormal"/>
              <w:widowControl/>
              <w:ind w:firstLine="0"/>
              <w:rPr>
                <w:rFonts w:ascii="Times New Roman" w:hAnsi="Times New Roman" w:cs="Times New Roman"/>
                <w:sz w:val="22"/>
                <w:szCs w:val="22"/>
              </w:rPr>
            </w:pPr>
            <w:r w:rsidRPr="00DA5ACD">
              <w:rPr>
                <w:rFonts w:ascii="Times New Roman" w:hAnsi="Times New Roman" w:cs="Times New Roman"/>
                <w:sz w:val="22"/>
                <w:szCs w:val="22"/>
              </w:rPr>
              <w:t>Коммунальное обслуживание</w:t>
            </w:r>
          </w:p>
        </w:tc>
        <w:tc>
          <w:tcPr>
            <w:tcW w:w="281" w:type="pct"/>
          </w:tcPr>
          <w:p w:rsidR="006F4F34" w:rsidRPr="00DA5ACD" w:rsidRDefault="006F4F34" w:rsidP="006F4F34">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3.1</w:t>
            </w:r>
          </w:p>
        </w:tc>
      </w:tr>
      <w:tr w:rsidR="006F4F34" w:rsidRPr="00DA5ACD" w:rsidTr="006F4F34">
        <w:trPr>
          <w:trHeight w:val="424"/>
        </w:trPr>
        <w:tc>
          <w:tcPr>
            <w:tcW w:w="315" w:type="pct"/>
            <w:vMerge/>
          </w:tcPr>
          <w:p w:rsidR="006F4F34" w:rsidRPr="00DA5ACD" w:rsidRDefault="006F4F34" w:rsidP="006F4F34">
            <w:pPr>
              <w:jc w:val="center"/>
              <w:rPr>
                <w:b/>
                <w:sz w:val="22"/>
                <w:szCs w:val="22"/>
              </w:rPr>
            </w:pPr>
          </w:p>
        </w:tc>
        <w:tc>
          <w:tcPr>
            <w:tcW w:w="564" w:type="pct"/>
            <w:vMerge/>
          </w:tcPr>
          <w:p w:rsidR="006F4F34" w:rsidRPr="00DA5ACD" w:rsidRDefault="006F4F34" w:rsidP="006F4F34">
            <w:pPr>
              <w:jc w:val="center"/>
              <w:rPr>
                <w:b/>
                <w:sz w:val="22"/>
                <w:szCs w:val="22"/>
              </w:rPr>
            </w:pPr>
          </w:p>
        </w:tc>
        <w:tc>
          <w:tcPr>
            <w:tcW w:w="1074" w:type="pct"/>
          </w:tcPr>
          <w:p w:rsidR="006F4F34" w:rsidRPr="00DA5ACD" w:rsidRDefault="006F4F34" w:rsidP="006F4F34">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общественное управление</w:t>
            </w:r>
          </w:p>
        </w:tc>
        <w:tc>
          <w:tcPr>
            <w:tcW w:w="294" w:type="pct"/>
          </w:tcPr>
          <w:p w:rsidR="006F4F34" w:rsidRPr="00DA5ACD" w:rsidRDefault="006F4F34" w:rsidP="006F4F34">
            <w:pPr>
              <w:pStyle w:val="aff1"/>
              <w:ind w:left="0"/>
              <w:jc w:val="center"/>
              <w:rPr>
                <w:sz w:val="22"/>
                <w:szCs w:val="22"/>
              </w:rPr>
            </w:pPr>
            <w:r w:rsidRPr="00DA5ACD">
              <w:rPr>
                <w:sz w:val="22"/>
                <w:szCs w:val="22"/>
              </w:rPr>
              <w:t>3.8</w:t>
            </w:r>
          </w:p>
        </w:tc>
        <w:tc>
          <w:tcPr>
            <w:tcW w:w="1081" w:type="pct"/>
          </w:tcPr>
          <w:p w:rsidR="006F4F34" w:rsidRPr="00DA5ACD" w:rsidRDefault="006F4F34" w:rsidP="006F4F34">
            <w:pPr>
              <w:rPr>
                <w:sz w:val="22"/>
                <w:szCs w:val="22"/>
              </w:rPr>
            </w:pPr>
            <w:r w:rsidRPr="00DA5ACD">
              <w:rPr>
                <w:sz w:val="22"/>
                <w:szCs w:val="22"/>
              </w:rPr>
              <w:t>Религиозное использование</w:t>
            </w:r>
          </w:p>
        </w:tc>
        <w:tc>
          <w:tcPr>
            <w:tcW w:w="293" w:type="pct"/>
          </w:tcPr>
          <w:p w:rsidR="006F4F34" w:rsidRPr="00DA5ACD" w:rsidRDefault="006F4F34" w:rsidP="006F4F34">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3.7</w:t>
            </w:r>
          </w:p>
        </w:tc>
        <w:tc>
          <w:tcPr>
            <w:tcW w:w="1098" w:type="pct"/>
          </w:tcPr>
          <w:p w:rsidR="006F4F34" w:rsidRPr="00DA5ACD" w:rsidRDefault="006F4F34" w:rsidP="006F4F34">
            <w:pPr>
              <w:pStyle w:val="ConsPlusNormal"/>
              <w:widowControl/>
              <w:ind w:firstLine="0"/>
              <w:rPr>
                <w:rFonts w:ascii="Times New Roman" w:hAnsi="Times New Roman" w:cs="Times New Roman"/>
                <w:sz w:val="22"/>
                <w:szCs w:val="22"/>
              </w:rPr>
            </w:pPr>
            <w:r w:rsidRPr="00DA5ACD">
              <w:rPr>
                <w:rFonts w:ascii="Times New Roman" w:hAnsi="Times New Roman" w:cs="Times New Roman"/>
                <w:sz w:val="22"/>
                <w:szCs w:val="22"/>
              </w:rPr>
              <w:t>магазины</w:t>
            </w:r>
          </w:p>
        </w:tc>
        <w:tc>
          <w:tcPr>
            <w:tcW w:w="281" w:type="pct"/>
          </w:tcPr>
          <w:p w:rsidR="006F4F34" w:rsidRPr="00DA5ACD" w:rsidRDefault="006F4F34" w:rsidP="006F4F34">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4.4</w:t>
            </w:r>
          </w:p>
        </w:tc>
      </w:tr>
      <w:tr w:rsidR="00E66A9B" w:rsidRPr="00DA5ACD" w:rsidTr="006F4F34">
        <w:trPr>
          <w:trHeight w:val="424"/>
        </w:trPr>
        <w:tc>
          <w:tcPr>
            <w:tcW w:w="315" w:type="pct"/>
            <w:vMerge/>
          </w:tcPr>
          <w:p w:rsidR="00E66A9B" w:rsidRPr="00DA5ACD" w:rsidRDefault="00E66A9B" w:rsidP="006F4F34">
            <w:pPr>
              <w:jc w:val="center"/>
              <w:rPr>
                <w:b/>
                <w:sz w:val="22"/>
                <w:szCs w:val="22"/>
              </w:rPr>
            </w:pPr>
          </w:p>
        </w:tc>
        <w:tc>
          <w:tcPr>
            <w:tcW w:w="564" w:type="pct"/>
            <w:vMerge/>
          </w:tcPr>
          <w:p w:rsidR="00E66A9B" w:rsidRPr="00DA5ACD" w:rsidRDefault="00E66A9B" w:rsidP="006F4F34">
            <w:pPr>
              <w:jc w:val="center"/>
              <w:rPr>
                <w:b/>
                <w:sz w:val="22"/>
                <w:szCs w:val="22"/>
              </w:rPr>
            </w:pPr>
          </w:p>
        </w:tc>
        <w:tc>
          <w:tcPr>
            <w:tcW w:w="1074" w:type="pct"/>
          </w:tcPr>
          <w:p w:rsidR="00E66A9B" w:rsidRPr="00DA5ACD" w:rsidRDefault="00E66A9B" w:rsidP="006F4F34">
            <w:pPr>
              <w:pStyle w:val="aff1"/>
              <w:tabs>
                <w:tab w:val="center" w:pos="1806"/>
                <w:tab w:val="left" w:pos="2340"/>
              </w:tabs>
              <w:ind w:left="0"/>
              <w:rPr>
                <w:sz w:val="22"/>
                <w:szCs w:val="22"/>
              </w:rPr>
            </w:pPr>
            <w:r w:rsidRPr="00DA5ACD">
              <w:rPr>
                <w:sz w:val="22"/>
                <w:szCs w:val="22"/>
              </w:rPr>
              <w:t>спорт</w:t>
            </w:r>
          </w:p>
        </w:tc>
        <w:tc>
          <w:tcPr>
            <w:tcW w:w="294" w:type="pct"/>
          </w:tcPr>
          <w:p w:rsidR="00E66A9B" w:rsidRPr="00DA5ACD" w:rsidRDefault="00E66A9B" w:rsidP="006F4F34">
            <w:pPr>
              <w:jc w:val="center"/>
              <w:rPr>
                <w:sz w:val="22"/>
                <w:szCs w:val="22"/>
              </w:rPr>
            </w:pPr>
            <w:r w:rsidRPr="00DA5ACD">
              <w:rPr>
                <w:sz w:val="22"/>
                <w:szCs w:val="22"/>
              </w:rPr>
              <w:t>5.1</w:t>
            </w:r>
          </w:p>
        </w:tc>
        <w:tc>
          <w:tcPr>
            <w:tcW w:w="1081" w:type="pct"/>
            <w:vMerge w:val="restart"/>
          </w:tcPr>
          <w:p w:rsidR="00E66A9B" w:rsidRPr="00DA5ACD" w:rsidRDefault="00E66A9B" w:rsidP="006F4F34">
            <w:pPr>
              <w:jc w:val="center"/>
              <w:rPr>
                <w:sz w:val="22"/>
                <w:szCs w:val="22"/>
              </w:rPr>
            </w:pPr>
          </w:p>
        </w:tc>
        <w:tc>
          <w:tcPr>
            <w:tcW w:w="293" w:type="pct"/>
            <w:vMerge w:val="restart"/>
          </w:tcPr>
          <w:p w:rsidR="00E66A9B" w:rsidRPr="00DA5ACD" w:rsidRDefault="00E66A9B" w:rsidP="006F4F34">
            <w:pPr>
              <w:pStyle w:val="ConsPlusNormal"/>
              <w:widowControl/>
              <w:ind w:firstLine="0"/>
              <w:jc w:val="center"/>
              <w:rPr>
                <w:rFonts w:ascii="Times New Roman" w:hAnsi="Times New Roman" w:cs="Times New Roman"/>
                <w:sz w:val="22"/>
                <w:szCs w:val="22"/>
              </w:rPr>
            </w:pPr>
          </w:p>
        </w:tc>
        <w:tc>
          <w:tcPr>
            <w:tcW w:w="1098" w:type="pct"/>
          </w:tcPr>
          <w:p w:rsidR="00E66A9B" w:rsidRPr="00DA5ACD" w:rsidRDefault="00E66A9B" w:rsidP="006F4F34">
            <w:pPr>
              <w:pStyle w:val="ConsPlusNormal"/>
              <w:widowControl/>
              <w:ind w:firstLine="0"/>
              <w:rPr>
                <w:rFonts w:ascii="Times New Roman" w:hAnsi="Times New Roman" w:cs="Times New Roman"/>
                <w:sz w:val="22"/>
                <w:szCs w:val="22"/>
              </w:rPr>
            </w:pPr>
            <w:r w:rsidRPr="00DA5ACD">
              <w:rPr>
                <w:rFonts w:ascii="Times New Roman" w:hAnsi="Times New Roman" w:cs="Times New Roman"/>
                <w:sz w:val="22"/>
                <w:szCs w:val="22"/>
              </w:rPr>
              <w:t>Обслуживание автотранспорта</w:t>
            </w:r>
          </w:p>
        </w:tc>
        <w:tc>
          <w:tcPr>
            <w:tcW w:w="281" w:type="pct"/>
          </w:tcPr>
          <w:p w:rsidR="00E66A9B" w:rsidRPr="00DA5ACD" w:rsidRDefault="00E66A9B" w:rsidP="006F4F34">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4.9</w:t>
            </w:r>
          </w:p>
        </w:tc>
      </w:tr>
      <w:tr w:rsidR="00E66A9B" w:rsidRPr="00DA5ACD" w:rsidTr="006F4F34">
        <w:trPr>
          <w:trHeight w:val="424"/>
        </w:trPr>
        <w:tc>
          <w:tcPr>
            <w:tcW w:w="315" w:type="pct"/>
            <w:vMerge/>
          </w:tcPr>
          <w:p w:rsidR="00E66A9B" w:rsidRPr="00DA5ACD" w:rsidRDefault="00E66A9B" w:rsidP="006F4F34">
            <w:pPr>
              <w:jc w:val="center"/>
              <w:rPr>
                <w:b/>
                <w:sz w:val="22"/>
                <w:szCs w:val="22"/>
              </w:rPr>
            </w:pPr>
          </w:p>
        </w:tc>
        <w:tc>
          <w:tcPr>
            <w:tcW w:w="564" w:type="pct"/>
            <w:vMerge/>
          </w:tcPr>
          <w:p w:rsidR="00E66A9B" w:rsidRPr="00DA5ACD" w:rsidRDefault="00E66A9B" w:rsidP="006F4F34">
            <w:pPr>
              <w:jc w:val="center"/>
              <w:rPr>
                <w:b/>
                <w:sz w:val="22"/>
                <w:szCs w:val="22"/>
              </w:rPr>
            </w:pPr>
          </w:p>
        </w:tc>
        <w:tc>
          <w:tcPr>
            <w:tcW w:w="1074" w:type="pct"/>
          </w:tcPr>
          <w:p w:rsidR="00E66A9B" w:rsidRPr="00DA5ACD" w:rsidRDefault="00E66A9B" w:rsidP="006F4F34">
            <w:pPr>
              <w:pStyle w:val="aff1"/>
              <w:tabs>
                <w:tab w:val="center" w:pos="1806"/>
                <w:tab w:val="left" w:pos="2340"/>
              </w:tabs>
              <w:ind w:left="0"/>
              <w:rPr>
                <w:sz w:val="22"/>
                <w:szCs w:val="22"/>
              </w:rPr>
            </w:pPr>
            <w:r w:rsidRPr="00DA5ACD">
              <w:rPr>
                <w:sz w:val="22"/>
                <w:szCs w:val="22"/>
              </w:rPr>
              <w:t>общее пользование территории</w:t>
            </w:r>
          </w:p>
        </w:tc>
        <w:tc>
          <w:tcPr>
            <w:tcW w:w="294" w:type="pct"/>
          </w:tcPr>
          <w:p w:rsidR="00E66A9B" w:rsidRPr="00DA5ACD" w:rsidRDefault="00E66A9B" w:rsidP="006F4F34">
            <w:pPr>
              <w:jc w:val="center"/>
              <w:rPr>
                <w:sz w:val="22"/>
                <w:szCs w:val="22"/>
              </w:rPr>
            </w:pPr>
            <w:r w:rsidRPr="00DA5ACD">
              <w:rPr>
                <w:sz w:val="22"/>
                <w:szCs w:val="22"/>
              </w:rPr>
              <w:t>12.0</w:t>
            </w:r>
          </w:p>
        </w:tc>
        <w:tc>
          <w:tcPr>
            <w:tcW w:w="1081" w:type="pct"/>
            <w:vMerge/>
          </w:tcPr>
          <w:p w:rsidR="00E66A9B" w:rsidRPr="00DA5ACD" w:rsidRDefault="00E66A9B" w:rsidP="006F4F34">
            <w:pPr>
              <w:jc w:val="center"/>
              <w:rPr>
                <w:b/>
                <w:sz w:val="22"/>
                <w:szCs w:val="22"/>
              </w:rPr>
            </w:pPr>
          </w:p>
        </w:tc>
        <w:tc>
          <w:tcPr>
            <w:tcW w:w="293" w:type="pct"/>
            <w:vMerge/>
          </w:tcPr>
          <w:p w:rsidR="00E66A9B" w:rsidRPr="00DA5ACD" w:rsidRDefault="00E66A9B" w:rsidP="006F4F34">
            <w:pPr>
              <w:pStyle w:val="ConsPlusNormal"/>
              <w:widowControl/>
              <w:ind w:firstLine="0"/>
              <w:jc w:val="center"/>
              <w:rPr>
                <w:rFonts w:ascii="Times New Roman" w:hAnsi="Times New Roman" w:cs="Times New Roman"/>
                <w:b/>
                <w:sz w:val="22"/>
                <w:szCs w:val="22"/>
              </w:rPr>
            </w:pPr>
          </w:p>
        </w:tc>
        <w:tc>
          <w:tcPr>
            <w:tcW w:w="1098" w:type="pct"/>
          </w:tcPr>
          <w:p w:rsidR="00E66A9B" w:rsidRPr="00DA5ACD" w:rsidRDefault="00E66A9B" w:rsidP="006F4F34">
            <w:pPr>
              <w:pStyle w:val="ConsPlusNormal"/>
              <w:widowControl/>
              <w:ind w:firstLine="0"/>
              <w:jc w:val="center"/>
              <w:rPr>
                <w:rFonts w:ascii="Times New Roman" w:hAnsi="Times New Roman" w:cs="Times New Roman"/>
                <w:b/>
                <w:sz w:val="22"/>
                <w:szCs w:val="22"/>
              </w:rPr>
            </w:pPr>
          </w:p>
        </w:tc>
        <w:tc>
          <w:tcPr>
            <w:tcW w:w="281" w:type="pct"/>
          </w:tcPr>
          <w:p w:rsidR="00E66A9B" w:rsidRPr="00DA5ACD" w:rsidRDefault="00E66A9B" w:rsidP="006F4F34">
            <w:pPr>
              <w:pStyle w:val="ConsPlusNormal"/>
              <w:widowControl/>
              <w:ind w:firstLine="0"/>
              <w:jc w:val="center"/>
              <w:rPr>
                <w:rFonts w:ascii="Times New Roman" w:hAnsi="Times New Roman" w:cs="Times New Roman"/>
                <w:b/>
                <w:sz w:val="22"/>
                <w:szCs w:val="22"/>
              </w:rPr>
            </w:pPr>
          </w:p>
        </w:tc>
      </w:tr>
      <w:tr w:rsidR="006F4F34" w:rsidRPr="00DA5ACD" w:rsidTr="006F4F34">
        <w:trPr>
          <w:trHeight w:val="424"/>
        </w:trPr>
        <w:tc>
          <w:tcPr>
            <w:tcW w:w="315" w:type="pct"/>
            <w:vMerge w:val="restart"/>
          </w:tcPr>
          <w:p w:rsidR="006F4F34" w:rsidRPr="00DA5ACD" w:rsidRDefault="006F4F34" w:rsidP="006F4F34">
            <w:pPr>
              <w:jc w:val="center"/>
              <w:rPr>
                <w:rFonts w:ascii="Times New Roman CYR" w:hAnsi="Times New Roman CYR"/>
                <w:b/>
                <w:sz w:val="22"/>
                <w:szCs w:val="22"/>
              </w:rPr>
            </w:pPr>
            <w:proofErr w:type="gramStart"/>
            <w:r w:rsidRPr="00DA5ACD">
              <w:rPr>
                <w:rFonts w:ascii="Times New Roman CYR" w:hAnsi="Times New Roman CYR"/>
                <w:sz w:val="22"/>
                <w:szCs w:val="22"/>
              </w:rPr>
              <w:t>ОК</w:t>
            </w:r>
            <w:proofErr w:type="gramEnd"/>
          </w:p>
        </w:tc>
        <w:tc>
          <w:tcPr>
            <w:tcW w:w="564" w:type="pct"/>
            <w:vMerge w:val="restart"/>
          </w:tcPr>
          <w:p w:rsidR="006F4F34" w:rsidRPr="00DA5ACD" w:rsidRDefault="006F4F34" w:rsidP="006F4F34">
            <w:pPr>
              <w:rPr>
                <w:rFonts w:ascii="Times New Roman CYR" w:hAnsi="Times New Roman CYR"/>
                <w:b/>
                <w:sz w:val="22"/>
                <w:szCs w:val="22"/>
              </w:rPr>
            </w:pPr>
            <w:r w:rsidRPr="00DA5ACD">
              <w:rPr>
                <w:rFonts w:ascii="Times New Roman CYR" w:hAnsi="Times New Roman CYR"/>
                <w:sz w:val="22"/>
                <w:szCs w:val="22"/>
              </w:rPr>
              <w:t>зона объектов культуры</w:t>
            </w:r>
          </w:p>
        </w:tc>
        <w:tc>
          <w:tcPr>
            <w:tcW w:w="1074" w:type="pct"/>
          </w:tcPr>
          <w:p w:rsidR="006F4F34" w:rsidRPr="00DA5ACD" w:rsidRDefault="006F4F34" w:rsidP="006F4F34">
            <w:pPr>
              <w:pStyle w:val="aff1"/>
              <w:tabs>
                <w:tab w:val="center" w:pos="1806"/>
                <w:tab w:val="left" w:pos="2340"/>
              </w:tabs>
              <w:ind w:left="0" w:firstLine="34"/>
              <w:rPr>
                <w:sz w:val="22"/>
                <w:szCs w:val="22"/>
              </w:rPr>
            </w:pPr>
            <w:r w:rsidRPr="00DA5ACD">
              <w:rPr>
                <w:sz w:val="22"/>
                <w:szCs w:val="22"/>
              </w:rPr>
              <w:t>культурное развитие</w:t>
            </w:r>
          </w:p>
          <w:p w:rsidR="006F4F34" w:rsidRPr="00DA5ACD" w:rsidRDefault="006F4F34" w:rsidP="006F4F34">
            <w:pPr>
              <w:pStyle w:val="aff1"/>
              <w:tabs>
                <w:tab w:val="center" w:pos="1806"/>
                <w:tab w:val="left" w:pos="2340"/>
              </w:tabs>
              <w:ind w:left="0" w:firstLine="34"/>
              <w:rPr>
                <w:sz w:val="22"/>
                <w:szCs w:val="22"/>
              </w:rPr>
            </w:pPr>
          </w:p>
        </w:tc>
        <w:tc>
          <w:tcPr>
            <w:tcW w:w="294" w:type="pct"/>
          </w:tcPr>
          <w:p w:rsidR="006F4F34" w:rsidRPr="00DA5ACD" w:rsidRDefault="006F4F34" w:rsidP="006F4F34">
            <w:pPr>
              <w:ind w:firstLine="34"/>
              <w:jc w:val="center"/>
              <w:rPr>
                <w:sz w:val="22"/>
                <w:szCs w:val="22"/>
              </w:rPr>
            </w:pPr>
            <w:r w:rsidRPr="00DA5ACD">
              <w:rPr>
                <w:sz w:val="22"/>
                <w:szCs w:val="22"/>
              </w:rPr>
              <w:t>3.6</w:t>
            </w:r>
          </w:p>
        </w:tc>
        <w:tc>
          <w:tcPr>
            <w:tcW w:w="1081" w:type="pct"/>
          </w:tcPr>
          <w:p w:rsidR="006F4F34" w:rsidRPr="00DA5ACD" w:rsidRDefault="006F4F34" w:rsidP="006F4F34">
            <w:pPr>
              <w:rPr>
                <w:sz w:val="22"/>
                <w:szCs w:val="22"/>
              </w:rPr>
            </w:pPr>
            <w:r w:rsidRPr="00DA5ACD">
              <w:rPr>
                <w:sz w:val="22"/>
                <w:szCs w:val="22"/>
              </w:rPr>
              <w:t>Религиозное использование</w:t>
            </w:r>
          </w:p>
        </w:tc>
        <w:tc>
          <w:tcPr>
            <w:tcW w:w="293" w:type="pct"/>
          </w:tcPr>
          <w:p w:rsidR="006F4F34" w:rsidRPr="00DA5ACD" w:rsidRDefault="006F4F34" w:rsidP="006F4F34">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3.7</w:t>
            </w:r>
          </w:p>
        </w:tc>
        <w:tc>
          <w:tcPr>
            <w:tcW w:w="1098" w:type="pct"/>
          </w:tcPr>
          <w:p w:rsidR="006F4F34" w:rsidRPr="00DA5ACD" w:rsidRDefault="006F4F34" w:rsidP="006F4F34">
            <w:pPr>
              <w:rPr>
                <w:rFonts w:ascii="Times New Roman CYR" w:hAnsi="Times New Roman CYR"/>
                <w:sz w:val="22"/>
                <w:szCs w:val="22"/>
              </w:rPr>
            </w:pPr>
            <w:r w:rsidRPr="00DA5ACD">
              <w:rPr>
                <w:rFonts w:ascii="Times New Roman CYR" w:hAnsi="Times New Roman CYR"/>
                <w:sz w:val="22"/>
                <w:szCs w:val="22"/>
              </w:rPr>
              <w:t>Объекты гаражного назначения</w:t>
            </w:r>
          </w:p>
        </w:tc>
        <w:tc>
          <w:tcPr>
            <w:tcW w:w="281" w:type="pct"/>
          </w:tcPr>
          <w:p w:rsidR="006F4F34" w:rsidRPr="00DA5ACD" w:rsidRDefault="006F4F34" w:rsidP="006F4F34">
            <w:pPr>
              <w:pStyle w:val="ConsPlusNormal"/>
              <w:widowControl/>
              <w:ind w:firstLine="0"/>
              <w:rPr>
                <w:rFonts w:ascii="Times New Roman" w:hAnsi="Times New Roman"/>
                <w:sz w:val="22"/>
                <w:szCs w:val="22"/>
              </w:rPr>
            </w:pPr>
            <w:r w:rsidRPr="00DA5ACD">
              <w:rPr>
                <w:rFonts w:ascii="Times New Roman" w:hAnsi="Times New Roman"/>
                <w:sz w:val="22"/>
                <w:szCs w:val="22"/>
              </w:rPr>
              <w:t>2.71.</w:t>
            </w:r>
          </w:p>
        </w:tc>
      </w:tr>
      <w:tr w:rsidR="00E66A9B" w:rsidRPr="00DA5ACD" w:rsidTr="006F4F34">
        <w:trPr>
          <w:trHeight w:val="424"/>
        </w:trPr>
        <w:tc>
          <w:tcPr>
            <w:tcW w:w="315" w:type="pct"/>
            <w:vMerge/>
          </w:tcPr>
          <w:p w:rsidR="00E66A9B" w:rsidRPr="00DA5ACD" w:rsidRDefault="00E66A9B" w:rsidP="006F4F34">
            <w:pPr>
              <w:jc w:val="center"/>
              <w:rPr>
                <w:rFonts w:ascii="Times New Roman CYR" w:hAnsi="Times New Roman CYR"/>
                <w:sz w:val="22"/>
                <w:szCs w:val="22"/>
              </w:rPr>
            </w:pPr>
          </w:p>
        </w:tc>
        <w:tc>
          <w:tcPr>
            <w:tcW w:w="564" w:type="pct"/>
            <w:vMerge/>
          </w:tcPr>
          <w:p w:rsidR="00E66A9B" w:rsidRPr="00DA5ACD" w:rsidRDefault="00E66A9B" w:rsidP="006F4F34">
            <w:pPr>
              <w:rPr>
                <w:rFonts w:ascii="Times New Roman CYR" w:hAnsi="Times New Roman CYR"/>
                <w:sz w:val="22"/>
                <w:szCs w:val="22"/>
              </w:rPr>
            </w:pPr>
          </w:p>
        </w:tc>
        <w:tc>
          <w:tcPr>
            <w:tcW w:w="1074" w:type="pct"/>
          </w:tcPr>
          <w:p w:rsidR="00E66A9B" w:rsidRPr="00DA5ACD" w:rsidRDefault="00E66A9B" w:rsidP="006F4F34">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общественное управление</w:t>
            </w:r>
          </w:p>
        </w:tc>
        <w:tc>
          <w:tcPr>
            <w:tcW w:w="294" w:type="pct"/>
          </w:tcPr>
          <w:p w:rsidR="00E66A9B" w:rsidRPr="00DA5ACD" w:rsidRDefault="00E66A9B" w:rsidP="006F4F34">
            <w:pPr>
              <w:pStyle w:val="aff1"/>
              <w:ind w:left="0"/>
              <w:jc w:val="center"/>
              <w:rPr>
                <w:sz w:val="22"/>
                <w:szCs w:val="22"/>
              </w:rPr>
            </w:pPr>
            <w:r w:rsidRPr="00DA5ACD">
              <w:rPr>
                <w:sz w:val="22"/>
                <w:szCs w:val="22"/>
              </w:rPr>
              <w:t>3.8</w:t>
            </w:r>
          </w:p>
        </w:tc>
        <w:tc>
          <w:tcPr>
            <w:tcW w:w="1081" w:type="pct"/>
            <w:vMerge w:val="restart"/>
          </w:tcPr>
          <w:p w:rsidR="00E66A9B" w:rsidRPr="00DA5ACD" w:rsidRDefault="00E66A9B" w:rsidP="006F4F34">
            <w:pPr>
              <w:jc w:val="center"/>
              <w:rPr>
                <w:b/>
                <w:sz w:val="22"/>
                <w:szCs w:val="22"/>
              </w:rPr>
            </w:pPr>
          </w:p>
        </w:tc>
        <w:tc>
          <w:tcPr>
            <w:tcW w:w="293" w:type="pct"/>
            <w:vMerge w:val="restart"/>
          </w:tcPr>
          <w:p w:rsidR="00E66A9B" w:rsidRPr="00DA5ACD" w:rsidRDefault="00E66A9B" w:rsidP="006F4F34">
            <w:pPr>
              <w:pStyle w:val="ConsPlusNormal"/>
              <w:widowControl/>
              <w:ind w:firstLine="0"/>
              <w:jc w:val="center"/>
              <w:rPr>
                <w:rFonts w:ascii="Times New Roman" w:hAnsi="Times New Roman" w:cs="Times New Roman"/>
                <w:b/>
                <w:sz w:val="22"/>
                <w:szCs w:val="22"/>
              </w:rPr>
            </w:pPr>
          </w:p>
        </w:tc>
        <w:tc>
          <w:tcPr>
            <w:tcW w:w="1098" w:type="pct"/>
          </w:tcPr>
          <w:p w:rsidR="00E66A9B" w:rsidRPr="00DA5ACD" w:rsidRDefault="00E66A9B" w:rsidP="006F4F34">
            <w:pPr>
              <w:rPr>
                <w:rFonts w:ascii="Times New Roman CYR" w:hAnsi="Times New Roman CYR"/>
                <w:sz w:val="22"/>
                <w:szCs w:val="22"/>
              </w:rPr>
            </w:pPr>
            <w:r w:rsidRPr="00DA5ACD">
              <w:rPr>
                <w:sz w:val="22"/>
                <w:szCs w:val="22"/>
              </w:rPr>
              <w:t>Коммунальное обслуживание</w:t>
            </w:r>
          </w:p>
        </w:tc>
        <w:tc>
          <w:tcPr>
            <w:tcW w:w="281" w:type="pct"/>
          </w:tcPr>
          <w:p w:rsidR="00E66A9B" w:rsidRPr="00DA5ACD" w:rsidRDefault="00E66A9B" w:rsidP="006F4F34">
            <w:pPr>
              <w:pStyle w:val="ConsPlusNormal"/>
              <w:widowControl/>
              <w:ind w:firstLine="0"/>
              <w:rPr>
                <w:rFonts w:ascii="Times New Roman" w:hAnsi="Times New Roman"/>
                <w:sz w:val="22"/>
                <w:szCs w:val="22"/>
              </w:rPr>
            </w:pPr>
            <w:r w:rsidRPr="00DA5ACD">
              <w:rPr>
                <w:rFonts w:ascii="Times New Roman" w:hAnsi="Times New Roman"/>
                <w:sz w:val="22"/>
                <w:szCs w:val="22"/>
              </w:rPr>
              <w:t>3.1</w:t>
            </w:r>
          </w:p>
        </w:tc>
      </w:tr>
      <w:tr w:rsidR="00E66A9B" w:rsidRPr="00DA5ACD" w:rsidTr="006F4F34">
        <w:trPr>
          <w:trHeight w:val="424"/>
        </w:trPr>
        <w:tc>
          <w:tcPr>
            <w:tcW w:w="315" w:type="pct"/>
            <w:vMerge/>
          </w:tcPr>
          <w:p w:rsidR="00E66A9B" w:rsidRPr="00DA5ACD" w:rsidRDefault="00E66A9B" w:rsidP="006F4F34">
            <w:pPr>
              <w:jc w:val="center"/>
              <w:rPr>
                <w:rFonts w:ascii="Times New Roman CYR" w:hAnsi="Times New Roman CYR"/>
                <w:sz w:val="22"/>
                <w:szCs w:val="22"/>
              </w:rPr>
            </w:pPr>
          </w:p>
        </w:tc>
        <w:tc>
          <w:tcPr>
            <w:tcW w:w="564" w:type="pct"/>
            <w:vMerge/>
          </w:tcPr>
          <w:p w:rsidR="00E66A9B" w:rsidRPr="00DA5ACD" w:rsidRDefault="00E66A9B" w:rsidP="006F4F34">
            <w:pPr>
              <w:rPr>
                <w:rFonts w:ascii="Times New Roman CYR" w:hAnsi="Times New Roman CYR"/>
                <w:sz w:val="22"/>
                <w:szCs w:val="22"/>
              </w:rPr>
            </w:pPr>
          </w:p>
        </w:tc>
        <w:tc>
          <w:tcPr>
            <w:tcW w:w="1074" w:type="pct"/>
          </w:tcPr>
          <w:p w:rsidR="00E66A9B" w:rsidRPr="00DA5ACD" w:rsidRDefault="00E66A9B" w:rsidP="006F4F34">
            <w:pPr>
              <w:pStyle w:val="aff1"/>
              <w:tabs>
                <w:tab w:val="center" w:pos="1806"/>
                <w:tab w:val="left" w:pos="2340"/>
              </w:tabs>
              <w:ind w:left="0"/>
              <w:rPr>
                <w:sz w:val="22"/>
                <w:szCs w:val="22"/>
              </w:rPr>
            </w:pPr>
            <w:r w:rsidRPr="00DA5ACD">
              <w:rPr>
                <w:sz w:val="22"/>
                <w:szCs w:val="22"/>
              </w:rPr>
              <w:t>спорт</w:t>
            </w:r>
          </w:p>
        </w:tc>
        <w:tc>
          <w:tcPr>
            <w:tcW w:w="294" w:type="pct"/>
          </w:tcPr>
          <w:p w:rsidR="00E66A9B" w:rsidRPr="00DA5ACD" w:rsidRDefault="00E66A9B" w:rsidP="006F4F34">
            <w:pPr>
              <w:jc w:val="center"/>
              <w:rPr>
                <w:sz w:val="22"/>
                <w:szCs w:val="22"/>
              </w:rPr>
            </w:pPr>
            <w:r w:rsidRPr="00DA5ACD">
              <w:rPr>
                <w:sz w:val="22"/>
                <w:szCs w:val="22"/>
              </w:rPr>
              <w:t>5.1</w:t>
            </w:r>
          </w:p>
        </w:tc>
        <w:tc>
          <w:tcPr>
            <w:tcW w:w="1081" w:type="pct"/>
            <w:vMerge/>
          </w:tcPr>
          <w:p w:rsidR="00E66A9B" w:rsidRPr="00DA5ACD" w:rsidRDefault="00E66A9B" w:rsidP="006F4F34">
            <w:pPr>
              <w:jc w:val="center"/>
              <w:rPr>
                <w:b/>
                <w:sz w:val="22"/>
                <w:szCs w:val="22"/>
              </w:rPr>
            </w:pPr>
          </w:p>
        </w:tc>
        <w:tc>
          <w:tcPr>
            <w:tcW w:w="293" w:type="pct"/>
            <w:vMerge/>
          </w:tcPr>
          <w:p w:rsidR="00E66A9B" w:rsidRPr="00DA5ACD" w:rsidRDefault="00E66A9B" w:rsidP="006F4F34">
            <w:pPr>
              <w:pStyle w:val="ConsPlusNormal"/>
              <w:widowControl/>
              <w:ind w:firstLine="0"/>
              <w:jc w:val="center"/>
              <w:rPr>
                <w:rFonts w:ascii="Times New Roman" w:hAnsi="Times New Roman" w:cs="Times New Roman"/>
                <w:b/>
                <w:sz w:val="22"/>
                <w:szCs w:val="22"/>
                <w:highlight w:val="magenta"/>
              </w:rPr>
            </w:pPr>
          </w:p>
        </w:tc>
        <w:tc>
          <w:tcPr>
            <w:tcW w:w="1098" w:type="pct"/>
          </w:tcPr>
          <w:p w:rsidR="00E66A9B" w:rsidRPr="00DA5ACD" w:rsidRDefault="00E66A9B" w:rsidP="006F4F34">
            <w:pPr>
              <w:rPr>
                <w:rFonts w:ascii="Times New Roman CYR" w:hAnsi="Times New Roman CYR"/>
                <w:sz w:val="22"/>
                <w:szCs w:val="22"/>
              </w:rPr>
            </w:pPr>
            <w:r w:rsidRPr="00DA5ACD">
              <w:rPr>
                <w:sz w:val="22"/>
                <w:szCs w:val="22"/>
              </w:rPr>
              <w:t>Обслуживание автотранспорта</w:t>
            </w:r>
          </w:p>
        </w:tc>
        <w:tc>
          <w:tcPr>
            <w:tcW w:w="281" w:type="pct"/>
          </w:tcPr>
          <w:p w:rsidR="00E66A9B" w:rsidRPr="00DA5ACD" w:rsidRDefault="00E66A9B" w:rsidP="006F4F34">
            <w:pPr>
              <w:pStyle w:val="ConsPlusNormal"/>
              <w:widowControl/>
              <w:ind w:firstLine="0"/>
              <w:rPr>
                <w:rFonts w:ascii="Times New Roman" w:hAnsi="Times New Roman"/>
                <w:sz w:val="22"/>
                <w:szCs w:val="22"/>
              </w:rPr>
            </w:pPr>
            <w:r w:rsidRPr="00DA5ACD">
              <w:rPr>
                <w:rFonts w:ascii="Times New Roman" w:hAnsi="Times New Roman"/>
                <w:sz w:val="22"/>
                <w:szCs w:val="22"/>
              </w:rPr>
              <w:t>4.9</w:t>
            </w:r>
          </w:p>
        </w:tc>
      </w:tr>
      <w:tr w:rsidR="00E66A9B" w:rsidRPr="00DA5ACD" w:rsidTr="006F4F34">
        <w:trPr>
          <w:trHeight w:val="424"/>
        </w:trPr>
        <w:tc>
          <w:tcPr>
            <w:tcW w:w="315" w:type="pct"/>
            <w:vMerge/>
          </w:tcPr>
          <w:p w:rsidR="00E66A9B" w:rsidRPr="00DA5ACD" w:rsidRDefault="00E66A9B" w:rsidP="006F4F34">
            <w:pPr>
              <w:jc w:val="center"/>
              <w:rPr>
                <w:rFonts w:ascii="Times New Roman CYR" w:hAnsi="Times New Roman CYR"/>
                <w:sz w:val="22"/>
                <w:szCs w:val="22"/>
              </w:rPr>
            </w:pPr>
          </w:p>
        </w:tc>
        <w:tc>
          <w:tcPr>
            <w:tcW w:w="564" w:type="pct"/>
            <w:vMerge/>
          </w:tcPr>
          <w:p w:rsidR="00E66A9B" w:rsidRPr="00DA5ACD" w:rsidRDefault="00E66A9B" w:rsidP="006F4F34">
            <w:pPr>
              <w:rPr>
                <w:rFonts w:ascii="Times New Roman CYR" w:hAnsi="Times New Roman CYR"/>
                <w:sz w:val="22"/>
                <w:szCs w:val="22"/>
              </w:rPr>
            </w:pPr>
          </w:p>
        </w:tc>
        <w:tc>
          <w:tcPr>
            <w:tcW w:w="1074" w:type="pct"/>
          </w:tcPr>
          <w:p w:rsidR="00E66A9B" w:rsidRPr="00DA5ACD" w:rsidRDefault="00E66A9B" w:rsidP="006F4F34">
            <w:pPr>
              <w:pStyle w:val="aff1"/>
              <w:tabs>
                <w:tab w:val="center" w:pos="1806"/>
                <w:tab w:val="left" w:pos="2340"/>
              </w:tabs>
              <w:ind w:left="0"/>
              <w:rPr>
                <w:sz w:val="22"/>
                <w:szCs w:val="22"/>
              </w:rPr>
            </w:pPr>
            <w:r w:rsidRPr="00DA5ACD">
              <w:rPr>
                <w:sz w:val="22"/>
                <w:szCs w:val="22"/>
              </w:rPr>
              <w:t>общее пользование территории</w:t>
            </w:r>
          </w:p>
        </w:tc>
        <w:tc>
          <w:tcPr>
            <w:tcW w:w="294" w:type="pct"/>
          </w:tcPr>
          <w:p w:rsidR="00E66A9B" w:rsidRPr="00DA5ACD" w:rsidRDefault="00E66A9B" w:rsidP="006F4F34">
            <w:pPr>
              <w:jc w:val="center"/>
              <w:rPr>
                <w:sz w:val="22"/>
                <w:szCs w:val="22"/>
              </w:rPr>
            </w:pPr>
            <w:r w:rsidRPr="00DA5ACD">
              <w:rPr>
                <w:sz w:val="22"/>
                <w:szCs w:val="22"/>
              </w:rPr>
              <w:t>12.0</w:t>
            </w:r>
          </w:p>
        </w:tc>
        <w:tc>
          <w:tcPr>
            <w:tcW w:w="1081" w:type="pct"/>
            <w:vMerge/>
          </w:tcPr>
          <w:p w:rsidR="00E66A9B" w:rsidRPr="00DA5ACD" w:rsidRDefault="00E66A9B" w:rsidP="006F4F34">
            <w:pPr>
              <w:jc w:val="center"/>
              <w:rPr>
                <w:b/>
                <w:sz w:val="22"/>
                <w:szCs w:val="22"/>
              </w:rPr>
            </w:pPr>
          </w:p>
        </w:tc>
        <w:tc>
          <w:tcPr>
            <w:tcW w:w="293" w:type="pct"/>
            <w:vMerge/>
          </w:tcPr>
          <w:p w:rsidR="00E66A9B" w:rsidRPr="00DA5ACD" w:rsidRDefault="00E66A9B" w:rsidP="006F4F34">
            <w:pPr>
              <w:pStyle w:val="ConsPlusNormal"/>
              <w:widowControl/>
              <w:ind w:firstLine="0"/>
              <w:jc w:val="center"/>
              <w:rPr>
                <w:rFonts w:ascii="Times New Roman" w:hAnsi="Times New Roman" w:cs="Times New Roman"/>
                <w:b/>
                <w:sz w:val="22"/>
                <w:szCs w:val="22"/>
              </w:rPr>
            </w:pPr>
          </w:p>
        </w:tc>
        <w:tc>
          <w:tcPr>
            <w:tcW w:w="1098" w:type="pct"/>
          </w:tcPr>
          <w:p w:rsidR="00E66A9B" w:rsidRPr="00DA5ACD" w:rsidRDefault="00E66A9B" w:rsidP="006F4F34">
            <w:pPr>
              <w:rPr>
                <w:rFonts w:ascii="Times New Roman CYR" w:hAnsi="Times New Roman CYR"/>
                <w:sz w:val="22"/>
                <w:szCs w:val="22"/>
              </w:rPr>
            </w:pPr>
          </w:p>
        </w:tc>
        <w:tc>
          <w:tcPr>
            <w:tcW w:w="281" w:type="pct"/>
          </w:tcPr>
          <w:p w:rsidR="00E66A9B" w:rsidRPr="00DA5ACD" w:rsidRDefault="00E66A9B" w:rsidP="006F4F34">
            <w:pPr>
              <w:pStyle w:val="ConsPlusNormal"/>
              <w:widowControl/>
              <w:ind w:firstLine="0"/>
              <w:rPr>
                <w:rFonts w:ascii="Times New Roman" w:hAnsi="Times New Roman"/>
                <w:sz w:val="22"/>
                <w:szCs w:val="22"/>
              </w:rPr>
            </w:pPr>
          </w:p>
        </w:tc>
      </w:tr>
      <w:tr w:rsidR="006F4F34" w:rsidRPr="00DA5ACD" w:rsidTr="006F4F34">
        <w:trPr>
          <w:trHeight w:val="424"/>
        </w:trPr>
        <w:tc>
          <w:tcPr>
            <w:tcW w:w="315" w:type="pct"/>
            <w:vMerge w:val="restart"/>
          </w:tcPr>
          <w:p w:rsidR="006F4F34" w:rsidRPr="00DA5ACD" w:rsidRDefault="006F4F34" w:rsidP="006F4F34">
            <w:pPr>
              <w:jc w:val="center"/>
              <w:rPr>
                <w:sz w:val="22"/>
                <w:szCs w:val="22"/>
              </w:rPr>
            </w:pPr>
            <w:r w:rsidRPr="00DA5ACD">
              <w:rPr>
                <w:sz w:val="22"/>
                <w:szCs w:val="22"/>
              </w:rPr>
              <w:t>ОР</w:t>
            </w:r>
          </w:p>
        </w:tc>
        <w:tc>
          <w:tcPr>
            <w:tcW w:w="564" w:type="pct"/>
            <w:vMerge w:val="restart"/>
          </w:tcPr>
          <w:p w:rsidR="006F4F34" w:rsidRPr="00DA5ACD" w:rsidRDefault="006F4F34" w:rsidP="006F4F34">
            <w:pPr>
              <w:ind w:firstLine="35"/>
              <w:rPr>
                <w:sz w:val="22"/>
                <w:szCs w:val="22"/>
              </w:rPr>
            </w:pPr>
            <w:r w:rsidRPr="00DA5ACD">
              <w:rPr>
                <w:sz w:val="22"/>
                <w:szCs w:val="22"/>
              </w:rPr>
              <w:t>зона религиозных объектов</w:t>
            </w:r>
          </w:p>
        </w:tc>
        <w:tc>
          <w:tcPr>
            <w:tcW w:w="1074" w:type="pct"/>
          </w:tcPr>
          <w:p w:rsidR="006F4F34" w:rsidRPr="00DA5ACD" w:rsidRDefault="006F4F34" w:rsidP="006F4F34">
            <w:pPr>
              <w:pStyle w:val="aff1"/>
              <w:tabs>
                <w:tab w:val="center" w:pos="1806"/>
                <w:tab w:val="left" w:pos="2340"/>
              </w:tabs>
              <w:ind w:left="0"/>
              <w:rPr>
                <w:sz w:val="22"/>
                <w:szCs w:val="22"/>
              </w:rPr>
            </w:pPr>
            <w:r w:rsidRPr="00DA5ACD">
              <w:rPr>
                <w:sz w:val="22"/>
                <w:szCs w:val="22"/>
              </w:rPr>
              <w:t>религиозное использование</w:t>
            </w:r>
          </w:p>
        </w:tc>
        <w:tc>
          <w:tcPr>
            <w:tcW w:w="294" w:type="pct"/>
          </w:tcPr>
          <w:p w:rsidR="006F4F34" w:rsidRPr="00DA5ACD" w:rsidRDefault="006F4F34" w:rsidP="006F4F34">
            <w:pPr>
              <w:jc w:val="center"/>
              <w:rPr>
                <w:sz w:val="22"/>
                <w:szCs w:val="22"/>
              </w:rPr>
            </w:pPr>
            <w:r w:rsidRPr="00DA5ACD">
              <w:rPr>
                <w:sz w:val="22"/>
                <w:szCs w:val="22"/>
              </w:rPr>
              <w:t>3.7</w:t>
            </w:r>
          </w:p>
        </w:tc>
        <w:tc>
          <w:tcPr>
            <w:tcW w:w="1081" w:type="pct"/>
          </w:tcPr>
          <w:p w:rsidR="006F4F34" w:rsidRPr="00DA5ACD" w:rsidRDefault="006F4F34" w:rsidP="006F4F34">
            <w:pPr>
              <w:pStyle w:val="aff1"/>
              <w:tabs>
                <w:tab w:val="center" w:pos="1806"/>
                <w:tab w:val="left" w:pos="2340"/>
              </w:tabs>
              <w:ind w:left="0" w:firstLine="34"/>
              <w:rPr>
                <w:sz w:val="22"/>
                <w:szCs w:val="22"/>
                <w:highlight w:val="yellow"/>
              </w:rPr>
            </w:pPr>
            <w:r w:rsidRPr="00DA5ACD">
              <w:rPr>
                <w:sz w:val="22"/>
                <w:szCs w:val="22"/>
              </w:rPr>
              <w:t>культурное развитие</w:t>
            </w:r>
          </w:p>
          <w:p w:rsidR="006F4F34" w:rsidRPr="00DA5ACD" w:rsidRDefault="006F4F34" w:rsidP="006F4F34">
            <w:pPr>
              <w:rPr>
                <w:b/>
                <w:sz w:val="22"/>
                <w:szCs w:val="22"/>
                <w:highlight w:val="yellow"/>
              </w:rPr>
            </w:pPr>
          </w:p>
        </w:tc>
        <w:tc>
          <w:tcPr>
            <w:tcW w:w="293" w:type="pct"/>
          </w:tcPr>
          <w:p w:rsidR="006F4F34" w:rsidRPr="00DA5ACD" w:rsidRDefault="006F4F34" w:rsidP="006F4F34">
            <w:pPr>
              <w:pStyle w:val="ConsPlusNormal"/>
              <w:widowControl/>
              <w:ind w:firstLine="0"/>
              <w:jc w:val="center"/>
              <w:rPr>
                <w:rFonts w:ascii="Times New Roman" w:hAnsi="Times New Roman" w:cs="Times New Roman"/>
                <w:sz w:val="22"/>
                <w:szCs w:val="22"/>
              </w:rPr>
            </w:pPr>
            <w:r w:rsidRPr="00DA5ACD">
              <w:rPr>
                <w:rFonts w:ascii="Times New Roman" w:hAnsi="Times New Roman" w:cs="Times New Roman"/>
                <w:sz w:val="22"/>
                <w:szCs w:val="22"/>
              </w:rPr>
              <w:t>3.6</w:t>
            </w:r>
          </w:p>
        </w:tc>
        <w:tc>
          <w:tcPr>
            <w:tcW w:w="1098" w:type="pct"/>
          </w:tcPr>
          <w:p w:rsidR="006F4F34" w:rsidRPr="00DA5ACD" w:rsidRDefault="006F4F34" w:rsidP="006F4F34">
            <w:pPr>
              <w:rPr>
                <w:rFonts w:ascii="Times New Roman CYR" w:hAnsi="Times New Roman CYR"/>
                <w:sz w:val="22"/>
                <w:szCs w:val="22"/>
              </w:rPr>
            </w:pPr>
            <w:r w:rsidRPr="00DA5ACD">
              <w:rPr>
                <w:rFonts w:ascii="Times New Roman CYR" w:hAnsi="Times New Roman CYR"/>
                <w:sz w:val="22"/>
                <w:szCs w:val="22"/>
              </w:rPr>
              <w:t>Объекты гаражного назначения</w:t>
            </w:r>
          </w:p>
        </w:tc>
        <w:tc>
          <w:tcPr>
            <w:tcW w:w="281" w:type="pct"/>
          </w:tcPr>
          <w:p w:rsidR="006F4F34" w:rsidRPr="00DA5ACD" w:rsidRDefault="006F4F34" w:rsidP="006F4F34">
            <w:pPr>
              <w:pStyle w:val="ConsPlusNormal"/>
              <w:widowControl/>
              <w:ind w:firstLine="0"/>
              <w:rPr>
                <w:rFonts w:ascii="Times New Roman" w:hAnsi="Times New Roman"/>
                <w:sz w:val="22"/>
                <w:szCs w:val="22"/>
              </w:rPr>
            </w:pPr>
            <w:r w:rsidRPr="00DA5ACD">
              <w:rPr>
                <w:rFonts w:ascii="Times New Roman" w:hAnsi="Times New Roman"/>
                <w:sz w:val="22"/>
                <w:szCs w:val="22"/>
              </w:rPr>
              <w:t>2.71.</w:t>
            </w:r>
          </w:p>
        </w:tc>
      </w:tr>
      <w:tr w:rsidR="006F4F34" w:rsidRPr="00DA5ACD" w:rsidTr="006F4F34">
        <w:trPr>
          <w:trHeight w:val="424"/>
        </w:trPr>
        <w:tc>
          <w:tcPr>
            <w:tcW w:w="315" w:type="pct"/>
            <w:vMerge/>
          </w:tcPr>
          <w:p w:rsidR="006F4F34" w:rsidRPr="00DA5ACD" w:rsidRDefault="006F4F34" w:rsidP="006F4F34">
            <w:pPr>
              <w:jc w:val="center"/>
              <w:rPr>
                <w:sz w:val="22"/>
                <w:szCs w:val="22"/>
              </w:rPr>
            </w:pPr>
          </w:p>
        </w:tc>
        <w:tc>
          <w:tcPr>
            <w:tcW w:w="564" w:type="pct"/>
            <w:vMerge/>
          </w:tcPr>
          <w:p w:rsidR="006F4F34" w:rsidRPr="00DA5ACD" w:rsidRDefault="006F4F34" w:rsidP="006F4F34">
            <w:pPr>
              <w:rPr>
                <w:sz w:val="22"/>
                <w:szCs w:val="22"/>
              </w:rPr>
            </w:pPr>
          </w:p>
        </w:tc>
        <w:tc>
          <w:tcPr>
            <w:tcW w:w="1074" w:type="pct"/>
          </w:tcPr>
          <w:p w:rsidR="006F4F34" w:rsidRPr="00DA5ACD" w:rsidRDefault="006F4F34" w:rsidP="006F4F34">
            <w:pPr>
              <w:pStyle w:val="aff1"/>
              <w:tabs>
                <w:tab w:val="center" w:pos="1806"/>
                <w:tab w:val="left" w:pos="2340"/>
              </w:tabs>
              <w:ind w:left="0"/>
              <w:rPr>
                <w:sz w:val="22"/>
                <w:szCs w:val="22"/>
              </w:rPr>
            </w:pPr>
            <w:r w:rsidRPr="00DA5ACD">
              <w:rPr>
                <w:sz w:val="22"/>
                <w:szCs w:val="22"/>
              </w:rPr>
              <w:t>общее пользование территории</w:t>
            </w:r>
          </w:p>
        </w:tc>
        <w:tc>
          <w:tcPr>
            <w:tcW w:w="294" w:type="pct"/>
          </w:tcPr>
          <w:p w:rsidR="006F4F34" w:rsidRPr="00DA5ACD" w:rsidRDefault="006F4F34" w:rsidP="006F4F34">
            <w:pPr>
              <w:jc w:val="center"/>
              <w:rPr>
                <w:sz w:val="22"/>
                <w:szCs w:val="22"/>
              </w:rPr>
            </w:pPr>
            <w:r w:rsidRPr="00DA5ACD">
              <w:rPr>
                <w:sz w:val="22"/>
                <w:szCs w:val="22"/>
              </w:rPr>
              <w:t>12.0</w:t>
            </w:r>
          </w:p>
        </w:tc>
        <w:tc>
          <w:tcPr>
            <w:tcW w:w="1081" w:type="pct"/>
          </w:tcPr>
          <w:p w:rsidR="006F4F34" w:rsidRPr="00DA5ACD" w:rsidRDefault="006F4F34" w:rsidP="006F4F34">
            <w:pPr>
              <w:autoSpaceDE w:val="0"/>
              <w:autoSpaceDN w:val="0"/>
              <w:adjustRightInd w:val="0"/>
              <w:rPr>
                <w:sz w:val="22"/>
                <w:szCs w:val="22"/>
                <w:highlight w:val="yellow"/>
              </w:rPr>
            </w:pPr>
            <w:r w:rsidRPr="00DA5ACD">
              <w:rPr>
                <w:sz w:val="22"/>
                <w:szCs w:val="22"/>
              </w:rPr>
              <w:t>общественное управление</w:t>
            </w:r>
          </w:p>
        </w:tc>
        <w:tc>
          <w:tcPr>
            <w:tcW w:w="293" w:type="pct"/>
          </w:tcPr>
          <w:p w:rsidR="006F4F34" w:rsidRPr="00DA5ACD" w:rsidRDefault="006F4F34" w:rsidP="006F4F34">
            <w:pPr>
              <w:pStyle w:val="aff1"/>
              <w:ind w:left="0"/>
              <w:jc w:val="center"/>
              <w:rPr>
                <w:sz w:val="22"/>
                <w:szCs w:val="22"/>
              </w:rPr>
            </w:pPr>
            <w:r w:rsidRPr="00DA5ACD">
              <w:rPr>
                <w:sz w:val="22"/>
                <w:szCs w:val="22"/>
              </w:rPr>
              <w:t>3.8</w:t>
            </w:r>
          </w:p>
        </w:tc>
        <w:tc>
          <w:tcPr>
            <w:tcW w:w="1098" w:type="pct"/>
          </w:tcPr>
          <w:p w:rsidR="006F4F34" w:rsidRPr="00DA5ACD" w:rsidRDefault="006F4F34" w:rsidP="006F4F34">
            <w:pPr>
              <w:pStyle w:val="ConsPlusNormal"/>
              <w:widowControl/>
              <w:ind w:firstLine="0"/>
              <w:rPr>
                <w:rFonts w:ascii="Times New Roman" w:hAnsi="Times New Roman" w:cs="Times New Roman"/>
                <w:sz w:val="22"/>
                <w:szCs w:val="22"/>
              </w:rPr>
            </w:pPr>
            <w:r w:rsidRPr="00DA5ACD">
              <w:rPr>
                <w:rFonts w:ascii="Times New Roman" w:hAnsi="Times New Roman" w:cs="Times New Roman"/>
                <w:sz w:val="22"/>
                <w:szCs w:val="22"/>
              </w:rPr>
              <w:t>Коммунальное обслуживание</w:t>
            </w:r>
          </w:p>
        </w:tc>
        <w:tc>
          <w:tcPr>
            <w:tcW w:w="281" w:type="pct"/>
          </w:tcPr>
          <w:p w:rsidR="006F4F34" w:rsidRPr="00DA5ACD" w:rsidRDefault="006F4F34" w:rsidP="006F4F34">
            <w:pPr>
              <w:pStyle w:val="ConsPlusNormal"/>
              <w:widowControl/>
              <w:ind w:firstLine="0"/>
              <w:rPr>
                <w:rFonts w:ascii="Times New Roman" w:hAnsi="Times New Roman" w:cs="Times New Roman"/>
                <w:sz w:val="22"/>
                <w:szCs w:val="22"/>
              </w:rPr>
            </w:pPr>
            <w:r w:rsidRPr="00DA5ACD">
              <w:rPr>
                <w:rFonts w:ascii="Times New Roman" w:hAnsi="Times New Roman" w:cs="Times New Roman"/>
                <w:sz w:val="22"/>
                <w:szCs w:val="22"/>
              </w:rPr>
              <w:t>3.1</w:t>
            </w:r>
          </w:p>
        </w:tc>
      </w:tr>
      <w:tr w:rsidR="00E66A9B" w:rsidRPr="00DA5ACD" w:rsidTr="006F4F34">
        <w:trPr>
          <w:trHeight w:val="424"/>
        </w:trPr>
        <w:tc>
          <w:tcPr>
            <w:tcW w:w="315" w:type="pct"/>
            <w:vMerge w:val="restart"/>
          </w:tcPr>
          <w:p w:rsidR="00E66A9B" w:rsidRPr="00DA5ACD" w:rsidRDefault="00E66A9B" w:rsidP="006F4F34">
            <w:pPr>
              <w:jc w:val="center"/>
              <w:rPr>
                <w:sz w:val="22"/>
                <w:szCs w:val="22"/>
              </w:rPr>
            </w:pPr>
            <w:r w:rsidRPr="00DA5ACD">
              <w:rPr>
                <w:sz w:val="22"/>
                <w:szCs w:val="22"/>
              </w:rPr>
              <w:t>ОС</w:t>
            </w:r>
          </w:p>
        </w:tc>
        <w:tc>
          <w:tcPr>
            <w:tcW w:w="564" w:type="pct"/>
            <w:vMerge w:val="restart"/>
          </w:tcPr>
          <w:p w:rsidR="00E66A9B" w:rsidRPr="00DA5ACD" w:rsidRDefault="00E66A9B" w:rsidP="00B35FA1">
            <w:pPr>
              <w:rPr>
                <w:rFonts w:ascii="Times New Roman CYR" w:hAnsi="Times New Roman CYR"/>
                <w:sz w:val="22"/>
                <w:szCs w:val="22"/>
              </w:rPr>
            </w:pPr>
            <w:r w:rsidRPr="00E66A9B">
              <w:rPr>
                <w:rFonts w:ascii="Times New Roman CYR" w:hAnsi="Times New Roman CYR"/>
                <w:sz w:val="22"/>
                <w:szCs w:val="22"/>
              </w:rPr>
              <w:t>зона объектов</w:t>
            </w:r>
            <w:r w:rsidRPr="00DA5ACD">
              <w:rPr>
                <w:rFonts w:ascii="Times New Roman CYR" w:hAnsi="Times New Roman CYR"/>
                <w:sz w:val="22"/>
                <w:szCs w:val="22"/>
              </w:rPr>
              <w:t xml:space="preserve"> социального, коммунально-бытового назначения</w:t>
            </w:r>
          </w:p>
        </w:tc>
        <w:tc>
          <w:tcPr>
            <w:tcW w:w="1074" w:type="pct"/>
          </w:tcPr>
          <w:p w:rsidR="00E66A9B" w:rsidRPr="00DA5ACD" w:rsidRDefault="00E66A9B" w:rsidP="006F4F34">
            <w:pPr>
              <w:pStyle w:val="ConsNormal"/>
              <w:widowControl/>
              <w:tabs>
                <w:tab w:val="left" w:pos="927"/>
              </w:tabs>
              <w:suppressAutoHyphens/>
              <w:ind w:firstLine="0"/>
              <w:rPr>
                <w:rFonts w:ascii="Times New Roman" w:hAnsi="Times New Roman" w:cs="Times New Roman"/>
                <w:sz w:val="22"/>
                <w:szCs w:val="22"/>
              </w:rPr>
            </w:pPr>
            <w:r w:rsidRPr="00DA5ACD">
              <w:rPr>
                <w:rFonts w:ascii="Times New Roman" w:hAnsi="Times New Roman" w:cs="Times New Roman"/>
                <w:sz w:val="22"/>
                <w:szCs w:val="22"/>
              </w:rPr>
              <w:t>социальное обслуживание</w:t>
            </w:r>
          </w:p>
        </w:tc>
        <w:tc>
          <w:tcPr>
            <w:tcW w:w="294" w:type="pct"/>
          </w:tcPr>
          <w:p w:rsidR="00E66A9B" w:rsidRPr="00DA5ACD" w:rsidRDefault="00E66A9B" w:rsidP="006F4F34">
            <w:pPr>
              <w:pStyle w:val="aff1"/>
              <w:ind w:left="0"/>
              <w:jc w:val="center"/>
              <w:rPr>
                <w:sz w:val="22"/>
                <w:szCs w:val="22"/>
              </w:rPr>
            </w:pPr>
            <w:r w:rsidRPr="00DA5ACD">
              <w:rPr>
                <w:sz w:val="22"/>
                <w:szCs w:val="22"/>
              </w:rPr>
              <w:t>3.2</w:t>
            </w:r>
          </w:p>
        </w:tc>
        <w:tc>
          <w:tcPr>
            <w:tcW w:w="1081" w:type="pct"/>
            <w:vMerge w:val="restart"/>
          </w:tcPr>
          <w:p w:rsidR="00E66A9B" w:rsidRPr="00DA5ACD" w:rsidRDefault="00E66A9B" w:rsidP="006F4F34">
            <w:pPr>
              <w:autoSpaceDE w:val="0"/>
              <w:autoSpaceDN w:val="0"/>
              <w:adjustRightInd w:val="0"/>
              <w:rPr>
                <w:sz w:val="22"/>
                <w:szCs w:val="22"/>
              </w:rPr>
            </w:pPr>
          </w:p>
        </w:tc>
        <w:tc>
          <w:tcPr>
            <w:tcW w:w="293" w:type="pct"/>
            <w:vMerge w:val="restart"/>
          </w:tcPr>
          <w:p w:rsidR="00E66A9B" w:rsidRPr="00DA5ACD" w:rsidRDefault="00E66A9B" w:rsidP="006F4F34">
            <w:pPr>
              <w:pStyle w:val="aff1"/>
              <w:ind w:left="0"/>
              <w:jc w:val="center"/>
              <w:rPr>
                <w:sz w:val="22"/>
                <w:szCs w:val="22"/>
              </w:rPr>
            </w:pPr>
          </w:p>
        </w:tc>
        <w:tc>
          <w:tcPr>
            <w:tcW w:w="1098" w:type="pct"/>
          </w:tcPr>
          <w:p w:rsidR="00E66A9B" w:rsidRPr="00DA5ACD" w:rsidRDefault="00E66A9B" w:rsidP="006F4F34">
            <w:pPr>
              <w:rPr>
                <w:rFonts w:ascii="Times New Roman CYR" w:hAnsi="Times New Roman CYR"/>
                <w:sz w:val="22"/>
                <w:szCs w:val="22"/>
              </w:rPr>
            </w:pPr>
            <w:r w:rsidRPr="00DA5ACD">
              <w:rPr>
                <w:rFonts w:ascii="Times New Roman CYR" w:hAnsi="Times New Roman CYR"/>
                <w:sz w:val="22"/>
                <w:szCs w:val="22"/>
              </w:rPr>
              <w:t>Объекты гаражного назначения</w:t>
            </w:r>
          </w:p>
        </w:tc>
        <w:tc>
          <w:tcPr>
            <w:tcW w:w="281" w:type="pct"/>
          </w:tcPr>
          <w:p w:rsidR="00E66A9B" w:rsidRPr="00DA5ACD" w:rsidRDefault="00E66A9B" w:rsidP="006F4F34">
            <w:pPr>
              <w:pStyle w:val="ConsPlusNormal"/>
              <w:widowControl/>
              <w:ind w:firstLine="0"/>
              <w:rPr>
                <w:rFonts w:ascii="Times New Roman" w:hAnsi="Times New Roman"/>
                <w:sz w:val="22"/>
                <w:szCs w:val="22"/>
              </w:rPr>
            </w:pPr>
            <w:r w:rsidRPr="00DA5ACD">
              <w:rPr>
                <w:rFonts w:ascii="Times New Roman" w:hAnsi="Times New Roman"/>
                <w:sz w:val="22"/>
                <w:szCs w:val="22"/>
              </w:rPr>
              <w:t>2.71.</w:t>
            </w: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rPr>
                <w:bCs/>
                <w:sz w:val="22"/>
                <w:szCs w:val="22"/>
              </w:rPr>
            </w:pPr>
            <w:r w:rsidRPr="00DA5ACD">
              <w:rPr>
                <w:bCs/>
                <w:sz w:val="22"/>
                <w:szCs w:val="22"/>
              </w:rPr>
              <w:t>бытовое обслуживание</w:t>
            </w:r>
          </w:p>
        </w:tc>
        <w:tc>
          <w:tcPr>
            <w:tcW w:w="294" w:type="pct"/>
          </w:tcPr>
          <w:p w:rsidR="00E66A9B" w:rsidRPr="00DA5ACD" w:rsidRDefault="00E66A9B" w:rsidP="006F4F34">
            <w:pPr>
              <w:pStyle w:val="aff1"/>
              <w:ind w:left="0"/>
              <w:jc w:val="center"/>
              <w:rPr>
                <w:sz w:val="22"/>
                <w:szCs w:val="22"/>
              </w:rPr>
            </w:pPr>
            <w:r w:rsidRPr="00DA5ACD">
              <w:rPr>
                <w:sz w:val="22"/>
                <w:szCs w:val="22"/>
              </w:rPr>
              <w:t>3.3</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val="restart"/>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val="restart"/>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pStyle w:val="aff1"/>
              <w:ind w:left="0"/>
              <w:rPr>
                <w:sz w:val="22"/>
                <w:szCs w:val="22"/>
              </w:rPr>
            </w:pPr>
            <w:r w:rsidRPr="00DA5ACD">
              <w:rPr>
                <w:sz w:val="22"/>
                <w:szCs w:val="22"/>
              </w:rPr>
              <w:t>гостиничное обслуживание</w:t>
            </w:r>
          </w:p>
        </w:tc>
        <w:tc>
          <w:tcPr>
            <w:tcW w:w="294" w:type="pct"/>
          </w:tcPr>
          <w:p w:rsidR="00E66A9B" w:rsidRPr="00DA5ACD" w:rsidRDefault="00E66A9B" w:rsidP="006F4F34">
            <w:pPr>
              <w:pStyle w:val="aff1"/>
              <w:ind w:left="0"/>
              <w:jc w:val="center"/>
              <w:rPr>
                <w:sz w:val="22"/>
                <w:szCs w:val="22"/>
              </w:rPr>
            </w:pPr>
            <w:r w:rsidRPr="00DA5ACD">
              <w:rPr>
                <w:sz w:val="22"/>
                <w:szCs w:val="22"/>
              </w:rPr>
              <w:t>4.7</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pStyle w:val="aff1"/>
              <w:tabs>
                <w:tab w:val="center" w:pos="1806"/>
                <w:tab w:val="left" w:pos="2340"/>
              </w:tabs>
              <w:ind w:left="0"/>
              <w:rPr>
                <w:sz w:val="22"/>
                <w:szCs w:val="22"/>
              </w:rPr>
            </w:pPr>
            <w:r w:rsidRPr="00DA5ACD">
              <w:rPr>
                <w:sz w:val="22"/>
                <w:szCs w:val="22"/>
              </w:rPr>
              <w:t>общее пользование территории</w:t>
            </w:r>
          </w:p>
        </w:tc>
        <w:tc>
          <w:tcPr>
            <w:tcW w:w="294" w:type="pct"/>
          </w:tcPr>
          <w:p w:rsidR="00E66A9B" w:rsidRPr="00DA5ACD" w:rsidRDefault="00E66A9B" w:rsidP="006F4F34">
            <w:pPr>
              <w:jc w:val="center"/>
              <w:rPr>
                <w:sz w:val="22"/>
                <w:szCs w:val="22"/>
              </w:rPr>
            </w:pPr>
            <w:r w:rsidRPr="00DA5ACD">
              <w:rPr>
                <w:sz w:val="22"/>
                <w:szCs w:val="22"/>
              </w:rPr>
              <w:t>12.0</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r w:rsidR="00E66A9B" w:rsidRPr="00DA5ACD" w:rsidTr="006F4F34">
        <w:trPr>
          <w:trHeight w:val="424"/>
        </w:trPr>
        <w:tc>
          <w:tcPr>
            <w:tcW w:w="315" w:type="pct"/>
            <w:vMerge/>
          </w:tcPr>
          <w:p w:rsidR="00E66A9B" w:rsidRPr="00DA5ACD" w:rsidRDefault="00E66A9B" w:rsidP="006F4F34">
            <w:pPr>
              <w:jc w:val="center"/>
              <w:rPr>
                <w:sz w:val="22"/>
                <w:szCs w:val="22"/>
              </w:rPr>
            </w:pPr>
          </w:p>
        </w:tc>
        <w:tc>
          <w:tcPr>
            <w:tcW w:w="564" w:type="pct"/>
            <w:vMerge/>
          </w:tcPr>
          <w:p w:rsidR="00E66A9B" w:rsidRPr="00DA5ACD" w:rsidRDefault="00E66A9B" w:rsidP="006F4F34">
            <w:pPr>
              <w:rPr>
                <w:sz w:val="22"/>
                <w:szCs w:val="22"/>
              </w:rPr>
            </w:pPr>
          </w:p>
        </w:tc>
        <w:tc>
          <w:tcPr>
            <w:tcW w:w="1074" w:type="pct"/>
          </w:tcPr>
          <w:p w:rsidR="00E66A9B" w:rsidRPr="00DA5ACD" w:rsidRDefault="00E66A9B" w:rsidP="006F4F34">
            <w:pPr>
              <w:pStyle w:val="aff1"/>
              <w:tabs>
                <w:tab w:val="center" w:pos="1806"/>
                <w:tab w:val="left" w:pos="2340"/>
              </w:tabs>
              <w:ind w:left="0"/>
              <w:rPr>
                <w:sz w:val="22"/>
                <w:szCs w:val="22"/>
              </w:rPr>
            </w:pPr>
            <w:r w:rsidRPr="00DA5ACD">
              <w:rPr>
                <w:sz w:val="22"/>
                <w:szCs w:val="22"/>
              </w:rPr>
              <w:t>Коммунальное обслуживание</w:t>
            </w:r>
          </w:p>
        </w:tc>
        <w:tc>
          <w:tcPr>
            <w:tcW w:w="294" w:type="pct"/>
          </w:tcPr>
          <w:p w:rsidR="00E66A9B" w:rsidRPr="00DA5ACD" w:rsidRDefault="00E66A9B" w:rsidP="006F4F34">
            <w:pPr>
              <w:jc w:val="center"/>
              <w:rPr>
                <w:sz w:val="22"/>
                <w:szCs w:val="22"/>
              </w:rPr>
            </w:pPr>
            <w:r w:rsidRPr="00DA5ACD">
              <w:rPr>
                <w:sz w:val="22"/>
                <w:szCs w:val="22"/>
              </w:rPr>
              <w:t>3.1</w:t>
            </w:r>
          </w:p>
        </w:tc>
        <w:tc>
          <w:tcPr>
            <w:tcW w:w="1081" w:type="pct"/>
            <w:vMerge/>
          </w:tcPr>
          <w:p w:rsidR="00E66A9B" w:rsidRPr="00DA5ACD" w:rsidRDefault="00E66A9B" w:rsidP="006F4F34">
            <w:pPr>
              <w:autoSpaceDE w:val="0"/>
              <w:autoSpaceDN w:val="0"/>
              <w:adjustRightInd w:val="0"/>
              <w:rPr>
                <w:sz w:val="22"/>
                <w:szCs w:val="22"/>
              </w:rPr>
            </w:pPr>
          </w:p>
        </w:tc>
        <w:tc>
          <w:tcPr>
            <w:tcW w:w="293" w:type="pct"/>
            <w:vMerge/>
          </w:tcPr>
          <w:p w:rsidR="00E66A9B" w:rsidRPr="00DA5ACD" w:rsidRDefault="00E66A9B" w:rsidP="006F4F34">
            <w:pPr>
              <w:pStyle w:val="aff1"/>
              <w:ind w:left="0"/>
              <w:jc w:val="center"/>
              <w:rPr>
                <w:sz w:val="22"/>
                <w:szCs w:val="22"/>
              </w:rPr>
            </w:pPr>
          </w:p>
        </w:tc>
        <w:tc>
          <w:tcPr>
            <w:tcW w:w="1098" w:type="pct"/>
            <w:vMerge/>
          </w:tcPr>
          <w:p w:rsidR="00E66A9B" w:rsidRPr="00DA5ACD" w:rsidRDefault="00E66A9B" w:rsidP="006F4F34">
            <w:pPr>
              <w:pStyle w:val="ConsPlusNormal"/>
              <w:widowControl/>
              <w:ind w:firstLine="0"/>
              <w:rPr>
                <w:rFonts w:ascii="Times New Roman" w:hAnsi="Times New Roman" w:cs="Times New Roman"/>
                <w:sz w:val="22"/>
                <w:szCs w:val="22"/>
              </w:rPr>
            </w:pPr>
          </w:p>
        </w:tc>
        <w:tc>
          <w:tcPr>
            <w:tcW w:w="281" w:type="pct"/>
            <w:vMerge/>
          </w:tcPr>
          <w:p w:rsidR="00E66A9B" w:rsidRPr="00DA5ACD" w:rsidRDefault="00E66A9B" w:rsidP="006F4F34">
            <w:pPr>
              <w:pStyle w:val="ConsPlusNormal"/>
              <w:widowControl/>
              <w:ind w:firstLine="0"/>
              <w:rPr>
                <w:rFonts w:ascii="Times New Roman" w:hAnsi="Times New Roman" w:cs="Times New Roman"/>
                <w:sz w:val="22"/>
                <w:szCs w:val="22"/>
              </w:rPr>
            </w:pPr>
          </w:p>
        </w:tc>
      </w:tr>
    </w:tbl>
    <w:p w:rsidR="006F4F34" w:rsidRDefault="006F4F34" w:rsidP="006F4F34">
      <w:pPr>
        <w:shd w:val="clear" w:color="auto" w:fill="FFFFFF"/>
        <w:jc w:val="center"/>
        <w:textAlignment w:val="baseline"/>
        <w:rPr>
          <w:b/>
          <w:color w:val="333333"/>
        </w:rPr>
      </w:pPr>
    </w:p>
    <w:p w:rsidR="006F4F34" w:rsidRDefault="00B35FA1" w:rsidP="00B35FA1">
      <w:pPr>
        <w:shd w:val="clear" w:color="auto" w:fill="FFFFFF"/>
        <w:jc w:val="right"/>
        <w:textAlignment w:val="baseline"/>
        <w:rPr>
          <w:b/>
          <w:color w:val="333333"/>
        </w:rPr>
      </w:pPr>
      <w:r>
        <w:rPr>
          <w:b/>
          <w:color w:val="333333"/>
        </w:rPr>
        <w:t>Таблица 2.2.</w:t>
      </w:r>
    </w:p>
    <w:p w:rsidR="006F4F34" w:rsidRPr="00E35745" w:rsidRDefault="006F4F34" w:rsidP="006F4F34">
      <w:pPr>
        <w:shd w:val="clear" w:color="auto" w:fill="FFFFFF"/>
        <w:jc w:val="center"/>
        <w:textAlignment w:val="baseline"/>
        <w:rPr>
          <w:b/>
          <w:color w:val="333333"/>
        </w:rPr>
      </w:pPr>
      <w:r w:rsidRPr="00E35745">
        <w:rPr>
          <w:b/>
          <w:color w:val="333333"/>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color w:val="333333"/>
        </w:rPr>
        <w:t xml:space="preserve"> </w:t>
      </w:r>
    </w:p>
    <w:p w:rsidR="006F4F34" w:rsidRPr="005C2AA6" w:rsidRDefault="006F4F34" w:rsidP="006F4F34">
      <w:pPr>
        <w:shd w:val="clear" w:color="auto" w:fill="FFFFFF"/>
        <w:textAlignment w:val="baseline"/>
        <w:rPr>
          <w:color w:val="333333"/>
        </w:rPr>
      </w:pPr>
    </w:p>
    <w:tbl>
      <w:tblPr>
        <w:tblW w:w="14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102"/>
        <w:gridCol w:w="7777"/>
      </w:tblGrid>
      <w:tr w:rsidR="006F4F34" w:rsidRPr="00D648FC" w:rsidTr="006F4F34">
        <w:tc>
          <w:tcPr>
            <w:tcW w:w="560" w:type="dxa"/>
            <w:hideMark/>
          </w:tcPr>
          <w:p w:rsidR="006F4F34" w:rsidRPr="00D648FC" w:rsidRDefault="006F4F34" w:rsidP="006F4F34">
            <w:pPr>
              <w:jc w:val="center"/>
              <w:rPr>
                <w:b/>
                <w:bCs/>
                <w:sz w:val="22"/>
                <w:szCs w:val="22"/>
              </w:rPr>
            </w:pPr>
            <w:r w:rsidRPr="00D648FC">
              <w:rPr>
                <w:b/>
                <w:bCs/>
                <w:sz w:val="22"/>
                <w:szCs w:val="22"/>
              </w:rPr>
              <w:t xml:space="preserve">№ </w:t>
            </w:r>
            <w:proofErr w:type="gramStart"/>
            <w:r w:rsidRPr="00D648FC">
              <w:rPr>
                <w:b/>
                <w:bCs/>
                <w:sz w:val="22"/>
                <w:szCs w:val="22"/>
              </w:rPr>
              <w:t>п</w:t>
            </w:r>
            <w:proofErr w:type="gramEnd"/>
            <w:r w:rsidRPr="00D648FC">
              <w:rPr>
                <w:b/>
                <w:bCs/>
                <w:sz w:val="22"/>
                <w:szCs w:val="22"/>
              </w:rPr>
              <w:t>/п</w:t>
            </w:r>
          </w:p>
        </w:tc>
        <w:tc>
          <w:tcPr>
            <w:tcW w:w="0" w:type="auto"/>
            <w:hideMark/>
          </w:tcPr>
          <w:p w:rsidR="006F4F34" w:rsidRPr="00D648FC" w:rsidRDefault="006F4F34" w:rsidP="006F4F34">
            <w:pPr>
              <w:jc w:val="center"/>
              <w:rPr>
                <w:b/>
                <w:bCs/>
                <w:sz w:val="22"/>
                <w:szCs w:val="22"/>
              </w:rPr>
            </w:pPr>
            <w:r w:rsidRPr="00D648FC">
              <w:rPr>
                <w:b/>
                <w:bCs/>
                <w:sz w:val="22"/>
                <w:szCs w:val="22"/>
              </w:rPr>
              <w:t>Наименование размера, параметра</w:t>
            </w:r>
          </w:p>
        </w:tc>
        <w:tc>
          <w:tcPr>
            <w:tcW w:w="0" w:type="auto"/>
            <w:hideMark/>
          </w:tcPr>
          <w:p w:rsidR="006F4F34" w:rsidRPr="00D648FC" w:rsidRDefault="006F4F34" w:rsidP="006F4F34">
            <w:pPr>
              <w:jc w:val="center"/>
              <w:rPr>
                <w:b/>
                <w:bCs/>
                <w:sz w:val="22"/>
                <w:szCs w:val="22"/>
              </w:rPr>
            </w:pPr>
            <w:r w:rsidRPr="00D648FC">
              <w:rPr>
                <w:b/>
                <w:bCs/>
                <w:sz w:val="22"/>
                <w:szCs w:val="22"/>
              </w:rPr>
              <w:t>Значение, единица измерения, дополнительные условия</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1.</w:t>
            </w:r>
          </w:p>
        </w:tc>
        <w:tc>
          <w:tcPr>
            <w:tcW w:w="0" w:type="auto"/>
            <w:hideMark/>
          </w:tcPr>
          <w:p w:rsidR="006F4F34" w:rsidRPr="00D648FC" w:rsidRDefault="006F4F34" w:rsidP="006F4F34">
            <w:pPr>
              <w:textAlignment w:val="baseline"/>
              <w:rPr>
                <w:sz w:val="22"/>
                <w:szCs w:val="22"/>
              </w:rPr>
            </w:pPr>
            <w:r w:rsidRPr="00D648FC">
              <w:rPr>
                <w:sz w:val="22"/>
                <w:szCs w:val="22"/>
              </w:rPr>
              <w:t>Минимальные и (или) максимальные размеры земельного участка, в том числе его площадь</w:t>
            </w:r>
          </w:p>
        </w:tc>
        <w:tc>
          <w:tcPr>
            <w:tcW w:w="0" w:type="auto"/>
            <w:hideMark/>
          </w:tcPr>
          <w:p w:rsidR="006F4F34" w:rsidRPr="00D648FC" w:rsidRDefault="006F4F34" w:rsidP="006F4F34">
            <w:pPr>
              <w:textAlignment w:val="baseline"/>
              <w:rPr>
                <w:sz w:val="22"/>
                <w:szCs w:val="22"/>
              </w:rPr>
            </w:pPr>
            <w:r w:rsidRPr="00D648FC">
              <w:rPr>
                <w:sz w:val="22"/>
                <w:szCs w:val="22"/>
              </w:rPr>
              <w:t>Площадь земельного участка определяется по заданию на проектирование или в соответствии с действующими техническими регламентами и нормативными документами.</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2.</w:t>
            </w:r>
          </w:p>
        </w:tc>
        <w:tc>
          <w:tcPr>
            <w:tcW w:w="0" w:type="auto"/>
            <w:hideMark/>
          </w:tcPr>
          <w:p w:rsidR="006F4F34" w:rsidRPr="00D648FC" w:rsidRDefault="006F4F34" w:rsidP="006F4F34">
            <w:pPr>
              <w:textAlignment w:val="baseline"/>
              <w:rPr>
                <w:sz w:val="22"/>
                <w:szCs w:val="22"/>
              </w:rPr>
            </w:pPr>
            <w:r w:rsidRPr="00D648FC">
              <w:rPr>
                <w:sz w:val="22"/>
                <w:szCs w:val="22"/>
              </w:rPr>
              <w:t>Минимальный отступ от границ земельных участков до зданий, строений, сооружений</w:t>
            </w:r>
          </w:p>
        </w:tc>
        <w:tc>
          <w:tcPr>
            <w:tcW w:w="0" w:type="auto"/>
            <w:hideMark/>
          </w:tcPr>
          <w:p w:rsidR="006F4F34" w:rsidRPr="00D648FC" w:rsidRDefault="006F4F34" w:rsidP="006F4F34">
            <w:pPr>
              <w:autoSpaceDE w:val="0"/>
              <w:autoSpaceDN w:val="0"/>
              <w:adjustRightInd w:val="0"/>
              <w:rPr>
                <w:sz w:val="22"/>
                <w:szCs w:val="22"/>
              </w:rPr>
            </w:pPr>
            <w:r w:rsidRPr="00D648FC">
              <w:rPr>
                <w:sz w:val="22"/>
                <w:szCs w:val="22"/>
              </w:rPr>
              <w:t>Минимальные отступы от границ земельного участка – 2 м;</w:t>
            </w:r>
          </w:p>
          <w:p w:rsidR="006F4F34" w:rsidRPr="00D648FC" w:rsidRDefault="006F4F34" w:rsidP="006F4F34">
            <w:pPr>
              <w:autoSpaceDE w:val="0"/>
              <w:autoSpaceDN w:val="0"/>
              <w:adjustRightInd w:val="0"/>
              <w:rPr>
                <w:sz w:val="22"/>
                <w:szCs w:val="22"/>
              </w:rPr>
            </w:pPr>
            <w:r w:rsidRPr="00D648FC">
              <w:rPr>
                <w:sz w:val="22"/>
                <w:szCs w:val="22"/>
              </w:rPr>
              <w:t>Максимальный отступ от границ земельного участка – 3 м.</w:t>
            </w:r>
          </w:p>
          <w:p w:rsidR="006F4F34" w:rsidRPr="00D648FC" w:rsidRDefault="006F4F34" w:rsidP="006F4F34">
            <w:pPr>
              <w:pStyle w:val="affe"/>
              <w:ind w:left="0" w:firstLine="574"/>
              <w:rPr>
                <w:sz w:val="22"/>
                <w:szCs w:val="22"/>
              </w:rPr>
            </w:pP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3.</w:t>
            </w:r>
          </w:p>
        </w:tc>
        <w:tc>
          <w:tcPr>
            <w:tcW w:w="0" w:type="auto"/>
            <w:hideMark/>
          </w:tcPr>
          <w:p w:rsidR="006F4F34" w:rsidRPr="00D648FC" w:rsidRDefault="006F4F34" w:rsidP="006F4F34">
            <w:pPr>
              <w:textAlignment w:val="baseline"/>
              <w:rPr>
                <w:sz w:val="22"/>
                <w:szCs w:val="22"/>
              </w:rPr>
            </w:pPr>
            <w:r w:rsidRPr="00D648FC">
              <w:rPr>
                <w:sz w:val="22"/>
                <w:szCs w:val="22"/>
              </w:rPr>
              <w:t xml:space="preserve">Максимальное и (или) минимальное количество наземных </w:t>
            </w:r>
            <w:r w:rsidRPr="00D648FC">
              <w:rPr>
                <w:sz w:val="22"/>
                <w:szCs w:val="22"/>
              </w:rPr>
              <w:lastRenderedPageBreak/>
              <w:t>этажей или максимальная и (или) минимальная высота зданий, строений, сооружений на территории земельного участка</w:t>
            </w:r>
          </w:p>
        </w:tc>
        <w:tc>
          <w:tcPr>
            <w:tcW w:w="0" w:type="auto"/>
            <w:hideMark/>
          </w:tcPr>
          <w:p w:rsidR="006F4F34" w:rsidRPr="00D648FC" w:rsidRDefault="006F4F34" w:rsidP="006F4F34">
            <w:pPr>
              <w:textAlignment w:val="baseline"/>
              <w:rPr>
                <w:sz w:val="22"/>
                <w:szCs w:val="22"/>
              </w:rPr>
            </w:pPr>
            <w:r w:rsidRPr="00D648FC">
              <w:rPr>
                <w:sz w:val="22"/>
                <w:szCs w:val="22"/>
              </w:rPr>
              <w:lastRenderedPageBreak/>
              <w:t>Не более 5 этажей</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lastRenderedPageBreak/>
              <w:t>4.</w:t>
            </w:r>
          </w:p>
        </w:tc>
        <w:tc>
          <w:tcPr>
            <w:tcW w:w="0" w:type="auto"/>
            <w:hideMark/>
          </w:tcPr>
          <w:p w:rsidR="006F4F34" w:rsidRPr="00D648FC" w:rsidRDefault="006F4F34" w:rsidP="006F4F34">
            <w:pPr>
              <w:textAlignment w:val="baseline"/>
              <w:rPr>
                <w:sz w:val="22"/>
                <w:szCs w:val="22"/>
              </w:rPr>
            </w:pPr>
            <w:r w:rsidRPr="00D648FC">
              <w:rPr>
                <w:rFonts w:cs="Arial"/>
                <w:sz w:val="22"/>
                <w:szCs w:val="22"/>
              </w:rPr>
              <w:t>Максимальный процент застройки в границах земельного участка</w:t>
            </w:r>
          </w:p>
        </w:tc>
        <w:tc>
          <w:tcPr>
            <w:tcW w:w="0" w:type="auto"/>
            <w:hideMark/>
          </w:tcPr>
          <w:p w:rsidR="006F4F34" w:rsidRPr="00D648FC" w:rsidRDefault="006F4F34" w:rsidP="006F4F34">
            <w:pPr>
              <w:rPr>
                <w:sz w:val="22"/>
                <w:szCs w:val="22"/>
              </w:rPr>
            </w:pPr>
            <w:r w:rsidRPr="00D648FC">
              <w:rPr>
                <w:sz w:val="22"/>
                <w:szCs w:val="22"/>
              </w:rPr>
              <w:t>75%</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5.</w:t>
            </w:r>
          </w:p>
        </w:tc>
        <w:tc>
          <w:tcPr>
            <w:tcW w:w="0" w:type="auto"/>
            <w:hideMark/>
          </w:tcPr>
          <w:p w:rsidR="006F4F34" w:rsidRPr="00D648FC" w:rsidRDefault="006F4F34" w:rsidP="006F4F34">
            <w:pPr>
              <w:textAlignment w:val="baseline"/>
              <w:rPr>
                <w:sz w:val="22"/>
                <w:szCs w:val="22"/>
              </w:rPr>
            </w:pPr>
            <w:r w:rsidRPr="00D648FC">
              <w:rPr>
                <w:sz w:val="22"/>
                <w:szCs w:val="22"/>
              </w:rPr>
              <w:t>Минимальный отступ от красной линии до зданий, строений, сооружений</w:t>
            </w:r>
          </w:p>
        </w:tc>
        <w:tc>
          <w:tcPr>
            <w:tcW w:w="0" w:type="auto"/>
            <w:hideMark/>
          </w:tcPr>
          <w:p w:rsidR="006F4F34" w:rsidRPr="00D648FC" w:rsidRDefault="006F4F34" w:rsidP="006F4F34">
            <w:pPr>
              <w:pStyle w:val="afff0"/>
              <w:ind w:firstLine="0"/>
              <w:rPr>
                <w:sz w:val="22"/>
                <w:szCs w:val="22"/>
              </w:rPr>
            </w:pPr>
            <w:r w:rsidRPr="00D648FC">
              <w:rPr>
                <w:sz w:val="22"/>
                <w:szCs w:val="22"/>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6.</w:t>
            </w:r>
          </w:p>
        </w:tc>
        <w:tc>
          <w:tcPr>
            <w:tcW w:w="0" w:type="auto"/>
            <w:hideMark/>
          </w:tcPr>
          <w:p w:rsidR="006F4F34" w:rsidRPr="00D648FC" w:rsidRDefault="006F4F34" w:rsidP="006F4F34">
            <w:pPr>
              <w:textAlignment w:val="baseline"/>
              <w:rPr>
                <w:sz w:val="22"/>
                <w:szCs w:val="22"/>
              </w:rPr>
            </w:pPr>
            <w:r w:rsidRPr="00D648FC">
              <w:rPr>
                <w:rFonts w:cs="Arial"/>
                <w:sz w:val="22"/>
                <w:szCs w:val="22"/>
              </w:rPr>
              <w:t>Максимальные выступы за красную линию частей зданий, строений, сооружений</w:t>
            </w:r>
          </w:p>
        </w:tc>
        <w:tc>
          <w:tcPr>
            <w:tcW w:w="0" w:type="auto"/>
            <w:hideMark/>
          </w:tcPr>
          <w:p w:rsidR="006F4F34" w:rsidRPr="00D648FC" w:rsidRDefault="006F4F34" w:rsidP="006F4F34">
            <w:pPr>
              <w:pStyle w:val="afff0"/>
              <w:ind w:firstLine="0"/>
              <w:rPr>
                <w:sz w:val="22"/>
                <w:szCs w:val="22"/>
              </w:rPr>
            </w:pPr>
            <w:r w:rsidRPr="00D648FC">
              <w:rPr>
                <w:rFonts w:cs="Arial"/>
                <w:sz w:val="22"/>
                <w:szCs w:val="22"/>
                <w:lang w:eastAsia="ru-RU"/>
              </w:rPr>
              <w:t>В отношении балконов, эркеров, козырьков - не более 3 метров и выше 3,5 метров от уровня земли</w:t>
            </w:r>
          </w:p>
        </w:tc>
      </w:tr>
      <w:tr w:rsidR="006F4F34" w:rsidRPr="00D648FC" w:rsidTr="006F4F34">
        <w:tc>
          <w:tcPr>
            <w:tcW w:w="560" w:type="dxa"/>
            <w:hideMark/>
          </w:tcPr>
          <w:p w:rsidR="006F4F34" w:rsidRPr="00D648FC" w:rsidRDefault="006F4F34" w:rsidP="006F4F34">
            <w:pPr>
              <w:textAlignment w:val="baseline"/>
              <w:rPr>
                <w:sz w:val="22"/>
                <w:szCs w:val="22"/>
              </w:rPr>
            </w:pPr>
          </w:p>
          <w:p w:rsidR="006F4F34" w:rsidRPr="00D648FC" w:rsidRDefault="006F4F34" w:rsidP="006F4F34">
            <w:pPr>
              <w:textAlignment w:val="baseline"/>
              <w:rPr>
                <w:sz w:val="22"/>
                <w:szCs w:val="22"/>
              </w:rPr>
            </w:pPr>
            <w:r w:rsidRPr="00D648FC">
              <w:rPr>
                <w:sz w:val="22"/>
                <w:szCs w:val="22"/>
              </w:rPr>
              <w:t>7.</w:t>
            </w:r>
          </w:p>
        </w:tc>
        <w:tc>
          <w:tcPr>
            <w:tcW w:w="0" w:type="auto"/>
            <w:hideMark/>
          </w:tcPr>
          <w:p w:rsidR="006F4F34" w:rsidRPr="00D648FC" w:rsidRDefault="006F4F34" w:rsidP="006F4F34">
            <w:pPr>
              <w:textAlignment w:val="baseline"/>
              <w:rPr>
                <w:sz w:val="22"/>
                <w:szCs w:val="22"/>
              </w:rPr>
            </w:pPr>
            <w:r w:rsidRPr="00D648FC">
              <w:rPr>
                <w:sz w:val="22"/>
                <w:szCs w:val="22"/>
              </w:rPr>
              <w:t>Иные параметры</w:t>
            </w:r>
          </w:p>
        </w:tc>
        <w:tc>
          <w:tcPr>
            <w:tcW w:w="0" w:type="auto"/>
            <w:hideMark/>
          </w:tcPr>
          <w:p w:rsidR="006F4F34" w:rsidRPr="00D648FC" w:rsidRDefault="006F4F34" w:rsidP="006F4F34">
            <w:pPr>
              <w:textAlignment w:val="baseline"/>
              <w:rPr>
                <w:sz w:val="22"/>
                <w:szCs w:val="22"/>
              </w:rPr>
            </w:pPr>
            <w:r w:rsidRPr="00D648FC">
              <w:rPr>
                <w:sz w:val="22"/>
                <w:szCs w:val="22"/>
              </w:rPr>
              <w:t>В соответствии  с действующими техническими регламентами и нормативными документами.</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1.</w:t>
            </w:r>
          </w:p>
        </w:tc>
        <w:tc>
          <w:tcPr>
            <w:tcW w:w="0" w:type="auto"/>
            <w:hideMark/>
          </w:tcPr>
          <w:p w:rsidR="006F4F34" w:rsidRPr="00D648FC" w:rsidRDefault="006F4F34" w:rsidP="006F4F34">
            <w:pPr>
              <w:textAlignment w:val="baseline"/>
              <w:rPr>
                <w:sz w:val="22"/>
                <w:szCs w:val="22"/>
              </w:rPr>
            </w:pPr>
            <w:r w:rsidRPr="00D648FC">
              <w:rPr>
                <w:sz w:val="22"/>
                <w:szCs w:val="22"/>
              </w:rPr>
              <w:t>Минимальные и (или) максимальные размеры земельного участка, в том числе его площадь</w:t>
            </w:r>
          </w:p>
        </w:tc>
        <w:tc>
          <w:tcPr>
            <w:tcW w:w="0" w:type="auto"/>
            <w:hideMark/>
          </w:tcPr>
          <w:p w:rsidR="006F4F34" w:rsidRPr="00D648FC" w:rsidRDefault="006F4F34" w:rsidP="006F4F34">
            <w:pPr>
              <w:rPr>
                <w:sz w:val="22"/>
                <w:szCs w:val="22"/>
              </w:rPr>
            </w:pPr>
            <w:r w:rsidRPr="00D648FC">
              <w:rPr>
                <w:sz w:val="22"/>
                <w:szCs w:val="22"/>
              </w:rPr>
              <w:t>Объекты образования</w:t>
            </w:r>
          </w:p>
          <w:p w:rsidR="006F4F34" w:rsidRPr="00D648FC" w:rsidRDefault="006F4F34" w:rsidP="006F4F34">
            <w:pPr>
              <w:pStyle w:val="ConsNormal"/>
              <w:widowControl/>
              <w:tabs>
                <w:tab w:val="left" w:pos="927"/>
              </w:tabs>
              <w:suppressAutoHyphens/>
              <w:ind w:firstLine="0"/>
              <w:rPr>
                <w:rFonts w:ascii="Times New Roman" w:hAnsi="Times New Roman" w:cs="Times New Roman"/>
                <w:sz w:val="22"/>
                <w:szCs w:val="22"/>
              </w:rPr>
            </w:pPr>
            <w:r w:rsidRPr="00D648FC">
              <w:rPr>
                <w:rFonts w:ascii="Times New Roman" w:hAnsi="Times New Roman" w:cs="Times New Roman"/>
                <w:sz w:val="22"/>
                <w:szCs w:val="22"/>
              </w:rPr>
              <w:t>(объекты дошкольного, начального и среднего образования):</w:t>
            </w:r>
          </w:p>
          <w:p w:rsidR="006F4F34" w:rsidRPr="00D648FC" w:rsidRDefault="006F4F34" w:rsidP="006F4F34">
            <w:pPr>
              <w:rPr>
                <w:sz w:val="22"/>
                <w:szCs w:val="22"/>
              </w:rPr>
            </w:pPr>
            <w:r w:rsidRPr="00D648FC">
              <w:rPr>
                <w:sz w:val="22"/>
                <w:szCs w:val="22"/>
              </w:rPr>
              <w:t xml:space="preserve">Размер земельного участка дошкольных учреждений не менее 35 м кв. на 1 место. </w:t>
            </w:r>
          </w:p>
          <w:p w:rsidR="006F4F34" w:rsidRPr="00D648FC" w:rsidRDefault="006F4F34" w:rsidP="006F4F34">
            <w:pPr>
              <w:rPr>
                <w:sz w:val="22"/>
                <w:szCs w:val="22"/>
              </w:rPr>
            </w:pPr>
            <w:r w:rsidRPr="00D648FC">
              <w:rPr>
                <w:sz w:val="22"/>
                <w:szCs w:val="22"/>
              </w:rPr>
              <w:t>Размер земельного участка общеобразовательных школ не менее 16 м кв. на 1 место</w:t>
            </w:r>
          </w:p>
          <w:p w:rsidR="006F4F34" w:rsidRPr="00D648FC" w:rsidRDefault="006F4F34" w:rsidP="006F4F34">
            <w:pPr>
              <w:pStyle w:val="ConsNormal"/>
              <w:widowControl/>
              <w:tabs>
                <w:tab w:val="left" w:pos="927"/>
              </w:tabs>
              <w:suppressAutoHyphens/>
              <w:ind w:firstLine="0"/>
              <w:rPr>
                <w:rFonts w:ascii="Times New Roman" w:hAnsi="Times New Roman" w:cs="Times New Roman"/>
                <w:sz w:val="22"/>
                <w:szCs w:val="22"/>
              </w:rPr>
            </w:pPr>
            <w:r w:rsidRPr="00D648FC">
              <w:rPr>
                <w:rFonts w:ascii="Times New Roman" w:hAnsi="Times New Roman" w:cs="Times New Roman"/>
                <w:sz w:val="22"/>
                <w:szCs w:val="22"/>
              </w:rPr>
              <w:t>Остальные объекты образования:</w:t>
            </w:r>
          </w:p>
          <w:p w:rsidR="006F4F34" w:rsidRPr="00D648FC" w:rsidRDefault="006F4F34" w:rsidP="006F4F34">
            <w:pPr>
              <w:pStyle w:val="ConsPlusNormal"/>
              <w:widowControl/>
              <w:ind w:firstLine="0"/>
              <w:jc w:val="both"/>
              <w:rPr>
                <w:rFonts w:ascii="Times New Roman" w:hAnsi="Times New Roman" w:cs="Times New Roman"/>
                <w:sz w:val="22"/>
                <w:szCs w:val="22"/>
              </w:rPr>
            </w:pPr>
            <w:r w:rsidRPr="00D648FC">
              <w:rPr>
                <w:rFonts w:ascii="Times New Roman" w:hAnsi="Times New Roman" w:cs="Times New Roman"/>
                <w:sz w:val="22"/>
                <w:szCs w:val="22"/>
              </w:rPr>
              <w:t xml:space="preserve">Размер земельного участка принимается по заданию на проектирование или в соответствии с действующими техническими регламентами и нормативными документами. </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2.</w:t>
            </w:r>
          </w:p>
        </w:tc>
        <w:tc>
          <w:tcPr>
            <w:tcW w:w="0" w:type="auto"/>
            <w:hideMark/>
          </w:tcPr>
          <w:p w:rsidR="006F4F34" w:rsidRPr="00D648FC" w:rsidRDefault="006F4F34" w:rsidP="006F4F34">
            <w:pPr>
              <w:textAlignment w:val="baseline"/>
              <w:rPr>
                <w:sz w:val="22"/>
                <w:szCs w:val="22"/>
              </w:rPr>
            </w:pPr>
            <w:r w:rsidRPr="00D648FC">
              <w:rPr>
                <w:sz w:val="22"/>
                <w:szCs w:val="22"/>
              </w:rPr>
              <w:t>Максимальное и (или) минимальное количество наземных этажей или максимальная и (или) минимальная высота зданий, строений, сооружений на территории земельного участка</w:t>
            </w:r>
          </w:p>
        </w:tc>
        <w:tc>
          <w:tcPr>
            <w:tcW w:w="0" w:type="auto"/>
            <w:hideMark/>
          </w:tcPr>
          <w:p w:rsidR="006F4F34" w:rsidRPr="00D648FC" w:rsidRDefault="006F4F34" w:rsidP="006F4F34">
            <w:pPr>
              <w:rPr>
                <w:sz w:val="22"/>
                <w:szCs w:val="22"/>
              </w:rPr>
            </w:pPr>
            <w:r w:rsidRPr="00D648FC">
              <w:rPr>
                <w:sz w:val="22"/>
                <w:szCs w:val="22"/>
              </w:rPr>
              <w:t>Максимальная этажность принимается в соответствии с действующими техническими регламентами и нормативными документами.</w:t>
            </w:r>
          </w:p>
          <w:p w:rsidR="006F4F34" w:rsidRPr="00D648FC" w:rsidRDefault="006F4F34" w:rsidP="006F4F34">
            <w:pPr>
              <w:textAlignment w:val="baseline"/>
              <w:rPr>
                <w:sz w:val="22"/>
                <w:szCs w:val="22"/>
              </w:rPr>
            </w:pP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3.</w:t>
            </w:r>
          </w:p>
        </w:tc>
        <w:tc>
          <w:tcPr>
            <w:tcW w:w="0" w:type="auto"/>
            <w:hideMark/>
          </w:tcPr>
          <w:p w:rsidR="006F4F34" w:rsidRPr="00D648FC" w:rsidRDefault="006F4F34" w:rsidP="006F4F34">
            <w:pPr>
              <w:textAlignment w:val="baseline"/>
              <w:rPr>
                <w:sz w:val="22"/>
                <w:szCs w:val="22"/>
              </w:rPr>
            </w:pPr>
            <w:r w:rsidRPr="00D648FC">
              <w:rPr>
                <w:sz w:val="22"/>
                <w:szCs w:val="22"/>
              </w:rPr>
              <w:t>Минимальный отступ от красной линии до зданий, строений, сооружений</w:t>
            </w:r>
          </w:p>
        </w:tc>
        <w:tc>
          <w:tcPr>
            <w:tcW w:w="0" w:type="auto"/>
            <w:hideMark/>
          </w:tcPr>
          <w:p w:rsidR="006F4F34" w:rsidRPr="00D648FC" w:rsidRDefault="006F4F34" w:rsidP="006F4F34">
            <w:pPr>
              <w:rPr>
                <w:sz w:val="22"/>
                <w:szCs w:val="22"/>
              </w:rPr>
            </w:pPr>
            <w:r w:rsidRPr="00D648FC">
              <w:rPr>
                <w:sz w:val="22"/>
                <w:szCs w:val="22"/>
              </w:rPr>
              <w:t>Расстояние до красных линий – 25м.</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4.</w:t>
            </w:r>
          </w:p>
        </w:tc>
        <w:tc>
          <w:tcPr>
            <w:tcW w:w="0" w:type="auto"/>
            <w:hideMark/>
          </w:tcPr>
          <w:p w:rsidR="006F4F34" w:rsidRPr="00D648FC" w:rsidRDefault="006F4F34" w:rsidP="006F4F34">
            <w:pPr>
              <w:textAlignment w:val="baseline"/>
              <w:rPr>
                <w:sz w:val="22"/>
                <w:szCs w:val="22"/>
              </w:rPr>
            </w:pPr>
            <w:r w:rsidRPr="00D648FC">
              <w:rPr>
                <w:sz w:val="22"/>
                <w:szCs w:val="22"/>
              </w:rPr>
              <w:t>Минимальные расстояния между постройками</w:t>
            </w:r>
          </w:p>
        </w:tc>
        <w:tc>
          <w:tcPr>
            <w:tcW w:w="0" w:type="auto"/>
            <w:hideMark/>
          </w:tcPr>
          <w:p w:rsidR="006F4F34" w:rsidRPr="00D648FC" w:rsidRDefault="006F4F34" w:rsidP="006F4F34">
            <w:pPr>
              <w:pStyle w:val="affc"/>
              <w:ind w:left="0" w:firstLine="0"/>
              <w:rPr>
                <w:sz w:val="22"/>
                <w:szCs w:val="22"/>
              </w:rPr>
            </w:pPr>
            <w:r w:rsidRPr="00D648FC">
              <w:rPr>
                <w:sz w:val="22"/>
                <w:szCs w:val="22"/>
              </w:rPr>
              <w:t>Минимальное расстояние между учебными корпусами и проезжей частью скоростных и магистральных улиц непрерывного движения - 50 м, проезжей частью улиц и дорог местного значения - 25 м.</w:t>
            </w:r>
          </w:p>
        </w:tc>
      </w:tr>
      <w:tr w:rsidR="006F4F34" w:rsidRPr="00D648FC" w:rsidTr="006F4F34">
        <w:tc>
          <w:tcPr>
            <w:tcW w:w="560" w:type="dxa"/>
            <w:hideMark/>
          </w:tcPr>
          <w:p w:rsidR="006F4F34" w:rsidRPr="00D648FC" w:rsidRDefault="006F4F34" w:rsidP="006F4F34">
            <w:pPr>
              <w:textAlignment w:val="baseline"/>
              <w:rPr>
                <w:sz w:val="22"/>
                <w:szCs w:val="22"/>
              </w:rPr>
            </w:pPr>
            <w:r w:rsidRPr="00D648FC">
              <w:rPr>
                <w:sz w:val="22"/>
                <w:szCs w:val="22"/>
              </w:rPr>
              <w:t>5.</w:t>
            </w:r>
          </w:p>
        </w:tc>
        <w:tc>
          <w:tcPr>
            <w:tcW w:w="0" w:type="auto"/>
            <w:hideMark/>
          </w:tcPr>
          <w:p w:rsidR="006F4F34" w:rsidRPr="00D648FC" w:rsidRDefault="006F4F34" w:rsidP="006F4F34">
            <w:pPr>
              <w:textAlignment w:val="baseline"/>
              <w:rPr>
                <w:sz w:val="22"/>
                <w:szCs w:val="22"/>
              </w:rPr>
            </w:pPr>
            <w:r w:rsidRPr="00D648FC">
              <w:rPr>
                <w:sz w:val="22"/>
                <w:szCs w:val="22"/>
              </w:rPr>
              <w:t>Иные параметры</w:t>
            </w:r>
          </w:p>
        </w:tc>
        <w:tc>
          <w:tcPr>
            <w:tcW w:w="0" w:type="auto"/>
            <w:hideMark/>
          </w:tcPr>
          <w:p w:rsidR="006F4F34" w:rsidRPr="00D648FC" w:rsidRDefault="006F4F34" w:rsidP="006F4F34">
            <w:pPr>
              <w:textAlignment w:val="baseline"/>
              <w:rPr>
                <w:b/>
                <w:bCs/>
                <w:sz w:val="22"/>
                <w:szCs w:val="22"/>
              </w:rPr>
            </w:pPr>
            <w:r w:rsidRPr="00D648FC">
              <w:rPr>
                <w:sz w:val="22"/>
                <w:szCs w:val="22"/>
              </w:rPr>
              <w:t xml:space="preserve">Площадь озелененной территории - 6 </w:t>
            </w:r>
            <w:proofErr w:type="spellStart"/>
            <w:r w:rsidRPr="00D648FC">
              <w:rPr>
                <w:sz w:val="22"/>
                <w:szCs w:val="22"/>
              </w:rPr>
              <w:t>м.кв</w:t>
            </w:r>
            <w:proofErr w:type="spellEnd"/>
            <w:r w:rsidRPr="00D648FC">
              <w:rPr>
                <w:sz w:val="22"/>
                <w:szCs w:val="22"/>
              </w:rPr>
              <w:t>. на человека.</w:t>
            </w:r>
            <w:r w:rsidRPr="00D648FC">
              <w:rPr>
                <w:b/>
                <w:bCs/>
                <w:sz w:val="22"/>
                <w:szCs w:val="22"/>
              </w:rPr>
              <w:t xml:space="preserve"> </w:t>
            </w:r>
          </w:p>
          <w:p w:rsidR="006F4F34" w:rsidRPr="00D648FC" w:rsidRDefault="006F4F34" w:rsidP="006F4F34">
            <w:pPr>
              <w:textAlignment w:val="baseline"/>
              <w:rPr>
                <w:sz w:val="22"/>
                <w:szCs w:val="22"/>
              </w:rPr>
            </w:pPr>
            <w:r w:rsidRPr="00D648FC">
              <w:rPr>
                <w:bCs/>
                <w:sz w:val="22"/>
                <w:szCs w:val="22"/>
              </w:rPr>
              <w:t>Иные параметры принимаются в соответствии с действующими техническими регламентами и нормативами.</w:t>
            </w:r>
          </w:p>
        </w:tc>
      </w:tr>
    </w:tbl>
    <w:p w:rsidR="006F4F34" w:rsidRDefault="006F4F34" w:rsidP="006F4F34">
      <w:pPr>
        <w:ind w:right="-1"/>
        <w:jc w:val="center"/>
        <w:rPr>
          <w:b/>
        </w:rPr>
      </w:pPr>
    </w:p>
    <w:p w:rsidR="006F4F34" w:rsidRDefault="006F4F34" w:rsidP="006F4F34">
      <w:pPr>
        <w:ind w:right="-1"/>
        <w:jc w:val="center"/>
        <w:rPr>
          <w:b/>
        </w:rPr>
      </w:pPr>
    </w:p>
    <w:p w:rsidR="006F4F34" w:rsidRPr="00B35FA1" w:rsidRDefault="00B35FA1" w:rsidP="00B35FA1">
      <w:pPr>
        <w:ind w:right="-1"/>
        <w:jc w:val="both"/>
        <w:rPr>
          <w:color w:val="333333"/>
          <w:sz w:val="28"/>
          <w:szCs w:val="28"/>
        </w:rPr>
      </w:pPr>
      <w:r w:rsidRPr="00B35FA1">
        <w:rPr>
          <w:b/>
          <w:sz w:val="28"/>
          <w:szCs w:val="28"/>
        </w:rPr>
        <w:lastRenderedPageBreak/>
        <w:t>3.</w:t>
      </w:r>
      <w:r w:rsidR="006F4F34" w:rsidRPr="00B35FA1">
        <w:rPr>
          <w:b/>
          <w:sz w:val="28"/>
          <w:szCs w:val="28"/>
        </w:rPr>
        <w:t>Производственные зоны</w:t>
      </w:r>
      <w:r w:rsidRPr="00B35FA1">
        <w:rPr>
          <w:b/>
          <w:sz w:val="28"/>
          <w:szCs w:val="28"/>
        </w:rPr>
        <w:t xml:space="preserve">  </w:t>
      </w:r>
      <w:r w:rsidR="006F4F34" w:rsidRPr="00B35FA1">
        <w:rPr>
          <w:color w:val="333333"/>
          <w:sz w:val="28"/>
          <w:szCs w:val="28"/>
        </w:rPr>
        <w:t xml:space="preserve">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6F4F34" w:rsidRPr="00B35FA1" w:rsidRDefault="00B35FA1" w:rsidP="00B35FA1">
      <w:pPr>
        <w:shd w:val="clear" w:color="auto" w:fill="FFFFFF"/>
        <w:jc w:val="both"/>
        <w:textAlignment w:val="baseline"/>
        <w:rPr>
          <w:color w:val="333333"/>
          <w:sz w:val="28"/>
          <w:szCs w:val="28"/>
        </w:rPr>
      </w:pPr>
      <w:r>
        <w:rPr>
          <w:color w:val="333333"/>
          <w:sz w:val="28"/>
          <w:szCs w:val="28"/>
        </w:rPr>
        <w:t xml:space="preserve">    </w:t>
      </w:r>
      <w:r w:rsidR="006F4F34" w:rsidRPr="00B35FA1">
        <w:rPr>
          <w:color w:val="333333"/>
          <w:sz w:val="28"/>
          <w:szCs w:val="28"/>
        </w:rPr>
        <w:t>Территории объектов производственно-коммунальных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6F4F34" w:rsidRPr="00B35FA1" w:rsidRDefault="00B35FA1" w:rsidP="00B35FA1">
      <w:pPr>
        <w:shd w:val="clear" w:color="auto" w:fill="FFFFFF"/>
        <w:jc w:val="both"/>
        <w:textAlignment w:val="baseline"/>
        <w:rPr>
          <w:color w:val="333333"/>
          <w:sz w:val="28"/>
          <w:szCs w:val="28"/>
        </w:rPr>
      </w:pPr>
      <w:r>
        <w:rPr>
          <w:color w:val="333333"/>
          <w:sz w:val="28"/>
          <w:szCs w:val="28"/>
        </w:rPr>
        <w:t xml:space="preserve">   </w:t>
      </w:r>
      <w:r w:rsidR="006F4F34" w:rsidRPr="00B35FA1">
        <w:rPr>
          <w:color w:val="333333"/>
          <w:sz w:val="28"/>
          <w:szCs w:val="28"/>
        </w:rPr>
        <w:t>Зона производственно-коммунальных объектов включает в себя участки, предназначенные для размещения промышленных, производственно-коммунальных и коммунально-складских предприятий, а также для установления санитарно-защитных зон таких объектов в соответствии с требованиями технических регламентов.</w:t>
      </w:r>
    </w:p>
    <w:p w:rsidR="00B35FA1" w:rsidRDefault="00B35FA1" w:rsidP="00B35FA1">
      <w:pPr>
        <w:shd w:val="clear" w:color="auto" w:fill="FFFFFF"/>
        <w:jc w:val="right"/>
        <w:textAlignment w:val="baseline"/>
        <w:rPr>
          <w:color w:val="333333"/>
        </w:rPr>
      </w:pPr>
      <w:r>
        <w:rPr>
          <w:color w:val="333333"/>
        </w:rPr>
        <w:t>Таблица 3.1.</w:t>
      </w:r>
    </w:p>
    <w:p w:rsidR="00B35FA1" w:rsidRDefault="00B35FA1" w:rsidP="00B35FA1">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B35FA1" w:rsidRPr="00BC668D" w:rsidRDefault="00B35FA1" w:rsidP="00B35FA1">
      <w:pPr>
        <w:shd w:val="clear" w:color="auto" w:fill="FFFFFF"/>
        <w:jc w:val="center"/>
        <w:textAlignment w:val="baseline"/>
        <w:rPr>
          <w:color w:val="333333"/>
          <w:sz w:val="28"/>
          <w:szCs w:val="28"/>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общественно-деловой зоны</w:t>
      </w:r>
    </w:p>
    <w:p w:rsidR="006F4F34" w:rsidRDefault="006F4F34" w:rsidP="006F4F34">
      <w:pPr>
        <w:shd w:val="clear" w:color="auto" w:fill="FFFFFF"/>
        <w:textAlignment w:val="baseline"/>
        <w:rPr>
          <w:color w:val="333333"/>
        </w:rPr>
      </w:pPr>
    </w:p>
    <w:tbl>
      <w:tblPr>
        <w:tblW w:w="5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2183"/>
        <w:gridCol w:w="3274"/>
        <w:gridCol w:w="894"/>
        <w:gridCol w:w="3295"/>
        <w:gridCol w:w="54"/>
        <w:gridCol w:w="792"/>
        <w:gridCol w:w="72"/>
        <w:gridCol w:w="3589"/>
        <w:gridCol w:w="21"/>
      </w:tblGrid>
      <w:tr w:rsidR="006F4F34" w:rsidRPr="00A403F7" w:rsidTr="00D648FC">
        <w:trPr>
          <w:gridAfter w:val="1"/>
          <w:wAfter w:w="7" w:type="pct"/>
        </w:trPr>
        <w:tc>
          <w:tcPr>
            <w:tcW w:w="1001" w:type="pct"/>
            <w:gridSpan w:val="2"/>
            <w:vMerge w:val="restart"/>
          </w:tcPr>
          <w:p w:rsidR="006F4F34" w:rsidRPr="00A403F7" w:rsidRDefault="006F4F34" w:rsidP="006F4F34">
            <w:pPr>
              <w:pStyle w:val="ConsPlusNormal"/>
              <w:widowControl/>
              <w:tabs>
                <w:tab w:val="left" w:pos="660"/>
                <w:tab w:val="center" w:pos="1365"/>
              </w:tabs>
              <w:ind w:firstLine="0"/>
              <w:rPr>
                <w:rFonts w:ascii="Times New Roman" w:hAnsi="Times New Roman" w:cs="Times New Roman"/>
                <w:b/>
                <w:sz w:val="22"/>
                <w:szCs w:val="22"/>
              </w:rPr>
            </w:pPr>
            <w:r w:rsidRPr="00A403F7">
              <w:rPr>
                <w:rFonts w:ascii="Times New Roman" w:hAnsi="Times New Roman" w:cs="Times New Roman"/>
                <w:sz w:val="22"/>
                <w:szCs w:val="22"/>
              </w:rPr>
              <w:br/>
            </w:r>
            <w:r w:rsidRPr="00A403F7">
              <w:rPr>
                <w:rFonts w:ascii="Times New Roman" w:hAnsi="Times New Roman" w:cs="Times New Roman"/>
                <w:b/>
                <w:sz w:val="22"/>
                <w:szCs w:val="22"/>
              </w:rPr>
              <w:tab/>
            </w:r>
            <w:r w:rsidRPr="00A403F7">
              <w:rPr>
                <w:rFonts w:ascii="Times New Roman" w:hAnsi="Times New Roman" w:cs="Times New Roman"/>
                <w:b/>
                <w:sz w:val="22"/>
                <w:szCs w:val="22"/>
              </w:rPr>
              <w:tab/>
              <w:t>вид</w:t>
            </w:r>
          </w:p>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территориальной зоны</w:t>
            </w:r>
          </w:p>
        </w:tc>
        <w:tc>
          <w:tcPr>
            <w:tcW w:w="1390" w:type="pct"/>
            <w:gridSpan w:val="2"/>
          </w:tcPr>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405" w:type="pct"/>
            <w:gridSpan w:val="4"/>
          </w:tcPr>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197" w:type="pct"/>
          </w:tcPr>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A403F7" w:rsidTr="00D648FC">
        <w:trPr>
          <w:gridAfter w:val="1"/>
          <w:wAfter w:w="7" w:type="pct"/>
        </w:trPr>
        <w:tc>
          <w:tcPr>
            <w:tcW w:w="1001" w:type="pct"/>
            <w:gridSpan w:val="2"/>
            <w:vMerge/>
          </w:tcPr>
          <w:p w:rsidR="006F4F34" w:rsidRPr="00A403F7" w:rsidRDefault="006F4F34" w:rsidP="006F4F34">
            <w:pPr>
              <w:jc w:val="center"/>
              <w:rPr>
                <w:b/>
                <w:sz w:val="22"/>
                <w:szCs w:val="22"/>
              </w:rPr>
            </w:pPr>
          </w:p>
        </w:tc>
        <w:tc>
          <w:tcPr>
            <w:tcW w:w="1092" w:type="pct"/>
          </w:tcPr>
          <w:p w:rsidR="006F4F34" w:rsidRPr="00A403F7" w:rsidRDefault="006F4F34" w:rsidP="006F4F34">
            <w:pPr>
              <w:jc w:val="center"/>
              <w:rPr>
                <w:b/>
                <w:sz w:val="22"/>
                <w:szCs w:val="22"/>
              </w:rPr>
            </w:pPr>
            <w:r w:rsidRPr="00A403F7">
              <w:rPr>
                <w:b/>
                <w:sz w:val="22"/>
                <w:szCs w:val="22"/>
              </w:rPr>
              <w:t xml:space="preserve">наименование </w:t>
            </w:r>
          </w:p>
        </w:tc>
        <w:tc>
          <w:tcPr>
            <w:tcW w:w="298" w:type="pct"/>
          </w:tcPr>
          <w:p w:rsidR="006F4F34" w:rsidRPr="00A403F7" w:rsidRDefault="006F4F34" w:rsidP="006F4F34">
            <w:pPr>
              <w:ind w:firstLine="29"/>
              <w:jc w:val="center"/>
              <w:rPr>
                <w:b/>
                <w:sz w:val="22"/>
                <w:szCs w:val="22"/>
              </w:rPr>
            </w:pPr>
            <w:r w:rsidRPr="00A403F7">
              <w:rPr>
                <w:b/>
                <w:sz w:val="22"/>
                <w:szCs w:val="22"/>
              </w:rPr>
              <w:t xml:space="preserve">код </w:t>
            </w:r>
          </w:p>
          <w:p w:rsidR="006F4F34" w:rsidRPr="00A403F7" w:rsidRDefault="006F4F34" w:rsidP="006F4F34">
            <w:pPr>
              <w:ind w:firstLine="29"/>
              <w:jc w:val="center"/>
              <w:rPr>
                <w:b/>
                <w:sz w:val="22"/>
                <w:szCs w:val="22"/>
              </w:rPr>
            </w:pPr>
            <w:r w:rsidRPr="00A403F7">
              <w:rPr>
                <w:b/>
                <w:sz w:val="22"/>
                <w:szCs w:val="22"/>
              </w:rPr>
              <w:t>вида*</w:t>
            </w:r>
          </w:p>
        </w:tc>
        <w:tc>
          <w:tcPr>
            <w:tcW w:w="1099" w:type="pct"/>
          </w:tcPr>
          <w:p w:rsidR="006F4F34" w:rsidRPr="00A403F7" w:rsidRDefault="006F4F34" w:rsidP="006F4F34">
            <w:pPr>
              <w:jc w:val="center"/>
              <w:rPr>
                <w:b/>
                <w:sz w:val="22"/>
                <w:szCs w:val="22"/>
              </w:rPr>
            </w:pPr>
            <w:r w:rsidRPr="00A403F7">
              <w:rPr>
                <w:b/>
                <w:sz w:val="22"/>
                <w:szCs w:val="22"/>
              </w:rPr>
              <w:t xml:space="preserve">наименование </w:t>
            </w:r>
          </w:p>
        </w:tc>
        <w:tc>
          <w:tcPr>
            <w:tcW w:w="306" w:type="pct"/>
            <w:gridSpan w:val="3"/>
          </w:tcPr>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код</w:t>
            </w:r>
          </w:p>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вида*</w:t>
            </w:r>
          </w:p>
        </w:tc>
        <w:tc>
          <w:tcPr>
            <w:tcW w:w="1197" w:type="pct"/>
          </w:tcPr>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наименование</w:t>
            </w:r>
          </w:p>
        </w:tc>
      </w:tr>
      <w:tr w:rsidR="006F4F34" w:rsidRPr="00A403F7" w:rsidTr="00D648FC">
        <w:trPr>
          <w:gridAfter w:val="1"/>
          <w:wAfter w:w="7" w:type="pct"/>
        </w:trPr>
        <w:tc>
          <w:tcPr>
            <w:tcW w:w="273" w:type="pct"/>
          </w:tcPr>
          <w:p w:rsidR="006F4F34" w:rsidRPr="00A403F7" w:rsidRDefault="006F4F34" w:rsidP="006F4F34">
            <w:pPr>
              <w:jc w:val="center"/>
              <w:rPr>
                <w:b/>
                <w:sz w:val="22"/>
                <w:szCs w:val="22"/>
              </w:rPr>
            </w:pPr>
            <w:r w:rsidRPr="00A403F7">
              <w:rPr>
                <w:b/>
                <w:sz w:val="22"/>
                <w:szCs w:val="22"/>
              </w:rPr>
              <w:t>1</w:t>
            </w:r>
          </w:p>
        </w:tc>
        <w:tc>
          <w:tcPr>
            <w:tcW w:w="728" w:type="pct"/>
          </w:tcPr>
          <w:p w:rsidR="006F4F34" w:rsidRPr="00A403F7" w:rsidRDefault="006F4F34" w:rsidP="006F4F34">
            <w:pPr>
              <w:jc w:val="center"/>
              <w:rPr>
                <w:b/>
                <w:sz w:val="22"/>
                <w:szCs w:val="22"/>
              </w:rPr>
            </w:pPr>
            <w:r w:rsidRPr="00A403F7">
              <w:rPr>
                <w:b/>
                <w:sz w:val="22"/>
                <w:szCs w:val="22"/>
              </w:rPr>
              <w:t>2</w:t>
            </w:r>
          </w:p>
        </w:tc>
        <w:tc>
          <w:tcPr>
            <w:tcW w:w="1092" w:type="pct"/>
          </w:tcPr>
          <w:p w:rsidR="006F4F34" w:rsidRPr="00A403F7" w:rsidRDefault="006F4F34" w:rsidP="006F4F34">
            <w:pPr>
              <w:pStyle w:val="aff1"/>
              <w:tabs>
                <w:tab w:val="center" w:pos="1806"/>
                <w:tab w:val="left" w:pos="2340"/>
              </w:tabs>
              <w:ind w:left="0"/>
              <w:rPr>
                <w:b/>
                <w:sz w:val="22"/>
                <w:szCs w:val="22"/>
              </w:rPr>
            </w:pPr>
            <w:r w:rsidRPr="00A403F7">
              <w:rPr>
                <w:b/>
                <w:sz w:val="22"/>
                <w:szCs w:val="22"/>
              </w:rPr>
              <w:tab/>
              <w:t>3</w:t>
            </w:r>
            <w:r w:rsidRPr="00A403F7">
              <w:rPr>
                <w:b/>
                <w:sz w:val="22"/>
                <w:szCs w:val="22"/>
              </w:rPr>
              <w:tab/>
            </w:r>
          </w:p>
        </w:tc>
        <w:tc>
          <w:tcPr>
            <w:tcW w:w="298" w:type="pct"/>
          </w:tcPr>
          <w:p w:rsidR="006F4F34" w:rsidRPr="00A403F7" w:rsidRDefault="006F4F34" w:rsidP="006F4F34">
            <w:pPr>
              <w:jc w:val="center"/>
              <w:rPr>
                <w:b/>
                <w:sz w:val="22"/>
                <w:szCs w:val="22"/>
              </w:rPr>
            </w:pPr>
            <w:r w:rsidRPr="00A403F7">
              <w:rPr>
                <w:b/>
                <w:sz w:val="22"/>
                <w:szCs w:val="22"/>
              </w:rPr>
              <w:t>4</w:t>
            </w:r>
          </w:p>
        </w:tc>
        <w:tc>
          <w:tcPr>
            <w:tcW w:w="1099" w:type="pct"/>
            <w:tcBorders>
              <w:bottom w:val="single" w:sz="4" w:space="0" w:color="auto"/>
            </w:tcBorders>
          </w:tcPr>
          <w:p w:rsidR="006F4F34" w:rsidRPr="00A403F7" w:rsidRDefault="006F4F34" w:rsidP="006F4F34">
            <w:pPr>
              <w:jc w:val="center"/>
              <w:rPr>
                <w:b/>
                <w:sz w:val="22"/>
                <w:szCs w:val="22"/>
              </w:rPr>
            </w:pPr>
            <w:r w:rsidRPr="00A403F7">
              <w:rPr>
                <w:b/>
                <w:sz w:val="22"/>
                <w:szCs w:val="22"/>
              </w:rPr>
              <w:t>5</w:t>
            </w:r>
          </w:p>
        </w:tc>
        <w:tc>
          <w:tcPr>
            <w:tcW w:w="306" w:type="pct"/>
            <w:gridSpan w:val="3"/>
          </w:tcPr>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6</w:t>
            </w:r>
          </w:p>
        </w:tc>
        <w:tc>
          <w:tcPr>
            <w:tcW w:w="1197" w:type="pct"/>
          </w:tcPr>
          <w:p w:rsidR="006F4F34" w:rsidRPr="00A403F7" w:rsidRDefault="006F4F34" w:rsidP="006F4F34">
            <w:pPr>
              <w:pStyle w:val="ConsPlusNormal"/>
              <w:widowControl/>
              <w:ind w:firstLine="0"/>
              <w:jc w:val="center"/>
              <w:rPr>
                <w:rFonts w:ascii="Times New Roman" w:hAnsi="Times New Roman" w:cs="Times New Roman"/>
                <w:b/>
                <w:sz w:val="22"/>
                <w:szCs w:val="22"/>
              </w:rPr>
            </w:pPr>
            <w:r w:rsidRPr="00A403F7">
              <w:rPr>
                <w:rFonts w:ascii="Times New Roman" w:hAnsi="Times New Roman" w:cs="Times New Roman"/>
                <w:b/>
                <w:sz w:val="22"/>
                <w:szCs w:val="22"/>
              </w:rPr>
              <w:t>7</w:t>
            </w:r>
          </w:p>
        </w:tc>
      </w:tr>
      <w:tr w:rsidR="00D648FC" w:rsidRPr="00A403F7" w:rsidTr="00D648FC">
        <w:trPr>
          <w:gridAfter w:val="1"/>
          <w:wAfter w:w="7" w:type="pct"/>
        </w:trPr>
        <w:tc>
          <w:tcPr>
            <w:tcW w:w="273" w:type="pct"/>
            <w:vMerge w:val="restart"/>
          </w:tcPr>
          <w:p w:rsidR="00D648FC" w:rsidRPr="00A403F7" w:rsidRDefault="00D648FC" w:rsidP="006F4F34">
            <w:pPr>
              <w:snapToGrid w:val="0"/>
              <w:jc w:val="center"/>
              <w:rPr>
                <w:rFonts w:eastAsia="Calibri"/>
                <w:sz w:val="22"/>
                <w:szCs w:val="22"/>
                <w:lang w:val="en-US" w:eastAsia="ar-SA"/>
              </w:rPr>
            </w:pPr>
            <w:proofErr w:type="gramStart"/>
            <w:r w:rsidRPr="00A403F7">
              <w:rPr>
                <w:sz w:val="22"/>
                <w:szCs w:val="22"/>
                <w:lang w:eastAsia="ar-SA"/>
              </w:rPr>
              <w:t>П</w:t>
            </w:r>
            <w:proofErr w:type="gramEnd"/>
            <w:r w:rsidRPr="00A403F7">
              <w:rPr>
                <w:sz w:val="22"/>
                <w:szCs w:val="22"/>
                <w:lang w:val="en-US" w:eastAsia="ar-SA"/>
              </w:rPr>
              <w:t xml:space="preserve"> </w:t>
            </w:r>
            <w:r w:rsidRPr="00A403F7">
              <w:rPr>
                <w:sz w:val="22"/>
                <w:szCs w:val="22"/>
                <w:lang w:eastAsia="ar-SA"/>
              </w:rPr>
              <w:t xml:space="preserve"> </w:t>
            </w:r>
            <w:r w:rsidRPr="00A403F7">
              <w:rPr>
                <w:sz w:val="22"/>
                <w:szCs w:val="22"/>
                <w:lang w:val="en-US" w:eastAsia="ar-SA"/>
              </w:rPr>
              <w:t>III</w:t>
            </w:r>
          </w:p>
        </w:tc>
        <w:tc>
          <w:tcPr>
            <w:tcW w:w="728" w:type="pct"/>
            <w:vMerge w:val="restart"/>
          </w:tcPr>
          <w:p w:rsidR="00D648FC" w:rsidRPr="00A403F7" w:rsidRDefault="00D648FC" w:rsidP="006F4F34">
            <w:pPr>
              <w:snapToGrid w:val="0"/>
              <w:rPr>
                <w:rFonts w:eastAsia="Calibri"/>
                <w:sz w:val="22"/>
                <w:szCs w:val="22"/>
                <w:lang w:eastAsia="ar-SA"/>
              </w:rPr>
            </w:pPr>
            <w:r w:rsidRPr="00A403F7">
              <w:rPr>
                <w:rFonts w:eastAsia="Calibri"/>
                <w:sz w:val="22"/>
                <w:szCs w:val="22"/>
                <w:lang w:eastAsia="ar-SA"/>
              </w:rPr>
              <w:t xml:space="preserve">зона производственно-коммунальных объектов </w:t>
            </w:r>
            <w:r w:rsidRPr="00A403F7">
              <w:rPr>
                <w:rFonts w:eastAsia="Calibri"/>
                <w:sz w:val="22"/>
                <w:szCs w:val="22"/>
                <w:lang w:val="en-US" w:eastAsia="ar-SA"/>
              </w:rPr>
              <w:t>III</w:t>
            </w:r>
            <w:r w:rsidRPr="00A403F7">
              <w:rPr>
                <w:rFonts w:eastAsia="Calibri"/>
                <w:sz w:val="22"/>
                <w:szCs w:val="22"/>
                <w:lang w:eastAsia="ar-SA"/>
              </w:rPr>
              <w:t xml:space="preserve"> класса вредности</w:t>
            </w:r>
          </w:p>
        </w:tc>
        <w:tc>
          <w:tcPr>
            <w:tcW w:w="1092" w:type="pct"/>
          </w:tcPr>
          <w:p w:rsidR="00D648FC" w:rsidRPr="00A403F7" w:rsidRDefault="00D648FC" w:rsidP="006F4F34">
            <w:pPr>
              <w:rPr>
                <w:sz w:val="22"/>
                <w:szCs w:val="22"/>
              </w:rPr>
            </w:pPr>
            <w:proofErr w:type="gramStart"/>
            <w:r w:rsidRPr="00A403F7">
              <w:rPr>
                <w:sz w:val="22"/>
                <w:szCs w:val="22"/>
              </w:rPr>
              <w:t>производственная</w:t>
            </w:r>
            <w:proofErr w:type="gramEnd"/>
            <w:r w:rsidRPr="00A403F7">
              <w:rPr>
                <w:sz w:val="22"/>
                <w:szCs w:val="22"/>
              </w:rPr>
              <w:t xml:space="preserve"> (</w:t>
            </w:r>
            <w:r w:rsidRPr="00A403F7">
              <w:rPr>
                <w:rFonts w:eastAsia="Calibri"/>
                <w:sz w:val="22"/>
                <w:szCs w:val="22"/>
                <w:lang w:val="en-US" w:eastAsia="ar-SA"/>
              </w:rPr>
              <w:t>III</w:t>
            </w:r>
            <w:r w:rsidRPr="00A403F7">
              <w:rPr>
                <w:sz w:val="22"/>
                <w:szCs w:val="22"/>
              </w:rPr>
              <w:t>-V</w:t>
            </w:r>
            <w:r w:rsidRPr="00A403F7">
              <w:rPr>
                <w:rFonts w:eastAsia="Calibri"/>
                <w:sz w:val="22"/>
                <w:szCs w:val="22"/>
                <w:lang w:eastAsia="ar-SA"/>
              </w:rPr>
              <w:t xml:space="preserve"> класса вредности)</w:t>
            </w:r>
          </w:p>
        </w:tc>
        <w:tc>
          <w:tcPr>
            <w:tcW w:w="298" w:type="pct"/>
          </w:tcPr>
          <w:p w:rsidR="00D648FC" w:rsidRPr="00A403F7" w:rsidRDefault="00D648FC" w:rsidP="006F4F34">
            <w:pPr>
              <w:jc w:val="center"/>
              <w:rPr>
                <w:sz w:val="22"/>
                <w:szCs w:val="22"/>
              </w:rPr>
            </w:pPr>
            <w:r w:rsidRPr="00A403F7">
              <w:rPr>
                <w:sz w:val="22"/>
                <w:szCs w:val="22"/>
              </w:rPr>
              <w:t>6.0</w:t>
            </w:r>
          </w:p>
        </w:tc>
        <w:tc>
          <w:tcPr>
            <w:tcW w:w="1099" w:type="pct"/>
            <w:tcBorders>
              <w:top w:val="single" w:sz="4" w:space="0" w:color="auto"/>
              <w:bottom w:val="single" w:sz="4" w:space="0" w:color="auto"/>
              <w:right w:val="single" w:sz="4" w:space="0" w:color="auto"/>
            </w:tcBorders>
          </w:tcPr>
          <w:p w:rsidR="00D648FC" w:rsidRDefault="00D648FC">
            <w:r w:rsidRPr="00541CE2">
              <w:t>Обеспечение научной деятельности</w:t>
            </w:r>
          </w:p>
        </w:tc>
        <w:tc>
          <w:tcPr>
            <w:tcW w:w="306" w:type="pct"/>
            <w:gridSpan w:val="3"/>
            <w:tcBorders>
              <w:left w:val="single" w:sz="4" w:space="0" w:color="auto"/>
              <w:bottom w:val="single" w:sz="4" w:space="0" w:color="auto"/>
            </w:tcBorders>
          </w:tcPr>
          <w:p w:rsidR="00D648FC" w:rsidRDefault="00D648FC">
            <w:r>
              <w:t>3.9</w:t>
            </w:r>
          </w:p>
        </w:tc>
        <w:tc>
          <w:tcPr>
            <w:tcW w:w="1197" w:type="pct"/>
            <w:vMerge w:val="restart"/>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gridAfter w:val="1"/>
          <w:wAfter w:w="7" w:type="pct"/>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rPr>
                <w:sz w:val="22"/>
                <w:szCs w:val="22"/>
              </w:rPr>
            </w:pPr>
            <w:r w:rsidRPr="00A403F7">
              <w:rPr>
                <w:sz w:val="22"/>
                <w:szCs w:val="22"/>
              </w:rPr>
              <w:t>строительная промышленность</w:t>
            </w:r>
          </w:p>
        </w:tc>
        <w:tc>
          <w:tcPr>
            <w:tcW w:w="298" w:type="pct"/>
          </w:tcPr>
          <w:p w:rsidR="00D648FC" w:rsidRPr="00A403F7" w:rsidRDefault="00D648FC" w:rsidP="006F4F34">
            <w:pPr>
              <w:pStyle w:val="aff1"/>
              <w:ind w:left="0"/>
              <w:jc w:val="center"/>
              <w:rPr>
                <w:sz w:val="22"/>
                <w:szCs w:val="22"/>
              </w:rPr>
            </w:pPr>
            <w:r w:rsidRPr="00A403F7">
              <w:rPr>
                <w:sz w:val="22"/>
                <w:szCs w:val="22"/>
              </w:rPr>
              <w:t>6.6</w:t>
            </w:r>
          </w:p>
        </w:tc>
        <w:tc>
          <w:tcPr>
            <w:tcW w:w="1099" w:type="pct"/>
            <w:vMerge w:val="restart"/>
            <w:tcBorders>
              <w:top w:val="single" w:sz="4" w:space="0" w:color="auto"/>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306" w:type="pct"/>
            <w:gridSpan w:val="3"/>
            <w:vMerge w:val="restart"/>
            <w:tcBorders>
              <w:top w:val="single" w:sz="4" w:space="0" w:color="auto"/>
              <w:left w:val="single" w:sz="4" w:space="0" w:color="auto"/>
            </w:tcBorders>
          </w:tcPr>
          <w:p w:rsidR="00D648FC" w:rsidRPr="00A403F7" w:rsidRDefault="00D648FC" w:rsidP="006F4F34">
            <w:pPr>
              <w:pStyle w:val="ConsPlusNormal"/>
              <w:widowControl/>
              <w:ind w:hanging="142"/>
              <w:jc w:val="center"/>
              <w:rPr>
                <w:rFonts w:ascii="Times New Roman" w:hAnsi="Times New Roman" w:cs="Times New Roman"/>
                <w:sz w:val="22"/>
                <w:szCs w:val="22"/>
              </w:rPr>
            </w:pPr>
          </w:p>
        </w:tc>
        <w:tc>
          <w:tcPr>
            <w:tcW w:w="1197" w:type="pct"/>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gridAfter w:val="1"/>
          <w:wAfter w:w="7" w:type="pct"/>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rPr>
                <w:sz w:val="22"/>
                <w:szCs w:val="22"/>
              </w:rPr>
            </w:pPr>
            <w:r w:rsidRPr="00A403F7">
              <w:rPr>
                <w:sz w:val="22"/>
                <w:szCs w:val="22"/>
              </w:rPr>
              <w:t xml:space="preserve">коммунальное облуживание </w:t>
            </w:r>
          </w:p>
        </w:tc>
        <w:tc>
          <w:tcPr>
            <w:tcW w:w="298" w:type="pct"/>
          </w:tcPr>
          <w:p w:rsidR="00D648FC" w:rsidRPr="00A403F7" w:rsidRDefault="00D648FC" w:rsidP="006F4F34">
            <w:pPr>
              <w:pStyle w:val="aff1"/>
              <w:ind w:left="0"/>
              <w:jc w:val="center"/>
              <w:rPr>
                <w:sz w:val="22"/>
                <w:szCs w:val="22"/>
              </w:rPr>
            </w:pPr>
            <w:r w:rsidRPr="00A403F7">
              <w:rPr>
                <w:sz w:val="22"/>
                <w:szCs w:val="22"/>
              </w:rPr>
              <w:t>3.1</w:t>
            </w:r>
          </w:p>
        </w:tc>
        <w:tc>
          <w:tcPr>
            <w:tcW w:w="1099" w:type="pct"/>
            <w:vMerge/>
            <w:tcBorders>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306" w:type="pct"/>
            <w:gridSpan w:val="3"/>
            <w:vMerge/>
            <w:tcBorders>
              <w:left w:val="single" w:sz="4" w:space="0" w:color="auto"/>
            </w:tcBorders>
          </w:tcPr>
          <w:p w:rsidR="00D648FC" w:rsidRPr="00A403F7" w:rsidRDefault="00D648FC" w:rsidP="006F4F34">
            <w:pPr>
              <w:pStyle w:val="ConsPlusNormal"/>
              <w:widowControl/>
              <w:ind w:hanging="142"/>
              <w:jc w:val="center"/>
              <w:rPr>
                <w:rFonts w:ascii="Times New Roman" w:hAnsi="Times New Roman" w:cs="Times New Roman"/>
                <w:sz w:val="22"/>
                <w:szCs w:val="22"/>
              </w:rPr>
            </w:pPr>
          </w:p>
        </w:tc>
        <w:tc>
          <w:tcPr>
            <w:tcW w:w="1197" w:type="pct"/>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gridAfter w:val="1"/>
          <w:wAfter w:w="7" w:type="pct"/>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firstLine="34"/>
              <w:rPr>
                <w:sz w:val="22"/>
                <w:szCs w:val="22"/>
              </w:rPr>
            </w:pPr>
            <w:r w:rsidRPr="00A403F7">
              <w:rPr>
                <w:sz w:val="22"/>
                <w:szCs w:val="22"/>
              </w:rPr>
              <w:t>деловое управление</w:t>
            </w:r>
          </w:p>
        </w:tc>
        <w:tc>
          <w:tcPr>
            <w:tcW w:w="298" w:type="pct"/>
          </w:tcPr>
          <w:p w:rsidR="00D648FC" w:rsidRPr="00A403F7" w:rsidRDefault="00D648FC" w:rsidP="006F4F34">
            <w:pPr>
              <w:pStyle w:val="aff1"/>
              <w:ind w:left="0" w:firstLine="34"/>
              <w:jc w:val="center"/>
              <w:rPr>
                <w:sz w:val="22"/>
                <w:szCs w:val="22"/>
              </w:rPr>
            </w:pPr>
            <w:r w:rsidRPr="00A403F7">
              <w:rPr>
                <w:sz w:val="22"/>
                <w:szCs w:val="22"/>
              </w:rPr>
              <w:t>4.1</w:t>
            </w:r>
          </w:p>
        </w:tc>
        <w:tc>
          <w:tcPr>
            <w:tcW w:w="1099" w:type="pct"/>
            <w:vMerge/>
            <w:tcBorders>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306" w:type="pct"/>
            <w:gridSpan w:val="3"/>
            <w:vMerge/>
            <w:tcBorders>
              <w:left w:val="single" w:sz="4" w:space="0" w:color="auto"/>
            </w:tcBorders>
          </w:tcPr>
          <w:p w:rsidR="00D648FC" w:rsidRPr="00A403F7" w:rsidRDefault="00D648FC" w:rsidP="006F4F34">
            <w:pPr>
              <w:pStyle w:val="ConsPlusNormal"/>
              <w:widowControl/>
              <w:ind w:hanging="142"/>
              <w:jc w:val="center"/>
              <w:rPr>
                <w:rFonts w:ascii="Times New Roman" w:hAnsi="Times New Roman" w:cs="Times New Roman"/>
                <w:sz w:val="22"/>
                <w:szCs w:val="22"/>
              </w:rPr>
            </w:pPr>
          </w:p>
        </w:tc>
        <w:tc>
          <w:tcPr>
            <w:tcW w:w="1197" w:type="pct"/>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gridAfter w:val="1"/>
          <w:wAfter w:w="7" w:type="pct"/>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rPr>
                <w:sz w:val="22"/>
                <w:szCs w:val="22"/>
              </w:rPr>
            </w:pPr>
            <w:r w:rsidRPr="00A403F7">
              <w:rPr>
                <w:sz w:val="22"/>
                <w:szCs w:val="22"/>
              </w:rPr>
              <w:t xml:space="preserve">обслуживание автотранспорта </w:t>
            </w:r>
          </w:p>
        </w:tc>
        <w:tc>
          <w:tcPr>
            <w:tcW w:w="298" w:type="pct"/>
          </w:tcPr>
          <w:p w:rsidR="00D648FC" w:rsidRPr="00A403F7" w:rsidRDefault="00D648FC" w:rsidP="006F4F34">
            <w:pPr>
              <w:pStyle w:val="aff1"/>
              <w:ind w:left="0"/>
              <w:jc w:val="center"/>
              <w:rPr>
                <w:sz w:val="22"/>
                <w:szCs w:val="22"/>
              </w:rPr>
            </w:pPr>
            <w:r w:rsidRPr="00A403F7">
              <w:rPr>
                <w:sz w:val="22"/>
                <w:szCs w:val="22"/>
              </w:rPr>
              <w:t>7.2</w:t>
            </w:r>
          </w:p>
        </w:tc>
        <w:tc>
          <w:tcPr>
            <w:tcW w:w="1099" w:type="pct"/>
            <w:vMerge/>
            <w:tcBorders>
              <w:bottom w:val="nil"/>
              <w:right w:val="single" w:sz="4" w:space="0" w:color="auto"/>
            </w:tcBorders>
          </w:tcPr>
          <w:p w:rsidR="00D648FC" w:rsidRPr="00A403F7" w:rsidRDefault="00D648FC" w:rsidP="006F4F34">
            <w:pPr>
              <w:rPr>
                <w:sz w:val="22"/>
                <w:szCs w:val="22"/>
              </w:rPr>
            </w:pPr>
          </w:p>
        </w:tc>
        <w:tc>
          <w:tcPr>
            <w:tcW w:w="306" w:type="pct"/>
            <w:gridSpan w:val="3"/>
            <w:vMerge/>
            <w:tcBorders>
              <w:left w:val="single" w:sz="4" w:space="0" w:color="auto"/>
              <w:bottom w:val="nil"/>
            </w:tcBorders>
          </w:tcPr>
          <w:p w:rsidR="00D648FC" w:rsidRPr="00A403F7" w:rsidRDefault="00D648FC" w:rsidP="006F4F34">
            <w:pPr>
              <w:ind w:hanging="142"/>
              <w:jc w:val="center"/>
              <w:rPr>
                <w:sz w:val="22"/>
                <w:szCs w:val="22"/>
              </w:rPr>
            </w:pPr>
          </w:p>
        </w:tc>
        <w:tc>
          <w:tcPr>
            <w:tcW w:w="1197" w:type="pct"/>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gridAfter w:val="1"/>
          <w:wAfter w:w="7" w:type="pct"/>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rPr>
                <w:sz w:val="22"/>
                <w:szCs w:val="22"/>
              </w:rPr>
            </w:pPr>
            <w:r w:rsidRPr="00A403F7">
              <w:rPr>
                <w:sz w:val="22"/>
                <w:szCs w:val="22"/>
              </w:rPr>
              <w:t xml:space="preserve">автомобильного транспорта </w:t>
            </w:r>
          </w:p>
        </w:tc>
        <w:tc>
          <w:tcPr>
            <w:tcW w:w="298" w:type="pct"/>
          </w:tcPr>
          <w:p w:rsidR="00D648FC" w:rsidRPr="00A403F7" w:rsidRDefault="00D648FC" w:rsidP="006F4F34">
            <w:pPr>
              <w:pStyle w:val="aff1"/>
              <w:ind w:left="0"/>
              <w:jc w:val="center"/>
              <w:rPr>
                <w:sz w:val="22"/>
                <w:szCs w:val="22"/>
              </w:rPr>
            </w:pPr>
            <w:r w:rsidRPr="00A403F7">
              <w:rPr>
                <w:sz w:val="22"/>
                <w:szCs w:val="22"/>
              </w:rPr>
              <w:t>7.2</w:t>
            </w:r>
          </w:p>
        </w:tc>
        <w:tc>
          <w:tcPr>
            <w:tcW w:w="1099" w:type="pct"/>
            <w:vMerge w:val="restart"/>
            <w:tcBorders>
              <w:top w:val="nil"/>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306" w:type="pct"/>
            <w:gridSpan w:val="3"/>
            <w:vMerge w:val="restart"/>
            <w:tcBorders>
              <w:top w:val="nil"/>
              <w:left w:val="single" w:sz="4" w:space="0" w:color="auto"/>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1197" w:type="pct"/>
            <w:vMerge/>
            <w:tcBorders>
              <w:lef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gridAfter w:val="1"/>
          <w:wAfter w:w="7" w:type="pct"/>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rPr>
                <w:sz w:val="22"/>
                <w:szCs w:val="22"/>
              </w:rPr>
            </w:pPr>
            <w:r w:rsidRPr="00A403F7">
              <w:rPr>
                <w:sz w:val="22"/>
                <w:szCs w:val="22"/>
              </w:rPr>
              <w:t xml:space="preserve">железнодорожного транспорта  </w:t>
            </w:r>
          </w:p>
        </w:tc>
        <w:tc>
          <w:tcPr>
            <w:tcW w:w="298" w:type="pct"/>
          </w:tcPr>
          <w:p w:rsidR="00D648FC" w:rsidRPr="00A403F7" w:rsidRDefault="00D648FC" w:rsidP="006F4F34">
            <w:pPr>
              <w:pStyle w:val="aff1"/>
              <w:ind w:left="0"/>
              <w:jc w:val="center"/>
              <w:rPr>
                <w:sz w:val="22"/>
                <w:szCs w:val="22"/>
              </w:rPr>
            </w:pPr>
            <w:r w:rsidRPr="00A403F7">
              <w:rPr>
                <w:sz w:val="22"/>
                <w:szCs w:val="22"/>
              </w:rPr>
              <w:t>7.1</w:t>
            </w:r>
          </w:p>
        </w:tc>
        <w:tc>
          <w:tcPr>
            <w:tcW w:w="1099" w:type="pct"/>
            <w:vMerge/>
            <w:tcBorders>
              <w:top w:val="nil"/>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306" w:type="pct"/>
            <w:gridSpan w:val="3"/>
            <w:vMerge/>
            <w:tcBorders>
              <w:top w:val="nil"/>
              <w:left w:val="single" w:sz="4" w:space="0" w:color="auto"/>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1197" w:type="pct"/>
            <w:vMerge/>
            <w:tcBorders>
              <w:lef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gridAfter w:val="1"/>
          <w:wAfter w:w="7" w:type="pct"/>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rPr>
                <w:sz w:val="22"/>
                <w:szCs w:val="22"/>
              </w:rPr>
            </w:pPr>
            <w:r w:rsidRPr="00A403F7">
              <w:rPr>
                <w:sz w:val="22"/>
                <w:szCs w:val="22"/>
              </w:rPr>
              <w:t xml:space="preserve">трубопроводного транспорта </w:t>
            </w:r>
          </w:p>
        </w:tc>
        <w:tc>
          <w:tcPr>
            <w:tcW w:w="298" w:type="pct"/>
          </w:tcPr>
          <w:p w:rsidR="00D648FC" w:rsidRPr="00A403F7" w:rsidRDefault="00D648FC" w:rsidP="006F4F34">
            <w:pPr>
              <w:pStyle w:val="aff1"/>
              <w:ind w:left="0"/>
              <w:jc w:val="center"/>
              <w:rPr>
                <w:sz w:val="22"/>
                <w:szCs w:val="22"/>
              </w:rPr>
            </w:pPr>
            <w:r w:rsidRPr="00A403F7">
              <w:rPr>
                <w:sz w:val="22"/>
                <w:szCs w:val="22"/>
              </w:rPr>
              <w:t>7.5</w:t>
            </w:r>
          </w:p>
        </w:tc>
        <w:tc>
          <w:tcPr>
            <w:tcW w:w="1099" w:type="pct"/>
            <w:vMerge/>
            <w:tcBorders>
              <w:top w:val="nil"/>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306" w:type="pct"/>
            <w:gridSpan w:val="3"/>
            <w:vMerge/>
            <w:tcBorders>
              <w:top w:val="nil"/>
              <w:left w:val="single" w:sz="4" w:space="0" w:color="auto"/>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1197" w:type="pct"/>
            <w:vMerge/>
            <w:tcBorders>
              <w:lef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trHeight w:val="81"/>
        </w:trPr>
        <w:tc>
          <w:tcPr>
            <w:tcW w:w="273" w:type="pct"/>
            <w:vMerge w:val="restart"/>
          </w:tcPr>
          <w:p w:rsidR="00D648FC" w:rsidRPr="00A403F7" w:rsidRDefault="00D648FC" w:rsidP="006F4F34">
            <w:pPr>
              <w:snapToGrid w:val="0"/>
              <w:jc w:val="center"/>
              <w:rPr>
                <w:rFonts w:eastAsia="Calibri"/>
                <w:sz w:val="22"/>
                <w:szCs w:val="22"/>
                <w:lang w:eastAsia="ar-SA"/>
              </w:rPr>
            </w:pPr>
            <w:proofErr w:type="gramStart"/>
            <w:r w:rsidRPr="00A403F7">
              <w:rPr>
                <w:sz w:val="22"/>
                <w:szCs w:val="22"/>
                <w:lang w:eastAsia="ar-SA"/>
              </w:rPr>
              <w:t>П</w:t>
            </w:r>
            <w:proofErr w:type="gramEnd"/>
            <w:r w:rsidRPr="00A403F7">
              <w:rPr>
                <w:sz w:val="22"/>
                <w:szCs w:val="22"/>
                <w:lang w:eastAsia="ar-SA"/>
              </w:rPr>
              <w:t xml:space="preserve"> </w:t>
            </w:r>
            <w:r w:rsidRPr="00A403F7">
              <w:rPr>
                <w:sz w:val="22"/>
                <w:szCs w:val="22"/>
                <w:lang w:val="en-US" w:eastAsia="ar-SA"/>
              </w:rPr>
              <w:t>IV</w:t>
            </w:r>
          </w:p>
          <w:p w:rsidR="00D648FC" w:rsidRPr="00A403F7" w:rsidRDefault="00D648FC" w:rsidP="006F4F34">
            <w:pPr>
              <w:snapToGrid w:val="0"/>
              <w:jc w:val="center"/>
              <w:rPr>
                <w:sz w:val="22"/>
                <w:szCs w:val="22"/>
                <w:lang w:eastAsia="ar-SA"/>
              </w:rPr>
            </w:pPr>
          </w:p>
        </w:tc>
        <w:tc>
          <w:tcPr>
            <w:tcW w:w="728" w:type="pct"/>
            <w:vMerge w:val="restart"/>
          </w:tcPr>
          <w:p w:rsidR="00D648FC" w:rsidRPr="00A403F7" w:rsidRDefault="00D648FC" w:rsidP="006F4F34">
            <w:pPr>
              <w:snapToGrid w:val="0"/>
              <w:rPr>
                <w:rFonts w:eastAsia="Calibri"/>
                <w:sz w:val="22"/>
                <w:szCs w:val="22"/>
                <w:lang w:eastAsia="ar-SA"/>
              </w:rPr>
            </w:pPr>
            <w:r w:rsidRPr="00A403F7">
              <w:rPr>
                <w:rFonts w:eastAsia="Calibri"/>
                <w:sz w:val="22"/>
                <w:szCs w:val="22"/>
                <w:lang w:eastAsia="ar-SA"/>
              </w:rPr>
              <w:lastRenderedPageBreak/>
              <w:t xml:space="preserve">зона </w:t>
            </w:r>
            <w:r w:rsidRPr="00A403F7">
              <w:rPr>
                <w:rFonts w:eastAsia="Calibri"/>
                <w:sz w:val="22"/>
                <w:szCs w:val="22"/>
                <w:lang w:eastAsia="ar-SA"/>
              </w:rPr>
              <w:lastRenderedPageBreak/>
              <w:t xml:space="preserve">производственно-коммунальных объектов </w:t>
            </w:r>
            <w:r w:rsidRPr="00A403F7">
              <w:rPr>
                <w:rFonts w:eastAsia="Calibri"/>
                <w:sz w:val="22"/>
                <w:szCs w:val="22"/>
                <w:lang w:val="en-US" w:eastAsia="ar-SA"/>
              </w:rPr>
              <w:t>IV</w:t>
            </w:r>
            <w:r w:rsidRPr="00A403F7">
              <w:rPr>
                <w:rFonts w:eastAsia="Calibri"/>
                <w:sz w:val="22"/>
                <w:szCs w:val="22"/>
                <w:lang w:eastAsia="ar-SA"/>
              </w:rPr>
              <w:t xml:space="preserve"> класса вредности</w:t>
            </w:r>
          </w:p>
        </w:tc>
        <w:tc>
          <w:tcPr>
            <w:tcW w:w="1092" w:type="pct"/>
          </w:tcPr>
          <w:p w:rsidR="00D648FC" w:rsidRPr="00A403F7" w:rsidRDefault="00D648FC" w:rsidP="006F4F34">
            <w:pPr>
              <w:rPr>
                <w:sz w:val="22"/>
                <w:szCs w:val="22"/>
              </w:rPr>
            </w:pPr>
            <w:proofErr w:type="gramStart"/>
            <w:r w:rsidRPr="00A403F7">
              <w:rPr>
                <w:sz w:val="22"/>
                <w:szCs w:val="22"/>
              </w:rPr>
              <w:lastRenderedPageBreak/>
              <w:t>производственная</w:t>
            </w:r>
            <w:proofErr w:type="gramEnd"/>
            <w:r w:rsidRPr="00A403F7">
              <w:rPr>
                <w:sz w:val="22"/>
                <w:szCs w:val="22"/>
              </w:rPr>
              <w:t xml:space="preserve"> (</w:t>
            </w:r>
            <w:r w:rsidRPr="00A403F7">
              <w:rPr>
                <w:rFonts w:eastAsia="Calibri"/>
                <w:sz w:val="22"/>
                <w:szCs w:val="22"/>
                <w:lang w:val="en-US" w:eastAsia="ar-SA"/>
              </w:rPr>
              <w:t>IV</w:t>
            </w:r>
            <w:r w:rsidRPr="00A403F7">
              <w:rPr>
                <w:sz w:val="22"/>
                <w:szCs w:val="22"/>
              </w:rPr>
              <w:t>-V</w:t>
            </w:r>
            <w:r w:rsidRPr="00A403F7">
              <w:rPr>
                <w:rFonts w:eastAsia="Calibri"/>
                <w:sz w:val="22"/>
                <w:szCs w:val="22"/>
                <w:lang w:eastAsia="ar-SA"/>
              </w:rPr>
              <w:t xml:space="preserve"> класса </w:t>
            </w:r>
            <w:r w:rsidRPr="00A403F7">
              <w:rPr>
                <w:rFonts w:eastAsia="Calibri"/>
                <w:sz w:val="22"/>
                <w:szCs w:val="22"/>
                <w:lang w:eastAsia="ar-SA"/>
              </w:rPr>
              <w:lastRenderedPageBreak/>
              <w:t>вредности)</w:t>
            </w:r>
          </w:p>
        </w:tc>
        <w:tc>
          <w:tcPr>
            <w:tcW w:w="298" w:type="pct"/>
          </w:tcPr>
          <w:p w:rsidR="00D648FC" w:rsidRPr="00A403F7" w:rsidRDefault="00D648FC" w:rsidP="006F4F34">
            <w:pPr>
              <w:pStyle w:val="aff1"/>
              <w:ind w:left="0"/>
              <w:jc w:val="center"/>
              <w:rPr>
                <w:sz w:val="22"/>
                <w:szCs w:val="22"/>
              </w:rPr>
            </w:pPr>
          </w:p>
        </w:tc>
        <w:tc>
          <w:tcPr>
            <w:tcW w:w="1099" w:type="pct"/>
            <w:tcBorders>
              <w:bottom w:val="single" w:sz="4" w:space="0" w:color="auto"/>
              <w:right w:val="single" w:sz="4" w:space="0" w:color="auto"/>
            </w:tcBorders>
          </w:tcPr>
          <w:p w:rsidR="00D648FC" w:rsidRPr="00A403F7" w:rsidRDefault="00D648FC" w:rsidP="00B35FA1">
            <w:pPr>
              <w:pStyle w:val="ConsPlusNormal"/>
              <w:widowControl/>
              <w:ind w:firstLine="0"/>
              <w:rPr>
                <w:rFonts w:ascii="Times New Roman" w:hAnsi="Times New Roman" w:cs="Times New Roman"/>
                <w:sz w:val="22"/>
                <w:szCs w:val="22"/>
              </w:rPr>
            </w:pPr>
            <w:r w:rsidRPr="00D648FC">
              <w:rPr>
                <w:rFonts w:ascii="Times New Roman" w:hAnsi="Times New Roman" w:cs="Times New Roman"/>
                <w:sz w:val="22"/>
                <w:szCs w:val="22"/>
              </w:rPr>
              <w:t xml:space="preserve">Обеспечение научной </w:t>
            </w:r>
            <w:r w:rsidRPr="00D648FC">
              <w:rPr>
                <w:rFonts w:ascii="Times New Roman" w:hAnsi="Times New Roman" w:cs="Times New Roman"/>
                <w:sz w:val="22"/>
                <w:szCs w:val="22"/>
              </w:rPr>
              <w:lastRenderedPageBreak/>
              <w:t>деятельности</w:t>
            </w:r>
          </w:p>
        </w:tc>
        <w:tc>
          <w:tcPr>
            <w:tcW w:w="282" w:type="pct"/>
            <w:gridSpan w:val="2"/>
            <w:tcBorders>
              <w:left w:val="single" w:sz="4" w:space="0" w:color="auto"/>
              <w:bottom w:val="single" w:sz="4" w:space="0" w:color="auto"/>
            </w:tcBorders>
          </w:tcPr>
          <w:p w:rsidR="00D648FC" w:rsidRPr="00A403F7" w:rsidRDefault="00D648FC" w:rsidP="006F4F34">
            <w:pPr>
              <w:pStyle w:val="ConsPlusNormal"/>
              <w:widowControl/>
              <w:ind w:hanging="142"/>
              <w:jc w:val="center"/>
              <w:rPr>
                <w:rFonts w:ascii="Times New Roman" w:hAnsi="Times New Roman" w:cs="Times New Roman"/>
                <w:sz w:val="22"/>
                <w:szCs w:val="22"/>
              </w:rPr>
            </w:pPr>
            <w:r>
              <w:rPr>
                <w:rFonts w:ascii="Times New Roman" w:hAnsi="Times New Roman" w:cs="Times New Roman"/>
                <w:sz w:val="22"/>
                <w:szCs w:val="22"/>
              </w:rPr>
              <w:lastRenderedPageBreak/>
              <w:t>3.9</w:t>
            </w:r>
          </w:p>
        </w:tc>
        <w:tc>
          <w:tcPr>
            <w:tcW w:w="1228" w:type="pct"/>
            <w:gridSpan w:val="3"/>
            <w:vMerge w:val="restart"/>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trHeight w:val="81"/>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rPr>
                <w:sz w:val="22"/>
                <w:szCs w:val="22"/>
              </w:rPr>
            </w:pPr>
            <w:r w:rsidRPr="00A403F7">
              <w:rPr>
                <w:sz w:val="22"/>
                <w:szCs w:val="22"/>
              </w:rPr>
              <w:t xml:space="preserve">коммунальное облуживание </w:t>
            </w:r>
          </w:p>
        </w:tc>
        <w:tc>
          <w:tcPr>
            <w:tcW w:w="298" w:type="pct"/>
          </w:tcPr>
          <w:p w:rsidR="00D648FC" w:rsidRPr="00A403F7" w:rsidRDefault="00D648FC" w:rsidP="006F4F34">
            <w:pPr>
              <w:pStyle w:val="aff1"/>
              <w:ind w:left="0"/>
              <w:jc w:val="center"/>
              <w:rPr>
                <w:sz w:val="22"/>
                <w:szCs w:val="22"/>
              </w:rPr>
            </w:pPr>
            <w:r w:rsidRPr="00A403F7">
              <w:rPr>
                <w:sz w:val="22"/>
                <w:szCs w:val="22"/>
              </w:rPr>
              <w:t>3.1</w:t>
            </w:r>
          </w:p>
        </w:tc>
        <w:tc>
          <w:tcPr>
            <w:tcW w:w="1099" w:type="pct"/>
            <w:vMerge w:val="restart"/>
            <w:tcBorders>
              <w:top w:val="single" w:sz="4" w:space="0" w:color="auto"/>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282" w:type="pct"/>
            <w:gridSpan w:val="2"/>
            <w:vMerge w:val="restart"/>
            <w:tcBorders>
              <w:top w:val="single" w:sz="4" w:space="0" w:color="auto"/>
              <w:left w:val="single" w:sz="4" w:space="0" w:color="auto"/>
            </w:tcBorders>
          </w:tcPr>
          <w:p w:rsidR="00D648FC" w:rsidRPr="00A403F7" w:rsidRDefault="00D648FC" w:rsidP="006F4F34">
            <w:pPr>
              <w:pStyle w:val="ConsPlusNormal"/>
              <w:widowControl/>
              <w:ind w:hanging="142"/>
              <w:jc w:val="center"/>
              <w:rPr>
                <w:rFonts w:ascii="Times New Roman" w:hAnsi="Times New Roman" w:cs="Times New Roman"/>
                <w:sz w:val="22"/>
                <w:szCs w:val="22"/>
              </w:rPr>
            </w:pPr>
          </w:p>
        </w:tc>
        <w:tc>
          <w:tcPr>
            <w:tcW w:w="1228" w:type="pct"/>
            <w:gridSpan w:val="3"/>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trHeight w:val="81"/>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firstLine="34"/>
              <w:rPr>
                <w:sz w:val="22"/>
                <w:szCs w:val="22"/>
              </w:rPr>
            </w:pPr>
            <w:r w:rsidRPr="00A403F7">
              <w:rPr>
                <w:sz w:val="22"/>
                <w:szCs w:val="22"/>
              </w:rPr>
              <w:t>деловое управление</w:t>
            </w:r>
          </w:p>
        </w:tc>
        <w:tc>
          <w:tcPr>
            <w:tcW w:w="298" w:type="pct"/>
          </w:tcPr>
          <w:p w:rsidR="00D648FC" w:rsidRPr="00A403F7" w:rsidRDefault="00D648FC" w:rsidP="006F4F34">
            <w:pPr>
              <w:pStyle w:val="aff1"/>
              <w:ind w:left="0" w:firstLine="34"/>
              <w:jc w:val="center"/>
              <w:rPr>
                <w:sz w:val="22"/>
                <w:szCs w:val="22"/>
              </w:rPr>
            </w:pPr>
            <w:r w:rsidRPr="00A403F7">
              <w:rPr>
                <w:sz w:val="22"/>
                <w:szCs w:val="22"/>
              </w:rPr>
              <w:t>4.1</w:t>
            </w:r>
          </w:p>
        </w:tc>
        <w:tc>
          <w:tcPr>
            <w:tcW w:w="1099" w:type="pct"/>
            <w:vMerge/>
            <w:tcBorders>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282" w:type="pct"/>
            <w:gridSpan w:val="2"/>
            <w:vMerge/>
            <w:tcBorders>
              <w:left w:val="single" w:sz="4" w:space="0" w:color="auto"/>
            </w:tcBorders>
          </w:tcPr>
          <w:p w:rsidR="00D648FC" w:rsidRPr="00A403F7" w:rsidRDefault="00D648FC" w:rsidP="006F4F34">
            <w:pPr>
              <w:pStyle w:val="ConsPlusNormal"/>
              <w:widowControl/>
              <w:ind w:hanging="142"/>
              <w:jc w:val="center"/>
              <w:rPr>
                <w:rFonts w:ascii="Times New Roman" w:hAnsi="Times New Roman" w:cs="Times New Roman"/>
                <w:sz w:val="22"/>
                <w:szCs w:val="22"/>
              </w:rPr>
            </w:pPr>
          </w:p>
        </w:tc>
        <w:tc>
          <w:tcPr>
            <w:tcW w:w="1228" w:type="pct"/>
            <w:gridSpan w:val="3"/>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trHeight w:val="79"/>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firstLine="34"/>
              <w:rPr>
                <w:sz w:val="22"/>
                <w:szCs w:val="22"/>
              </w:rPr>
            </w:pPr>
            <w:r w:rsidRPr="00A403F7">
              <w:rPr>
                <w:sz w:val="22"/>
                <w:szCs w:val="22"/>
              </w:rPr>
              <w:t xml:space="preserve">обслуживание автотранспорта </w:t>
            </w:r>
          </w:p>
        </w:tc>
        <w:tc>
          <w:tcPr>
            <w:tcW w:w="298" w:type="pct"/>
          </w:tcPr>
          <w:p w:rsidR="00D648FC" w:rsidRPr="00A403F7" w:rsidRDefault="00D648FC" w:rsidP="006F4F34">
            <w:pPr>
              <w:pStyle w:val="aff1"/>
              <w:ind w:left="0" w:firstLine="34"/>
              <w:jc w:val="center"/>
              <w:rPr>
                <w:sz w:val="22"/>
                <w:szCs w:val="22"/>
              </w:rPr>
            </w:pPr>
            <w:r w:rsidRPr="00A403F7">
              <w:rPr>
                <w:sz w:val="22"/>
                <w:szCs w:val="22"/>
              </w:rPr>
              <w:t>7.2</w:t>
            </w:r>
          </w:p>
        </w:tc>
        <w:tc>
          <w:tcPr>
            <w:tcW w:w="1099" w:type="pct"/>
            <w:vMerge/>
            <w:tcBorders>
              <w:right w:val="single" w:sz="4" w:space="0" w:color="auto"/>
            </w:tcBorders>
          </w:tcPr>
          <w:p w:rsidR="00D648FC" w:rsidRPr="00A403F7" w:rsidRDefault="00D648FC" w:rsidP="006F4F34">
            <w:pPr>
              <w:rPr>
                <w:sz w:val="22"/>
                <w:szCs w:val="22"/>
              </w:rPr>
            </w:pPr>
          </w:p>
        </w:tc>
        <w:tc>
          <w:tcPr>
            <w:tcW w:w="282" w:type="pct"/>
            <w:gridSpan w:val="2"/>
            <w:vMerge/>
            <w:tcBorders>
              <w:left w:val="single" w:sz="4" w:space="0" w:color="auto"/>
            </w:tcBorders>
          </w:tcPr>
          <w:p w:rsidR="00D648FC" w:rsidRPr="00A403F7" w:rsidRDefault="00D648FC" w:rsidP="006F4F34">
            <w:pPr>
              <w:ind w:hanging="142"/>
              <w:jc w:val="center"/>
              <w:rPr>
                <w:sz w:val="22"/>
                <w:szCs w:val="22"/>
              </w:rPr>
            </w:pPr>
          </w:p>
        </w:tc>
        <w:tc>
          <w:tcPr>
            <w:tcW w:w="1228" w:type="pct"/>
            <w:gridSpan w:val="3"/>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trHeight w:val="79"/>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307B4B">
            <w:pPr>
              <w:pStyle w:val="aff1"/>
              <w:ind w:left="0" w:firstLine="34"/>
              <w:rPr>
                <w:sz w:val="22"/>
                <w:szCs w:val="22"/>
              </w:rPr>
            </w:pPr>
            <w:r w:rsidRPr="00A403F7">
              <w:rPr>
                <w:sz w:val="22"/>
                <w:szCs w:val="22"/>
              </w:rPr>
              <w:t xml:space="preserve">трубопроводного транспорта </w:t>
            </w:r>
          </w:p>
        </w:tc>
        <w:tc>
          <w:tcPr>
            <w:tcW w:w="298" w:type="pct"/>
          </w:tcPr>
          <w:p w:rsidR="00D648FC" w:rsidRPr="00A403F7" w:rsidRDefault="00D648FC" w:rsidP="00307B4B">
            <w:pPr>
              <w:pStyle w:val="aff1"/>
              <w:ind w:left="0" w:firstLine="34"/>
              <w:jc w:val="center"/>
              <w:rPr>
                <w:sz w:val="22"/>
                <w:szCs w:val="22"/>
              </w:rPr>
            </w:pPr>
            <w:r w:rsidRPr="00A403F7">
              <w:rPr>
                <w:sz w:val="22"/>
                <w:szCs w:val="22"/>
              </w:rPr>
              <w:t>7.5</w:t>
            </w:r>
          </w:p>
        </w:tc>
        <w:tc>
          <w:tcPr>
            <w:tcW w:w="1099" w:type="pct"/>
            <w:vMerge/>
            <w:tcBorders>
              <w:right w:val="single" w:sz="4" w:space="0" w:color="auto"/>
            </w:tcBorders>
          </w:tcPr>
          <w:p w:rsidR="00D648FC" w:rsidRPr="00A403F7" w:rsidRDefault="00D648FC" w:rsidP="006F4F34">
            <w:pPr>
              <w:pStyle w:val="ConsPlusNormal"/>
              <w:widowControl/>
              <w:ind w:firstLine="0"/>
              <w:rPr>
                <w:rFonts w:ascii="Times New Roman" w:hAnsi="Times New Roman" w:cs="Times New Roman"/>
                <w:sz w:val="22"/>
                <w:szCs w:val="22"/>
              </w:rPr>
            </w:pPr>
          </w:p>
        </w:tc>
        <w:tc>
          <w:tcPr>
            <w:tcW w:w="282" w:type="pct"/>
            <w:gridSpan w:val="2"/>
            <w:vMerge/>
            <w:tcBorders>
              <w:left w:val="single" w:sz="4" w:space="0" w:color="auto"/>
            </w:tcBorders>
          </w:tcPr>
          <w:p w:rsidR="00D648FC" w:rsidRPr="00A403F7" w:rsidRDefault="00D648FC" w:rsidP="006F4F34">
            <w:pPr>
              <w:pStyle w:val="ConsPlusNormal"/>
              <w:widowControl/>
              <w:ind w:hanging="142"/>
              <w:jc w:val="center"/>
              <w:rPr>
                <w:rFonts w:ascii="Times New Roman" w:hAnsi="Times New Roman" w:cs="Times New Roman"/>
                <w:sz w:val="22"/>
                <w:szCs w:val="22"/>
              </w:rPr>
            </w:pPr>
          </w:p>
        </w:tc>
        <w:tc>
          <w:tcPr>
            <w:tcW w:w="1228" w:type="pct"/>
            <w:gridSpan w:val="3"/>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trHeight w:val="79"/>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307B4B">
            <w:pPr>
              <w:pStyle w:val="aff1"/>
              <w:ind w:left="0" w:firstLine="34"/>
              <w:rPr>
                <w:sz w:val="22"/>
                <w:szCs w:val="22"/>
              </w:rPr>
            </w:pPr>
            <w:r w:rsidRPr="00A403F7">
              <w:rPr>
                <w:sz w:val="22"/>
                <w:szCs w:val="22"/>
              </w:rPr>
              <w:t xml:space="preserve">железнодорожного транспорта  </w:t>
            </w:r>
          </w:p>
        </w:tc>
        <w:tc>
          <w:tcPr>
            <w:tcW w:w="298" w:type="pct"/>
          </w:tcPr>
          <w:p w:rsidR="00D648FC" w:rsidRPr="00A403F7" w:rsidRDefault="00D648FC" w:rsidP="00307B4B">
            <w:pPr>
              <w:pStyle w:val="aff1"/>
              <w:ind w:left="0" w:firstLine="34"/>
              <w:jc w:val="center"/>
              <w:rPr>
                <w:sz w:val="22"/>
                <w:szCs w:val="22"/>
              </w:rPr>
            </w:pPr>
            <w:r w:rsidRPr="00A403F7">
              <w:rPr>
                <w:sz w:val="22"/>
                <w:szCs w:val="22"/>
              </w:rPr>
              <w:t>7.1</w:t>
            </w:r>
          </w:p>
        </w:tc>
        <w:tc>
          <w:tcPr>
            <w:tcW w:w="1099" w:type="pct"/>
            <w:vMerge/>
            <w:tcBorders>
              <w:right w:val="single" w:sz="4" w:space="0" w:color="auto"/>
            </w:tcBorders>
          </w:tcPr>
          <w:p w:rsidR="00D648FC" w:rsidRPr="00A403F7" w:rsidRDefault="00D648FC" w:rsidP="006F4F34">
            <w:pPr>
              <w:pStyle w:val="aff1"/>
              <w:ind w:left="0"/>
              <w:rPr>
                <w:sz w:val="22"/>
                <w:szCs w:val="22"/>
              </w:rPr>
            </w:pPr>
          </w:p>
        </w:tc>
        <w:tc>
          <w:tcPr>
            <w:tcW w:w="282" w:type="pct"/>
            <w:gridSpan w:val="2"/>
            <w:vMerge/>
            <w:tcBorders>
              <w:left w:val="single" w:sz="4" w:space="0" w:color="auto"/>
            </w:tcBorders>
          </w:tcPr>
          <w:p w:rsidR="00D648FC" w:rsidRPr="00A403F7" w:rsidRDefault="00D648FC" w:rsidP="006F4F34">
            <w:pPr>
              <w:pStyle w:val="aff1"/>
              <w:ind w:left="0"/>
              <w:jc w:val="center"/>
              <w:rPr>
                <w:sz w:val="22"/>
                <w:szCs w:val="22"/>
              </w:rPr>
            </w:pPr>
          </w:p>
        </w:tc>
        <w:tc>
          <w:tcPr>
            <w:tcW w:w="1228" w:type="pct"/>
            <w:gridSpan w:val="3"/>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trHeight w:val="79"/>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firstLine="34"/>
              <w:rPr>
                <w:sz w:val="22"/>
                <w:szCs w:val="22"/>
              </w:rPr>
            </w:pPr>
          </w:p>
        </w:tc>
        <w:tc>
          <w:tcPr>
            <w:tcW w:w="298" w:type="pct"/>
          </w:tcPr>
          <w:p w:rsidR="00D648FC" w:rsidRPr="00A403F7" w:rsidRDefault="00D648FC" w:rsidP="006F4F34">
            <w:pPr>
              <w:pStyle w:val="aff1"/>
              <w:ind w:left="0" w:firstLine="34"/>
              <w:jc w:val="center"/>
              <w:rPr>
                <w:sz w:val="22"/>
                <w:szCs w:val="22"/>
              </w:rPr>
            </w:pPr>
          </w:p>
        </w:tc>
        <w:tc>
          <w:tcPr>
            <w:tcW w:w="1099" w:type="pct"/>
            <w:vMerge/>
            <w:tcBorders>
              <w:right w:val="single" w:sz="4" w:space="0" w:color="auto"/>
            </w:tcBorders>
          </w:tcPr>
          <w:p w:rsidR="00D648FC" w:rsidRPr="00A403F7" w:rsidRDefault="00D648FC" w:rsidP="006F4F34">
            <w:pPr>
              <w:pStyle w:val="aff1"/>
              <w:ind w:left="0"/>
              <w:rPr>
                <w:sz w:val="22"/>
                <w:szCs w:val="22"/>
              </w:rPr>
            </w:pPr>
          </w:p>
        </w:tc>
        <w:tc>
          <w:tcPr>
            <w:tcW w:w="282" w:type="pct"/>
            <w:gridSpan w:val="2"/>
            <w:vMerge/>
            <w:tcBorders>
              <w:left w:val="single" w:sz="4" w:space="0" w:color="auto"/>
            </w:tcBorders>
          </w:tcPr>
          <w:p w:rsidR="00D648FC" w:rsidRPr="00A403F7" w:rsidRDefault="00D648FC" w:rsidP="006F4F34">
            <w:pPr>
              <w:pStyle w:val="aff1"/>
              <w:ind w:left="0"/>
              <w:jc w:val="center"/>
              <w:rPr>
                <w:sz w:val="22"/>
                <w:szCs w:val="22"/>
              </w:rPr>
            </w:pPr>
          </w:p>
        </w:tc>
        <w:tc>
          <w:tcPr>
            <w:tcW w:w="1228" w:type="pct"/>
            <w:gridSpan w:val="3"/>
            <w:vMerge/>
          </w:tcPr>
          <w:p w:rsidR="00D648FC" w:rsidRPr="00A403F7" w:rsidRDefault="00D648FC" w:rsidP="006F4F34">
            <w:pPr>
              <w:pStyle w:val="ConsPlusNormal"/>
              <w:widowControl/>
              <w:ind w:firstLine="0"/>
              <w:rPr>
                <w:rFonts w:ascii="Times New Roman" w:hAnsi="Times New Roman" w:cs="Times New Roman"/>
                <w:sz w:val="22"/>
                <w:szCs w:val="22"/>
              </w:rPr>
            </w:pPr>
          </w:p>
        </w:tc>
      </w:tr>
      <w:tr w:rsidR="00D648FC" w:rsidRPr="00A403F7" w:rsidTr="00D648FC">
        <w:trPr>
          <w:gridAfter w:val="1"/>
          <w:wAfter w:w="7" w:type="pct"/>
          <w:trHeight w:val="60"/>
        </w:trPr>
        <w:tc>
          <w:tcPr>
            <w:tcW w:w="273" w:type="pct"/>
            <w:vMerge/>
          </w:tcPr>
          <w:p w:rsidR="00D648FC" w:rsidRPr="00A403F7" w:rsidRDefault="00D648FC" w:rsidP="006F4F34">
            <w:pPr>
              <w:snapToGrid w:val="0"/>
              <w:jc w:val="center"/>
              <w:rPr>
                <w:sz w:val="22"/>
                <w:szCs w:val="22"/>
                <w:lang w:eastAsia="ar-SA"/>
              </w:rPr>
            </w:pPr>
          </w:p>
        </w:tc>
        <w:tc>
          <w:tcPr>
            <w:tcW w:w="728" w:type="pct"/>
            <w:vMerge/>
          </w:tcPr>
          <w:p w:rsidR="00D648FC" w:rsidRPr="00A403F7" w:rsidRDefault="00D648FC" w:rsidP="006F4F34">
            <w:pPr>
              <w:snapToGrid w:val="0"/>
              <w:rPr>
                <w:rFonts w:eastAsia="Calibri"/>
                <w:sz w:val="22"/>
                <w:szCs w:val="22"/>
                <w:lang w:eastAsia="ar-SA"/>
              </w:rPr>
            </w:pPr>
          </w:p>
        </w:tc>
        <w:tc>
          <w:tcPr>
            <w:tcW w:w="1092" w:type="pct"/>
          </w:tcPr>
          <w:p w:rsidR="00D648FC" w:rsidRPr="00A403F7" w:rsidRDefault="00D648FC" w:rsidP="006F4F34">
            <w:pPr>
              <w:pStyle w:val="aff1"/>
              <w:ind w:left="0" w:firstLine="34"/>
              <w:rPr>
                <w:sz w:val="22"/>
                <w:szCs w:val="22"/>
              </w:rPr>
            </w:pPr>
          </w:p>
        </w:tc>
        <w:tc>
          <w:tcPr>
            <w:tcW w:w="298" w:type="pct"/>
          </w:tcPr>
          <w:p w:rsidR="00D648FC" w:rsidRPr="00A403F7" w:rsidRDefault="00D648FC" w:rsidP="006F4F34">
            <w:pPr>
              <w:pStyle w:val="aff1"/>
              <w:ind w:left="0" w:firstLine="34"/>
              <w:jc w:val="center"/>
              <w:rPr>
                <w:sz w:val="22"/>
                <w:szCs w:val="22"/>
              </w:rPr>
            </w:pPr>
          </w:p>
        </w:tc>
        <w:tc>
          <w:tcPr>
            <w:tcW w:w="1117" w:type="pct"/>
            <w:gridSpan w:val="2"/>
          </w:tcPr>
          <w:p w:rsidR="00D648FC" w:rsidRPr="00A403F7" w:rsidRDefault="00D648FC" w:rsidP="006F4F34">
            <w:pPr>
              <w:pStyle w:val="aff1"/>
              <w:ind w:left="0"/>
              <w:rPr>
                <w:sz w:val="22"/>
                <w:szCs w:val="22"/>
              </w:rPr>
            </w:pPr>
          </w:p>
        </w:tc>
        <w:tc>
          <w:tcPr>
            <w:tcW w:w="288" w:type="pct"/>
            <w:gridSpan w:val="2"/>
          </w:tcPr>
          <w:p w:rsidR="00D648FC" w:rsidRPr="00A403F7" w:rsidRDefault="00D648FC" w:rsidP="006F4F34">
            <w:pPr>
              <w:pStyle w:val="aff1"/>
              <w:ind w:left="0"/>
              <w:jc w:val="center"/>
              <w:rPr>
                <w:sz w:val="22"/>
                <w:szCs w:val="22"/>
              </w:rPr>
            </w:pPr>
          </w:p>
        </w:tc>
        <w:tc>
          <w:tcPr>
            <w:tcW w:w="1197" w:type="pct"/>
          </w:tcPr>
          <w:p w:rsidR="00D648FC" w:rsidRPr="00A403F7" w:rsidRDefault="00D648FC" w:rsidP="006F4F34">
            <w:pPr>
              <w:pStyle w:val="ConsPlusNormal"/>
              <w:widowControl/>
              <w:ind w:firstLine="0"/>
              <w:rPr>
                <w:rFonts w:ascii="Times New Roman" w:hAnsi="Times New Roman" w:cs="Times New Roman"/>
                <w:sz w:val="22"/>
                <w:szCs w:val="22"/>
              </w:rPr>
            </w:pPr>
          </w:p>
        </w:tc>
      </w:tr>
      <w:tr w:rsidR="006F4F34" w:rsidRPr="00A403F7" w:rsidTr="00D648FC">
        <w:trPr>
          <w:gridAfter w:val="1"/>
          <w:wAfter w:w="7" w:type="pct"/>
        </w:trPr>
        <w:tc>
          <w:tcPr>
            <w:tcW w:w="273" w:type="pct"/>
            <w:vMerge w:val="restart"/>
          </w:tcPr>
          <w:p w:rsidR="006F4F34" w:rsidRPr="00A403F7" w:rsidRDefault="006F4F34" w:rsidP="006F4F34">
            <w:pPr>
              <w:snapToGrid w:val="0"/>
              <w:jc w:val="center"/>
              <w:rPr>
                <w:rFonts w:eastAsia="Calibri"/>
                <w:sz w:val="22"/>
                <w:szCs w:val="22"/>
                <w:lang w:eastAsia="ar-SA"/>
              </w:rPr>
            </w:pPr>
            <w:proofErr w:type="gramStart"/>
            <w:r w:rsidRPr="00A403F7">
              <w:rPr>
                <w:sz w:val="22"/>
                <w:szCs w:val="22"/>
                <w:lang w:eastAsia="ar-SA"/>
              </w:rPr>
              <w:t>П</w:t>
            </w:r>
            <w:proofErr w:type="gramEnd"/>
            <w:r w:rsidRPr="00A403F7">
              <w:rPr>
                <w:sz w:val="22"/>
                <w:szCs w:val="22"/>
                <w:lang w:eastAsia="ar-SA"/>
              </w:rPr>
              <w:t xml:space="preserve"> </w:t>
            </w:r>
            <w:r w:rsidRPr="00A403F7">
              <w:rPr>
                <w:sz w:val="22"/>
                <w:szCs w:val="22"/>
                <w:lang w:val="en-US" w:eastAsia="ar-SA"/>
              </w:rPr>
              <w:t>V</w:t>
            </w:r>
          </w:p>
          <w:p w:rsidR="006F4F34" w:rsidRPr="00A403F7" w:rsidRDefault="006F4F34" w:rsidP="006F4F34">
            <w:pPr>
              <w:tabs>
                <w:tab w:val="left" w:pos="705"/>
              </w:tabs>
              <w:rPr>
                <w:rFonts w:eastAsia="Calibri"/>
                <w:sz w:val="22"/>
                <w:szCs w:val="22"/>
                <w:lang w:val="en-US" w:eastAsia="ar-SA"/>
              </w:rPr>
            </w:pPr>
            <w:r w:rsidRPr="00A403F7">
              <w:rPr>
                <w:rFonts w:eastAsia="Calibri"/>
                <w:sz w:val="22"/>
                <w:szCs w:val="22"/>
                <w:lang w:val="en-US" w:eastAsia="ar-SA"/>
              </w:rPr>
              <w:tab/>
            </w:r>
          </w:p>
        </w:tc>
        <w:tc>
          <w:tcPr>
            <w:tcW w:w="728" w:type="pct"/>
            <w:vMerge w:val="restart"/>
          </w:tcPr>
          <w:p w:rsidR="006F4F34" w:rsidRPr="00A403F7" w:rsidRDefault="006F4F34" w:rsidP="006F4F34">
            <w:pPr>
              <w:snapToGrid w:val="0"/>
              <w:rPr>
                <w:rFonts w:eastAsia="Calibri"/>
                <w:sz w:val="22"/>
                <w:szCs w:val="22"/>
                <w:lang w:eastAsia="ar-SA"/>
              </w:rPr>
            </w:pPr>
            <w:r w:rsidRPr="00A403F7">
              <w:rPr>
                <w:rFonts w:eastAsia="Calibri"/>
                <w:sz w:val="22"/>
                <w:szCs w:val="22"/>
                <w:lang w:eastAsia="ar-SA"/>
              </w:rPr>
              <w:t xml:space="preserve">зона производственно-коммунальных объектов </w:t>
            </w:r>
            <w:r w:rsidRPr="00A403F7">
              <w:rPr>
                <w:rFonts w:eastAsia="Calibri"/>
                <w:sz w:val="22"/>
                <w:szCs w:val="22"/>
                <w:lang w:val="en-US" w:eastAsia="ar-SA"/>
              </w:rPr>
              <w:t>V</w:t>
            </w:r>
            <w:r w:rsidRPr="00A403F7">
              <w:rPr>
                <w:rFonts w:eastAsia="Calibri"/>
                <w:sz w:val="22"/>
                <w:szCs w:val="22"/>
                <w:lang w:eastAsia="ar-SA"/>
              </w:rPr>
              <w:t xml:space="preserve"> класса вредности</w:t>
            </w:r>
          </w:p>
        </w:tc>
        <w:tc>
          <w:tcPr>
            <w:tcW w:w="1092" w:type="pct"/>
          </w:tcPr>
          <w:p w:rsidR="006F4F34" w:rsidRPr="00A403F7" w:rsidRDefault="006F4F34" w:rsidP="006F4F34">
            <w:pPr>
              <w:rPr>
                <w:sz w:val="22"/>
                <w:szCs w:val="22"/>
              </w:rPr>
            </w:pPr>
            <w:proofErr w:type="gramStart"/>
            <w:r w:rsidRPr="00A403F7">
              <w:rPr>
                <w:sz w:val="22"/>
                <w:szCs w:val="22"/>
              </w:rPr>
              <w:t>производственная</w:t>
            </w:r>
            <w:proofErr w:type="gramEnd"/>
            <w:r w:rsidRPr="00A403F7">
              <w:rPr>
                <w:sz w:val="22"/>
                <w:szCs w:val="22"/>
              </w:rPr>
              <w:t xml:space="preserve"> (</w:t>
            </w:r>
            <w:r w:rsidRPr="00A403F7">
              <w:rPr>
                <w:rFonts w:eastAsia="Calibri"/>
                <w:sz w:val="22"/>
                <w:szCs w:val="22"/>
                <w:lang w:val="en-US" w:eastAsia="ar-SA"/>
              </w:rPr>
              <w:t>V</w:t>
            </w:r>
            <w:r w:rsidRPr="00A403F7">
              <w:rPr>
                <w:rFonts w:eastAsia="Calibri"/>
                <w:sz w:val="22"/>
                <w:szCs w:val="22"/>
                <w:lang w:eastAsia="ar-SA"/>
              </w:rPr>
              <w:t xml:space="preserve"> класса вредности)</w:t>
            </w:r>
          </w:p>
        </w:tc>
        <w:tc>
          <w:tcPr>
            <w:tcW w:w="298" w:type="pct"/>
          </w:tcPr>
          <w:p w:rsidR="006F4F34" w:rsidRPr="00A403F7" w:rsidRDefault="006F4F34" w:rsidP="006F4F34">
            <w:pPr>
              <w:jc w:val="center"/>
              <w:rPr>
                <w:sz w:val="22"/>
                <w:szCs w:val="22"/>
              </w:rPr>
            </w:pPr>
            <w:r w:rsidRPr="00A403F7">
              <w:rPr>
                <w:sz w:val="22"/>
                <w:szCs w:val="22"/>
              </w:rPr>
              <w:t>6.0</w:t>
            </w:r>
          </w:p>
        </w:tc>
        <w:tc>
          <w:tcPr>
            <w:tcW w:w="1117" w:type="pct"/>
            <w:gridSpan w:val="2"/>
          </w:tcPr>
          <w:p w:rsidR="006F4F34" w:rsidRPr="00A403F7" w:rsidRDefault="00D648FC" w:rsidP="00B35FA1">
            <w:pPr>
              <w:pStyle w:val="ConsPlusNormal"/>
              <w:widowControl/>
              <w:ind w:firstLine="0"/>
              <w:rPr>
                <w:rFonts w:ascii="Times New Roman" w:hAnsi="Times New Roman" w:cs="Times New Roman"/>
                <w:sz w:val="22"/>
                <w:szCs w:val="22"/>
              </w:rPr>
            </w:pPr>
            <w:r w:rsidRPr="00D648FC">
              <w:rPr>
                <w:rFonts w:ascii="Times New Roman" w:hAnsi="Times New Roman" w:cs="Times New Roman"/>
                <w:sz w:val="22"/>
                <w:szCs w:val="22"/>
              </w:rPr>
              <w:t>Обеспечение научной деятельности</w:t>
            </w:r>
          </w:p>
        </w:tc>
        <w:tc>
          <w:tcPr>
            <w:tcW w:w="288" w:type="pct"/>
            <w:gridSpan w:val="2"/>
          </w:tcPr>
          <w:p w:rsidR="006F4F34" w:rsidRPr="00A403F7" w:rsidRDefault="006F4F34" w:rsidP="006F4F34">
            <w:pPr>
              <w:pStyle w:val="ConsPlusNormal"/>
              <w:widowControl/>
              <w:ind w:hanging="142"/>
              <w:jc w:val="center"/>
              <w:rPr>
                <w:rFonts w:ascii="Times New Roman" w:hAnsi="Times New Roman" w:cs="Times New Roman"/>
                <w:sz w:val="22"/>
                <w:szCs w:val="22"/>
              </w:rPr>
            </w:pPr>
            <w:r w:rsidRPr="00A403F7">
              <w:rPr>
                <w:rFonts w:ascii="Times New Roman" w:hAnsi="Times New Roman" w:cs="Times New Roman"/>
                <w:sz w:val="22"/>
                <w:szCs w:val="22"/>
              </w:rPr>
              <w:t>3.9</w:t>
            </w:r>
          </w:p>
        </w:tc>
        <w:tc>
          <w:tcPr>
            <w:tcW w:w="1197" w:type="pct"/>
            <w:vMerge w:val="restart"/>
          </w:tcPr>
          <w:p w:rsidR="006F4F34" w:rsidRPr="00A403F7" w:rsidRDefault="006F4F34" w:rsidP="006F4F34">
            <w:pPr>
              <w:pStyle w:val="ConsPlusNormal"/>
              <w:widowControl/>
              <w:ind w:firstLine="0"/>
              <w:rPr>
                <w:rFonts w:ascii="Times New Roman" w:hAnsi="Times New Roman" w:cs="Times New Roman"/>
                <w:sz w:val="22"/>
                <w:szCs w:val="22"/>
              </w:rPr>
            </w:pPr>
          </w:p>
        </w:tc>
      </w:tr>
      <w:tr w:rsidR="00E66A9B" w:rsidRPr="00A403F7" w:rsidTr="00D648FC">
        <w:trPr>
          <w:gridAfter w:val="1"/>
          <w:wAfter w:w="7" w:type="pct"/>
        </w:trPr>
        <w:tc>
          <w:tcPr>
            <w:tcW w:w="273" w:type="pct"/>
            <w:vMerge/>
          </w:tcPr>
          <w:p w:rsidR="00E66A9B" w:rsidRPr="00A403F7" w:rsidRDefault="00E66A9B" w:rsidP="006F4F34">
            <w:pPr>
              <w:snapToGrid w:val="0"/>
              <w:jc w:val="center"/>
              <w:rPr>
                <w:sz w:val="22"/>
                <w:szCs w:val="22"/>
                <w:lang w:eastAsia="ar-SA"/>
              </w:rPr>
            </w:pPr>
          </w:p>
        </w:tc>
        <w:tc>
          <w:tcPr>
            <w:tcW w:w="728" w:type="pct"/>
            <w:vMerge/>
          </w:tcPr>
          <w:p w:rsidR="00E66A9B" w:rsidRPr="00A403F7" w:rsidRDefault="00E66A9B" w:rsidP="006F4F34">
            <w:pPr>
              <w:snapToGrid w:val="0"/>
              <w:rPr>
                <w:rFonts w:eastAsia="Calibri"/>
                <w:sz w:val="22"/>
                <w:szCs w:val="22"/>
                <w:lang w:eastAsia="ar-SA"/>
              </w:rPr>
            </w:pPr>
          </w:p>
        </w:tc>
        <w:tc>
          <w:tcPr>
            <w:tcW w:w="1092" w:type="pct"/>
          </w:tcPr>
          <w:p w:rsidR="00E66A9B" w:rsidRPr="00A403F7" w:rsidRDefault="00E66A9B" w:rsidP="006F4F34">
            <w:pPr>
              <w:rPr>
                <w:sz w:val="22"/>
                <w:szCs w:val="22"/>
              </w:rPr>
            </w:pPr>
            <w:r w:rsidRPr="00A403F7">
              <w:rPr>
                <w:sz w:val="22"/>
                <w:szCs w:val="22"/>
              </w:rPr>
              <w:t>пищевая промышленность</w:t>
            </w:r>
          </w:p>
        </w:tc>
        <w:tc>
          <w:tcPr>
            <w:tcW w:w="298" w:type="pct"/>
          </w:tcPr>
          <w:p w:rsidR="00E66A9B" w:rsidRPr="00A403F7" w:rsidRDefault="00E66A9B" w:rsidP="006F4F34">
            <w:pPr>
              <w:jc w:val="center"/>
              <w:rPr>
                <w:sz w:val="22"/>
                <w:szCs w:val="22"/>
              </w:rPr>
            </w:pPr>
            <w:r w:rsidRPr="00A403F7">
              <w:rPr>
                <w:sz w:val="22"/>
                <w:szCs w:val="22"/>
              </w:rPr>
              <w:t>6.4</w:t>
            </w:r>
          </w:p>
        </w:tc>
        <w:tc>
          <w:tcPr>
            <w:tcW w:w="1117" w:type="pct"/>
            <w:gridSpan w:val="2"/>
            <w:vMerge w:val="restart"/>
          </w:tcPr>
          <w:p w:rsidR="00E66A9B" w:rsidRPr="00A403F7" w:rsidRDefault="00E66A9B" w:rsidP="006F4F34">
            <w:pPr>
              <w:rPr>
                <w:sz w:val="22"/>
                <w:szCs w:val="22"/>
              </w:rPr>
            </w:pPr>
          </w:p>
        </w:tc>
        <w:tc>
          <w:tcPr>
            <w:tcW w:w="288" w:type="pct"/>
            <w:gridSpan w:val="2"/>
            <w:vMerge w:val="restart"/>
          </w:tcPr>
          <w:p w:rsidR="00E66A9B" w:rsidRPr="00A403F7" w:rsidRDefault="00E66A9B" w:rsidP="006F4F34">
            <w:pPr>
              <w:pStyle w:val="ConsPlusNormal"/>
              <w:widowControl/>
              <w:ind w:hanging="142"/>
              <w:jc w:val="center"/>
              <w:rPr>
                <w:rFonts w:ascii="Times New Roman" w:hAnsi="Times New Roman" w:cs="Times New Roman"/>
                <w:sz w:val="22"/>
                <w:szCs w:val="22"/>
              </w:rPr>
            </w:pPr>
          </w:p>
        </w:tc>
        <w:tc>
          <w:tcPr>
            <w:tcW w:w="1197" w:type="pct"/>
            <w:vMerge/>
          </w:tcPr>
          <w:p w:rsidR="00E66A9B" w:rsidRPr="00A403F7" w:rsidRDefault="00E66A9B" w:rsidP="006F4F34">
            <w:pPr>
              <w:pStyle w:val="ConsPlusNormal"/>
              <w:widowControl/>
              <w:ind w:firstLine="0"/>
              <w:rPr>
                <w:rFonts w:ascii="Times New Roman" w:hAnsi="Times New Roman" w:cs="Times New Roman"/>
                <w:sz w:val="22"/>
                <w:szCs w:val="22"/>
              </w:rPr>
            </w:pPr>
          </w:p>
        </w:tc>
      </w:tr>
      <w:tr w:rsidR="00E66A9B" w:rsidRPr="00A403F7" w:rsidTr="00D648FC">
        <w:trPr>
          <w:gridAfter w:val="1"/>
          <w:wAfter w:w="7" w:type="pct"/>
        </w:trPr>
        <w:tc>
          <w:tcPr>
            <w:tcW w:w="273" w:type="pct"/>
            <w:vMerge/>
          </w:tcPr>
          <w:p w:rsidR="00E66A9B" w:rsidRPr="00A403F7" w:rsidRDefault="00E66A9B" w:rsidP="006F4F34">
            <w:pPr>
              <w:snapToGrid w:val="0"/>
              <w:jc w:val="center"/>
              <w:rPr>
                <w:sz w:val="22"/>
                <w:szCs w:val="22"/>
                <w:lang w:eastAsia="ar-SA"/>
              </w:rPr>
            </w:pPr>
          </w:p>
        </w:tc>
        <w:tc>
          <w:tcPr>
            <w:tcW w:w="728" w:type="pct"/>
            <w:vMerge/>
          </w:tcPr>
          <w:p w:rsidR="00E66A9B" w:rsidRPr="00A403F7" w:rsidRDefault="00E66A9B" w:rsidP="006F4F34">
            <w:pPr>
              <w:snapToGrid w:val="0"/>
              <w:rPr>
                <w:rFonts w:eastAsia="Calibri"/>
                <w:sz w:val="22"/>
                <w:szCs w:val="22"/>
                <w:lang w:eastAsia="ar-SA"/>
              </w:rPr>
            </w:pPr>
          </w:p>
        </w:tc>
        <w:tc>
          <w:tcPr>
            <w:tcW w:w="1092" w:type="pct"/>
          </w:tcPr>
          <w:p w:rsidR="00E66A9B" w:rsidRPr="00A403F7" w:rsidRDefault="00E66A9B" w:rsidP="006F4F34">
            <w:pPr>
              <w:rPr>
                <w:sz w:val="22"/>
                <w:szCs w:val="22"/>
              </w:rPr>
            </w:pPr>
            <w:r w:rsidRPr="00A403F7">
              <w:rPr>
                <w:sz w:val="22"/>
                <w:szCs w:val="22"/>
              </w:rPr>
              <w:t>легкая промышленность</w:t>
            </w:r>
          </w:p>
        </w:tc>
        <w:tc>
          <w:tcPr>
            <w:tcW w:w="298" w:type="pct"/>
          </w:tcPr>
          <w:p w:rsidR="00E66A9B" w:rsidRPr="00A403F7" w:rsidRDefault="00E66A9B" w:rsidP="006F4F34">
            <w:pPr>
              <w:jc w:val="center"/>
              <w:rPr>
                <w:sz w:val="22"/>
                <w:szCs w:val="22"/>
              </w:rPr>
            </w:pPr>
            <w:r w:rsidRPr="00A403F7">
              <w:rPr>
                <w:sz w:val="22"/>
                <w:szCs w:val="22"/>
              </w:rPr>
              <w:t>6.3</w:t>
            </w:r>
          </w:p>
        </w:tc>
        <w:tc>
          <w:tcPr>
            <w:tcW w:w="1117" w:type="pct"/>
            <w:gridSpan w:val="2"/>
            <w:vMerge/>
          </w:tcPr>
          <w:p w:rsidR="00E66A9B" w:rsidRPr="00A403F7" w:rsidRDefault="00E66A9B" w:rsidP="006F4F34">
            <w:pPr>
              <w:pStyle w:val="ConsPlusNormal"/>
              <w:widowControl/>
              <w:ind w:firstLine="0"/>
              <w:rPr>
                <w:rFonts w:ascii="Times New Roman" w:hAnsi="Times New Roman" w:cs="Times New Roman"/>
                <w:sz w:val="22"/>
                <w:szCs w:val="22"/>
              </w:rPr>
            </w:pPr>
          </w:p>
        </w:tc>
        <w:tc>
          <w:tcPr>
            <w:tcW w:w="288" w:type="pct"/>
            <w:gridSpan w:val="2"/>
            <w:vMerge/>
          </w:tcPr>
          <w:p w:rsidR="00E66A9B" w:rsidRPr="00A403F7" w:rsidRDefault="00E66A9B" w:rsidP="006F4F34">
            <w:pPr>
              <w:pStyle w:val="ConsPlusNormal"/>
              <w:widowControl/>
              <w:ind w:hanging="142"/>
              <w:jc w:val="center"/>
              <w:rPr>
                <w:rFonts w:ascii="Times New Roman" w:hAnsi="Times New Roman" w:cs="Times New Roman"/>
                <w:sz w:val="22"/>
                <w:szCs w:val="22"/>
              </w:rPr>
            </w:pPr>
          </w:p>
        </w:tc>
        <w:tc>
          <w:tcPr>
            <w:tcW w:w="1197" w:type="pct"/>
            <w:vMerge/>
          </w:tcPr>
          <w:p w:rsidR="00E66A9B" w:rsidRPr="00A403F7" w:rsidRDefault="00E66A9B" w:rsidP="006F4F34">
            <w:pPr>
              <w:pStyle w:val="ConsPlusNormal"/>
              <w:widowControl/>
              <w:ind w:firstLine="0"/>
              <w:rPr>
                <w:rFonts w:ascii="Times New Roman" w:hAnsi="Times New Roman" w:cs="Times New Roman"/>
                <w:sz w:val="22"/>
                <w:szCs w:val="22"/>
              </w:rPr>
            </w:pPr>
          </w:p>
        </w:tc>
      </w:tr>
      <w:tr w:rsidR="00E66A9B" w:rsidRPr="00A403F7" w:rsidTr="00D648FC">
        <w:trPr>
          <w:gridAfter w:val="1"/>
          <w:wAfter w:w="7" w:type="pct"/>
        </w:trPr>
        <w:tc>
          <w:tcPr>
            <w:tcW w:w="273" w:type="pct"/>
            <w:vMerge/>
          </w:tcPr>
          <w:p w:rsidR="00E66A9B" w:rsidRPr="00A403F7" w:rsidRDefault="00E66A9B" w:rsidP="006F4F34">
            <w:pPr>
              <w:snapToGrid w:val="0"/>
              <w:jc w:val="center"/>
              <w:rPr>
                <w:sz w:val="22"/>
                <w:szCs w:val="22"/>
                <w:lang w:eastAsia="ar-SA"/>
              </w:rPr>
            </w:pPr>
          </w:p>
        </w:tc>
        <w:tc>
          <w:tcPr>
            <w:tcW w:w="728" w:type="pct"/>
            <w:vMerge/>
          </w:tcPr>
          <w:p w:rsidR="00E66A9B" w:rsidRPr="00A403F7" w:rsidRDefault="00E66A9B" w:rsidP="006F4F34">
            <w:pPr>
              <w:snapToGrid w:val="0"/>
              <w:rPr>
                <w:rFonts w:eastAsia="Calibri"/>
                <w:sz w:val="22"/>
                <w:szCs w:val="22"/>
                <w:lang w:eastAsia="ar-SA"/>
              </w:rPr>
            </w:pPr>
          </w:p>
        </w:tc>
        <w:tc>
          <w:tcPr>
            <w:tcW w:w="1092" w:type="pct"/>
          </w:tcPr>
          <w:p w:rsidR="00E66A9B" w:rsidRPr="00A403F7" w:rsidRDefault="00E66A9B" w:rsidP="006F4F34">
            <w:pPr>
              <w:pStyle w:val="aff1"/>
              <w:ind w:left="0" w:firstLine="35"/>
              <w:rPr>
                <w:sz w:val="22"/>
                <w:szCs w:val="22"/>
              </w:rPr>
            </w:pPr>
            <w:r w:rsidRPr="00A403F7">
              <w:rPr>
                <w:sz w:val="22"/>
                <w:szCs w:val="22"/>
              </w:rPr>
              <w:t>склады</w:t>
            </w:r>
          </w:p>
        </w:tc>
        <w:tc>
          <w:tcPr>
            <w:tcW w:w="298" w:type="pct"/>
          </w:tcPr>
          <w:p w:rsidR="00E66A9B" w:rsidRPr="00A403F7" w:rsidRDefault="00E66A9B" w:rsidP="006F4F34">
            <w:pPr>
              <w:pStyle w:val="aff1"/>
              <w:ind w:left="0"/>
              <w:jc w:val="center"/>
              <w:rPr>
                <w:sz w:val="22"/>
                <w:szCs w:val="22"/>
              </w:rPr>
            </w:pPr>
            <w:r w:rsidRPr="00A403F7">
              <w:rPr>
                <w:sz w:val="22"/>
                <w:szCs w:val="22"/>
              </w:rPr>
              <w:t>6.9</w:t>
            </w:r>
          </w:p>
        </w:tc>
        <w:tc>
          <w:tcPr>
            <w:tcW w:w="1117" w:type="pct"/>
            <w:gridSpan w:val="2"/>
            <w:vMerge/>
          </w:tcPr>
          <w:p w:rsidR="00E66A9B" w:rsidRPr="00A403F7" w:rsidRDefault="00E66A9B" w:rsidP="006F4F34">
            <w:pPr>
              <w:pStyle w:val="ConsPlusNormal"/>
              <w:widowControl/>
              <w:ind w:firstLine="0"/>
              <w:rPr>
                <w:rFonts w:ascii="Times New Roman" w:hAnsi="Times New Roman" w:cs="Times New Roman"/>
                <w:sz w:val="22"/>
                <w:szCs w:val="22"/>
              </w:rPr>
            </w:pPr>
          </w:p>
        </w:tc>
        <w:tc>
          <w:tcPr>
            <w:tcW w:w="288" w:type="pct"/>
            <w:gridSpan w:val="2"/>
            <w:vMerge/>
          </w:tcPr>
          <w:p w:rsidR="00E66A9B" w:rsidRPr="00A403F7" w:rsidRDefault="00E66A9B" w:rsidP="006F4F34">
            <w:pPr>
              <w:pStyle w:val="ConsPlusNormal"/>
              <w:widowControl/>
              <w:ind w:hanging="142"/>
              <w:jc w:val="center"/>
              <w:rPr>
                <w:rFonts w:ascii="Times New Roman" w:hAnsi="Times New Roman" w:cs="Times New Roman"/>
                <w:sz w:val="22"/>
                <w:szCs w:val="22"/>
              </w:rPr>
            </w:pPr>
          </w:p>
        </w:tc>
        <w:tc>
          <w:tcPr>
            <w:tcW w:w="1197" w:type="pct"/>
            <w:vMerge/>
          </w:tcPr>
          <w:p w:rsidR="00E66A9B" w:rsidRPr="00A403F7" w:rsidRDefault="00E66A9B" w:rsidP="006F4F34">
            <w:pPr>
              <w:pStyle w:val="ConsPlusNormal"/>
              <w:widowControl/>
              <w:ind w:firstLine="0"/>
              <w:rPr>
                <w:rFonts w:ascii="Times New Roman" w:hAnsi="Times New Roman" w:cs="Times New Roman"/>
                <w:sz w:val="22"/>
                <w:szCs w:val="22"/>
              </w:rPr>
            </w:pPr>
          </w:p>
        </w:tc>
      </w:tr>
      <w:tr w:rsidR="00E66A9B" w:rsidRPr="00A403F7" w:rsidTr="00D648FC">
        <w:trPr>
          <w:gridAfter w:val="1"/>
          <w:wAfter w:w="7" w:type="pct"/>
        </w:trPr>
        <w:tc>
          <w:tcPr>
            <w:tcW w:w="273" w:type="pct"/>
            <w:vMerge/>
          </w:tcPr>
          <w:p w:rsidR="00E66A9B" w:rsidRPr="00A403F7" w:rsidRDefault="00E66A9B" w:rsidP="006F4F34">
            <w:pPr>
              <w:snapToGrid w:val="0"/>
              <w:jc w:val="center"/>
              <w:rPr>
                <w:sz w:val="22"/>
                <w:szCs w:val="22"/>
                <w:lang w:eastAsia="ar-SA"/>
              </w:rPr>
            </w:pPr>
          </w:p>
        </w:tc>
        <w:tc>
          <w:tcPr>
            <w:tcW w:w="728" w:type="pct"/>
            <w:vMerge/>
          </w:tcPr>
          <w:p w:rsidR="00E66A9B" w:rsidRPr="00A403F7" w:rsidRDefault="00E66A9B" w:rsidP="006F4F34">
            <w:pPr>
              <w:snapToGrid w:val="0"/>
              <w:rPr>
                <w:rFonts w:eastAsia="Calibri"/>
                <w:sz w:val="22"/>
                <w:szCs w:val="22"/>
                <w:lang w:eastAsia="ar-SA"/>
              </w:rPr>
            </w:pPr>
          </w:p>
        </w:tc>
        <w:tc>
          <w:tcPr>
            <w:tcW w:w="1092" w:type="pct"/>
          </w:tcPr>
          <w:p w:rsidR="00E66A9B" w:rsidRPr="00A403F7" w:rsidRDefault="00E66A9B" w:rsidP="006F4F34">
            <w:pPr>
              <w:pStyle w:val="aff1"/>
              <w:ind w:left="0"/>
              <w:rPr>
                <w:sz w:val="22"/>
                <w:szCs w:val="22"/>
              </w:rPr>
            </w:pPr>
            <w:r w:rsidRPr="00A403F7">
              <w:rPr>
                <w:sz w:val="22"/>
                <w:szCs w:val="22"/>
              </w:rPr>
              <w:t xml:space="preserve">коммунальное облуживание </w:t>
            </w:r>
          </w:p>
        </w:tc>
        <w:tc>
          <w:tcPr>
            <w:tcW w:w="298" w:type="pct"/>
          </w:tcPr>
          <w:p w:rsidR="00E66A9B" w:rsidRPr="00A403F7" w:rsidRDefault="00E66A9B" w:rsidP="006F4F34">
            <w:pPr>
              <w:pStyle w:val="aff1"/>
              <w:ind w:left="0"/>
              <w:jc w:val="center"/>
              <w:rPr>
                <w:sz w:val="22"/>
                <w:szCs w:val="22"/>
              </w:rPr>
            </w:pPr>
            <w:r w:rsidRPr="00A403F7">
              <w:rPr>
                <w:sz w:val="22"/>
                <w:szCs w:val="22"/>
              </w:rPr>
              <w:t>3.1</w:t>
            </w:r>
          </w:p>
        </w:tc>
        <w:tc>
          <w:tcPr>
            <w:tcW w:w="1117" w:type="pct"/>
            <w:gridSpan w:val="2"/>
            <w:vMerge/>
          </w:tcPr>
          <w:p w:rsidR="00E66A9B" w:rsidRPr="00A403F7" w:rsidRDefault="00E66A9B" w:rsidP="006F4F34">
            <w:pPr>
              <w:pStyle w:val="ConsPlusNormal"/>
              <w:widowControl/>
              <w:ind w:firstLine="0"/>
              <w:rPr>
                <w:rFonts w:ascii="Times New Roman" w:hAnsi="Times New Roman" w:cs="Times New Roman"/>
                <w:sz w:val="22"/>
                <w:szCs w:val="22"/>
              </w:rPr>
            </w:pPr>
          </w:p>
        </w:tc>
        <w:tc>
          <w:tcPr>
            <w:tcW w:w="288" w:type="pct"/>
            <w:gridSpan w:val="2"/>
            <w:vMerge/>
          </w:tcPr>
          <w:p w:rsidR="00E66A9B" w:rsidRPr="00A403F7" w:rsidRDefault="00E66A9B" w:rsidP="006F4F34">
            <w:pPr>
              <w:pStyle w:val="ConsPlusNormal"/>
              <w:widowControl/>
              <w:ind w:hanging="142"/>
              <w:jc w:val="center"/>
              <w:rPr>
                <w:rFonts w:ascii="Times New Roman" w:hAnsi="Times New Roman" w:cs="Times New Roman"/>
                <w:sz w:val="22"/>
                <w:szCs w:val="22"/>
              </w:rPr>
            </w:pPr>
          </w:p>
        </w:tc>
        <w:tc>
          <w:tcPr>
            <w:tcW w:w="1197" w:type="pct"/>
            <w:vMerge/>
          </w:tcPr>
          <w:p w:rsidR="00E66A9B" w:rsidRPr="00A403F7" w:rsidRDefault="00E66A9B" w:rsidP="006F4F34">
            <w:pPr>
              <w:pStyle w:val="ConsPlusNormal"/>
              <w:widowControl/>
              <w:ind w:firstLine="0"/>
              <w:rPr>
                <w:rFonts w:ascii="Times New Roman" w:hAnsi="Times New Roman" w:cs="Times New Roman"/>
                <w:sz w:val="22"/>
                <w:szCs w:val="22"/>
              </w:rPr>
            </w:pPr>
          </w:p>
        </w:tc>
      </w:tr>
      <w:tr w:rsidR="00E66A9B" w:rsidRPr="00A403F7" w:rsidTr="00D648FC">
        <w:trPr>
          <w:gridAfter w:val="1"/>
          <w:wAfter w:w="7" w:type="pct"/>
        </w:trPr>
        <w:tc>
          <w:tcPr>
            <w:tcW w:w="273" w:type="pct"/>
            <w:vMerge/>
          </w:tcPr>
          <w:p w:rsidR="00E66A9B" w:rsidRPr="00A403F7" w:rsidRDefault="00E66A9B" w:rsidP="006F4F34">
            <w:pPr>
              <w:snapToGrid w:val="0"/>
              <w:jc w:val="center"/>
              <w:rPr>
                <w:sz w:val="22"/>
                <w:szCs w:val="22"/>
                <w:lang w:eastAsia="ar-SA"/>
              </w:rPr>
            </w:pPr>
          </w:p>
        </w:tc>
        <w:tc>
          <w:tcPr>
            <w:tcW w:w="728" w:type="pct"/>
            <w:vMerge/>
          </w:tcPr>
          <w:p w:rsidR="00E66A9B" w:rsidRPr="00A403F7" w:rsidRDefault="00E66A9B" w:rsidP="006F4F34">
            <w:pPr>
              <w:snapToGrid w:val="0"/>
              <w:rPr>
                <w:rFonts w:eastAsia="Calibri"/>
                <w:sz w:val="22"/>
                <w:szCs w:val="22"/>
                <w:lang w:eastAsia="ar-SA"/>
              </w:rPr>
            </w:pPr>
          </w:p>
        </w:tc>
        <w:tc>
          <w:tcPr>
            <w:tcW w:w="1092" w:type="pct"/>
          </w:tcPr>
          <w:p w:rsidR="00E66A9B" w:rsidRPr="00A403F7" w:rsidRDefault="00E66A9B" w:rsidP="006F4F34">
            <w:pPr>
              <w:pStyle w:val="aff1"/>
              <w:ind w:left="0" w:firstLine="34"/>
              <w:rPr>
                <w:sz w:val="22"/>
                <w:szCs w:val="22"/>
              </w:rPr>
            </w:pPr>
            <w:r w:rsidRPr="00A403F7">
              <w:rPr>
                <w:sz w:val="22"/>
                <w:szCs w:val="22"/>
              </w:rPr>
              <w:t>деловое управление</w:t>
            </w:r>
          </w:p>
        </w:tc>
        <w:tc>
          <w:tcPr>
            <w:tcW w:w="298" w:type="pct"/>
          </w:tcPr>
          <w:p w:rsidR="00E66A9B" w:rsidRPr="00A403F7" w:rsidRDefault="00E66A9B" w:rsidP="006F4F34">
            <w:pPr>
              <w:pStyle w:val="aff1"/>
              <w:ind w:left="0" w:firstLine="34"/>
              <w:jc w:val="center"/>
              <w:rPr>
                <w:sz w:val="22"/>
                <w:szCs w:val="22"/>
              </w:rPr>
            </w:pPr>
            <w:r w:rsidRPr="00A403F7">
              <w:rPr>
                <w:sz w:val="22"/>
                <w:szCs w:val="22"/>
              </w:rPr>
              <w:t>4.1</w:t>
            </w:r>
          </w:p>
        </w:tc>
        <w:tc>
          <w:tcPr>
            <w:tcW w:w="1117" w:type="pct"/>
            <w:gridSpan w:val="2"/>
            <w:vMerge/>
          </w:tcPr>
          <w:p w:rsidR="00E66A9B" w:rsidRPr="00A403F7" w:rsidRDefault="00E66A9B" w:rsidP="006F4F34">
            <w:pPr>
              <w:pStyle w:val="ConsPlusNormal"/>
              <w:widowControl/>
              <w:ind w:firstLine="0"/>
              <w:rPr>
                <w:rFonts w:ascii="Times New Roman" w:hAnsi="Times New Roman" w:cs="Times New Roman"/>
                <w:sz w:val="22"/>
                <w:szCs w:val="22"/>
              </w:rPr>
            </w:pPr>
          </w:p>
        </w:tc>
        <w:tc>
          <w:tcPr>
            <w:tcW w:w="288" w:type="pct"/>
            <w:gridSpan w:val="2"/>
            <w:vMerge/>
          </w:tcPr>
          <w:p w:rsidR="00E66A9B" w:rsidRPr="00A403F7" w:rsidRDefault="00E66A9B" w:rsidP="006F4F34">
            <w:pPr>
              <w:pStyle w:val="ConsPlusNormal"/>
              <w:widowControl/>
              <w:ind w:hanging="142"/>
              <w:jc w:val="center"/>
              <w:rPr>
                <w:rFonts w:ascii="Times New Roman" w:hAnsi="Times New Roman" w:cs="Times New Roman"/>
                <w:sz w:val="22"/>
                <w:szCs w:val="22"/>
              </w:rPr>
            </w:pPr>
          </w:p>
        </w:tc>
        <w:tc>
          <w:tcPr>
            <w:tcW w:w="1197" w:type="pct"/>
            <w:vMerge/>
          </w:tcPr>
          <w:p w:rsidR="00E66A9B" w:rsidRPr="00A403F7" w:rsidRDefault="00E66A9B" w:rsidP="006F4F34">
            <w:pPr>
              <w:pStyle w:val="ConsPlusNormal"/>
              <w:widowControl/>
              <w:ind w:firstLine="0"/>
              <w:rPr>
                <w:rFonts w:ascii="Times New Roman" w:hAnsi="Times New Roman" w:cs="Times New Roman"/>
                <w:sz w:val="22"/>
                <w:szCs w:val="22"/>
              </w:rPr>
            </w:pPr>
          </w:p>
        </w:tc>
      </w:tr>
      <w:tr w:rsidR="00E66A9B" w:rsidRPr="00A403F7" w:rsidTr="00D648FC">
        <w:trPr>
          <w:gridAfter w:val="1"/>
          <w:wAfter w:w="7" w:type="pct"/>
        </w:trPr>
        <w:tc>
          <w:tcPr>
            <w:tcW w:w="273" w:type="pct"/>
            <w:vMerge/>
          </w:tcPr>
          <w:p w:rsidR="00E66A9B" w:rsidRPr="00A403F7" w:rsidRDefault="00E66A9B" w:rsidP="006F4F34">
            <w:pPr>
              <w:jc w:val="center"/>
              <w:rPr>
                <w:sz w:val="22"/>
                <w:szCs w:val="22"/>
              </w:rPr>
            </w:pPr>
          </w:p>
        </w:tc>
        <w:tc>
          <w:tcPr>
            <w:tcW w:w="728" w:type="pct"/>
            <w:vMerge/>
          </w:tcPr>
          <w:p w:rsidR="00E66A9B" w:rsidRPr="00A403F7" w:rsidRDefault="00E66A9B" w:rsidP="006F4F34">
            <w:pPr>
              <w:rPr>
                <w:sz w:val="22"/>
                <w:szCs w:val="22"/>
              </w:rPr>
            </w:pPr>
          </w:p>
        </w:tc>
        <w:tc>
          <w:tcPr>
            <w:tcW w:w="1092" w:type="pct"/>
          </w:tcPr>
          <w:p w:rsidR="00E66A9B" w:rsidRPr="00A403F7" w:rsidRDefault="00E66A9B" w:rsidP="006F4F34">
            <w:pPr>
              <w:pStyle w:val="aff1"/>
              <w:ind w:left="0"/>
              <w:rPr>
                <w:sz w:val="22"/>
                <w:szCs w:val="22"/>
              </w:rPr>
            </w:pPr>
            <w:r w:rsidRPr="00A403F7">
              <w:rPr>
                <w:sz w:val="22"/>
                <w:szCs w:val="22"/>
              </w:rPr>
              <w:t xml:space="preserve">обслуживание автотранспорта </w:t>
            </w:r>
          </w:p>
        </w:tc>
        <w:tc>
          <w:tcPr>
            <w:tcW w:w="298" w:type="pct"/>
          </w:tcPr>
          <w:p w:rsidR="00E66A9B" w:rsidRPr="00A403F7" w:rsidRDefault="00E66A9B" w:rsidP="006F4F34">
            <w:pPr>
              <w:pStyle w:val="aff1"/>
              <w:ind w:left="0"/>
              <w:jc w:val="center"/>
              <w:rPr>
                <w:sz w:val="22"/>
                <w:szCs w:val="22"/>
              </w:rPr>
            </w:pPr>
            <w:r w:rsidRPr="00A403F7">
              <w:rPr>
                <w:sz w:val="22"/>
                <w:szCs w:val="22"/>
              </w:rPr>
              <w:t>7.2</w:t>
            </w:r>
          </w:p>
        </w:tc>
        <w:tc>
          <w:tcPr>
            <w:tcW w:w="1117" w:type="pct"/>
            <w:gridSpan w:val="2"/>
            <w:vMerge/>
          </w:tcPr>
          <w:p w:rsidR="00E66A9B" w:rsidRPr="00A403F7" w:rsidRDefault="00E66A9B" w:rsidP="006F4F34">
            <w:pPr>
              <w:rPr>
                <w:sz w:val="22"/>
                <w:szCs w:val="22"/>
              </w:rPr>
            </w:pPr>
          </w:p>
        </w:tc>
        <w:tc>
          <w:tcPr>
            <w:tcW w:w="288" w:type="pct"/>
            <w:gridSpan w:val="2"/>
            <w:vMerge/>
          </w:tcPr>
          <w:p w:rsidR="00E66A9B" w:rsidRPr="00A403F7" w:rsidRDefault="00E66A9B" w:rsidP="006F4F34">
            <w:pPr>
              <w:ind w:hanging="142"/>
              <w:jc w:val="center"/>
              <w:rPr>
                <w:sz w:val="22"/>
                <w:szCs w:val="22"/>
              </w:rPr>
            </w:pPr>
          </w:p>
        </w:tc>
        <w:tc>
          <w:tcPr>
            <w:tcW w:w="1197" w:type="pct"/>
            <w:vMerge/>
          </w:tcPr>
          <w:p w:rsidR="00E66A9B" w:rsidRPr="00A403F7" w:rsidRDefault="00E66A9B" w:rsidP="006F4F34">
            <w:pPr>
              <w:pStyle w:val="ConsPlusNormal"/>
              <w:widowControl/>
              <w:ind w:firstLine="0"/>
              <w:jc w:val="center"/>
              <w:rPr>
                <w:rFonts w:ascii="Times New Roman" w:hAnsi="Times New Roman" w:cs="Times New Roman"/>
                <w:b/>
                <w:sz w:val="22"/>
                <w:szCs w:val="22"/>
              </w:rPr>
            </w:pPr>
          </w:p>
        </w:tc>
      </w:tr>
      <w:tr w:rsidR="00E66A9B" w:rsidRPr="00A403F7" w:rsidTr="00D648FC">
        <w:trPr>
          <w:gridAfter w:val="1"/>
          <w:wAfter w:w="7" w:type="pct"/>
        </w:trPr>
        <w:tc>
          <w:tcPr>
            <w:tcW w:w="273" w:type="pct"/>
            <w:vMerge/>
          </w:tcPr>
          <w:p w:rsidR="00E66A9B" w:rsidRPr="00A403F7" w:rsidRDefault="00E66A9B" w:rsidP="006F4F34">
            <w:pPr>
              <w:jc w:val="center"/>
              <w:rPr>
                <w:sz w:val="22"/>
                <w:szCs w:val="22"/>
              </w:rPr>
            </w:pPr>
          </w:p>
        </w:tc>
        <w:tc>
          <w:tcPr>
            <w:tcW w:w="728" w:type="pct"/>
            <w:vMerge/>
          </w:tcPr>
          <w:p w:rsidR="00E66A9B" w:rsidRPr="00A403F7" w:rsidRDefault="00E66A9B" w:rsidP="006F4F34">
            <w:pPr>
              <w:rPr>
                <w:sz w:val="22"/>
                <w:szCs w:val="22"/>
              </w:rPr>
            </w:pPr>
          </w:p>
        </w:tc>
        <w:tc>
          <w:tcPr>
            <w:tcW w:w="1092" w:type="pct"/>
          </w:tcPr>
          <w:p w:rsidR="00E66A9B" w:rsidRPr="00A403F7" w:rsidRDefault="00E66A9B" w:rsidP="00307B4B">
            <w:pPr>
              <w:pStyle w:val="aff1"/>
              <w:ind w:left="0"/>
              <w:rPr>
                <w:sz w:val="22"/>
                <w:szCs w:val="22"/>
              </w:rPr>
            </w:pPr>
            <w:r w:rsidRPr="00A403F7">
              <w:rPr>
                <w:sz w:val="22"/>
                <w:szCs w:val="22"/>
              </w:rPr>
              <w:t xml:space="preserve">трубопроводного транспорта </w:t>
            </w:r>
          </w:p>
        </w:tc>
        <w:tc>
          <w:tcPr>
            <w:tcW w:w="298" w:type="pct"/>
          </w:tcPr>
          <w:p w:rsidR="00E66A9B" w:rsidRPr="00A403F7" w:rsidRDefault="00E66A9B" w:rsidP="00307B4B">
            <w:pPr>
              <w:pStyle w:val="aff1"/>
              <w:ind w:left="0"/>
              <w:jc w:val="center"/>
              <w:rPr>
                <w:sz w:val="22"/>
                <w:szCs w:val="22"/>
              </w:rPr>
            </w:pPr>
            <w:r w:rsidRPr="00A403F7">
              <w:rPr>
                <w:sz w:val="22"/>
                <w:szCs w:val="22"/>
              </w:rPr>
              <w:t>7.5</w:t>
            </w:r>
          </w:p>
        </w:tc>
        <w:tc>
          <w:tcPr>
            <w:tcW w:w="1117" w:type="pct"/>
            <w:gridSpan w:val="2"/>
            <w:vMerge/>
          </w:tcPr>
          <w:p w:rsidR="00E66A9B" w:rsidRPr="00A403F7" w:rsidRDefault="00E66A9B" w:rsidP="006F4F34">
            <w:pPr>
              <w:pStyle w:val="ConsPlusNormal"/>
              <w:widowControl/>
              <w:ind w:firstLine="0"/>
              <w:rPr>
                <w:rFonts w:ascii="Times New Roman" w:hAnsi="Times New Roman" w:cs="Times New Roman"/>
                <w:sz w:val="22"/>
                <w:szCs w:val="22"/>
              </w:rPr>
            </w:pPr>
          </w:p>
        </w:tc>
        <w:tc>
          <w:tcPr>
            <w:tcW w:w="288" w:type="pct"/>
            <w:gridSpan w:val="2"/>
            <w:vMerge/>
          </w:tcPr>
          <w:p w:rsidR="00E66A9B" w:rsidRPr="00A403F7" w:rsidRDefault="00E66A9B" w:rsidP="006F4F34">
            <w:pPr>
              <w:pStyle w:val="ConsPlusNormal"/>
              <w:widowControl/>
              <w:ind w:hanging="142"/>
              <w:jc w:val="center"/>
              <w:rPr>
                <w:rFonts w:ascii="Times New Roman" w:hAnsi="Times New Roman" w:cs="Times New Roman"/>
                <w:sz w:val="22"/>
                <w:szCs w:val="22"/>
              </w:rPr>
            </w:pPr>
          </w:p>
        </w:tc>
        <w:tc>
          <w:tcPr>
            <w:tcW w:w="1197" w:type="pct"/>
            <w:vMerge/>
          </w:tcPr>
          <w:p w:rsidR="00E66A9B" w:rsidRPr="00A403F7" w:rsidRDefault="00E66A9B" w:rsidP="006F4F34">
            <w:pPr>
              <w:pStyle w:val="ConsPlusNormal"/>
              <w:widowControl/>
              <w:ind w:firstLine="0"/>
              <w:jc w:val="center"/>
              <w:rPr>
                <w:rFonts w:ascii="Times New Roman" w:hAnsi="Times New Roman" w:cs="Times New Roman"/>
                <w:b/>
                <w:sz w:val="22"/>
                <w:szCs w:val="22"/>
              </w:rPr>
            </w:pPr>
          </w:p>
        </w:tc>
      </w:tr>
      <w:tr w:rsidR="00E66A9B" w:rsidRPr="00A403F7" w:rsidTr="00D648FC">
        <w:trPr>
          <w:gridAfter w:val="1"/>
          <w:wAfter w:w="7" w:type="pct"/>
          <w:trHeight w:val="355"/>
        </w:trPr>
        <w:tc>
          <w:tcPr>
            <w:tcW w:w="273" w:type="pct"/>
            <w:vMerge/>
          </w:tcPr>
          <w:p w:rsidR="00E66A9B" w:rsidRPr="00A403F7" w:rsidRDefault="00E66A9B" w:rsidP="006F4F34">
            <w:pPr>
              <w:jc w:val="center"/>
              <w:rPr>
                <w:sz w:val="22"/>
                <w:szCs w:val="22"/>
              </w:rPr>
            </w:pPr>
          </w:p>
        </w:tc>
        <w:tc>
          <w:tcPr>
            <w:tcW w:w="728" w:type="pct"/>
            <w:vMerge/>
          </w:tcPr>
          <w:p w:rsidR="00E66A9B" w:rsidRPr="00A403F7" w:rsidRDefault="00E66A9B" w:rsidP="006F4F34">
            <w:pPr>
              <w:rPr>
                <w:sz w:val="22"/>
                <w:szCs w:val="22"/>
              </w:rPr>
            </w:pPr>
          </w:p>
        </w:tc>
        <w:tc>
          <w:tcPr>
            <w:tcW w:w="1092" w:type="pct"/>
          </w:tcPr>
          <w:p w:rsidR="00E66A9B" w:rsidRPr="00A403F7" w:rsidRDefault="00E66A9B" w:rsidP="006F4F34">
            <w:pPr>
              <w:pStyle w:val="aff1"/>
              <w:ind w:left="0"/>
              <w:rPr>
                <w:sz w:val="22"/>
                <w:szCs w:val="22"/>
              </w:rPr>
            </w:pPr>
            <w:r w:rsidRPr="00A403F7">
              <w:rPr>
                <w:sz w:val="22"/>
                <w:szCs w:val="22"/>
              </w:rPr>
              <w:t xml:space="preserve">железнодорожного транспорта  </w:t>
            </w:r>
          </w:p>
        </w:tc>
        <w:tc>
          <w:tcPr>
            <w:tcW w:w="298" w:type="pct"/>
          </w:tcPr>
          <w:p w:rsidR="00E66A9B" w:rsidRPr="00A403F7" w:rsidRDefault="00E66A9B" w:rsidP="006F4F34">
            <w:pPr>
              <w:pStyle w:val="aff1"/>
              <w:ind w:left="0"/>
              <w:jc w:val="center"/>
              <w:rPr>
                <w:sz w:val="22"/>
                <w:szCs w:val="22"/>
              </w:rPr>
            </w:pPr>
            <w:r w:rsidRPr="00A403F7">
              <w:rPr>
                <w:sz w:val="22"/>
                <w:szCs w:val="22"/>
              </w:rPr>
              <w:t>7.1</w:t>
            </w:r>
          </w:p>
        </w:tc>
        <w:tc>
          <w:tcPr>
            <w:tcW w:w="1117" w:type="pct"/>
            <w:gridSpan w:val="2"/>
            <w:vMerge/>
          </w:tcPr>
          <w:p w:rsidR="00E66A9B" w:rsidRPr="00A403F7" w:rsidRDefault="00E66A9B" w:rsidP="006F4F34">
            <w:pPr>
              <w:pStyle w:val="ConsPlusNormal"/>
              <w:widowControl/>
              <w:ind w:firstLine="0"/>
              <w:rPr>
                <w:rFonts w:ascii="Times New Roman" w:hAnsi="Times New Roman" w:cs="Times New Roman"/>
                <w:sz w:val="22"/>
                <w:szCs w:val="22"/>
              </w:rPr>
            </w:pPr>
          </w:p>
        </w:tc>
        <w:tc>
          <w:tcPr>
            <w:tcW w:w="288" w:type="pct"/>
            <w:gridSpan w:val="2"/>
            <w:vMerge/>
          </w:tcPr>
          <w:p w:rsidR="00E66A9B" w:rsidRPr="00A403F7" w:rsidRDefault="00E66A9B" w:rsidP="006F4F34">
            <w:pPr>
              <w:pStyle w:val="ConsPlusNormal"/>
              <w:widowControl/>
              <w:ind w:firstLine="0"/>
              <w:rPr>
                <w:rFonts w:ascii="Times New Roman" w:hAnsi="Times New Roman" w:cs="Times New Roman"/>
                <w:b/>
                <w:sz w:val="22"/>
                <w:szCs w:val="22"/>
              </w:rPr>
            </w:pPr>
          </w:p>
        </w:tc>
        <w:tc>
          <w:tcPr>
            <w:tcW w:w="1197" w:type="pct"/>
            <w:vMerge/>
          </w:tcPr>
          <w:p w:rsidR="00E66A9B" w:rsidRPr="00A403F7" w:rsidRDefault="00E66A9B" w:rsidP="006F4F34">
            <w:pPr>
              <w:pStyle w:val="ConsPlusNormal"/>
              <w:widowControl/>
              <w:ind w:firstLine="0"/>
              <w:jc w:val="center"/>
              <w:rPr>
                <w:rFonts w:ascii="Times New Roman" w:hAnsi="Times New Roman" w:cs="Times New Roman"/>
                <w:b/>
                <w:sz w:val="22"/>
                <w:szCs w:val="22"/>
              </w:rPr>
            </w:pPr>
          </w:p>
        </w:tc>
      </w:tr>
    </w:tbl>
    <w:p w:rsidR="006F4F34" w:rsidRDefault="006F4F34" w:rsidP="00D648FC">
      <w:pPr>
        <w:shd w:val="clear" w:color="auto" w:fill="FFFFFF"/>
        <w:textAlignment w:val="baseline"/>
        <w:rPr>
          <w:b/>
          <w:color w:val="333333"/>
        </w:rPr>
      </w:pPr>
    </w:p>
    <w:p w:rsidR="006F4F34" w:rsidRDefault="006F4F34" w:rsidP="006F4F34">
      <w:pPr>
        <w:shd w:val="clear" w:color="auto" w:fill="FFFFFF"/>
        <w:jc w:val="center"/>
        <w:textAlignment w:val="baseline"/>
        <w:rPr>
          <w:b/>
          <w:color w:val="333333"/>
        </w:rPr>
      </w:pPr>
    </w:p>
    <w:p w:rsidR="00B35FA1" w:rsidRDefault="00B35FA1" w:rsidP="00B35FA1">
      <w:pPr>
        <w:shd w:val="clear" w:color="auto" w:fill="FFFFFF"/>
        <w:jc w:val="right"/>
        <w:textAlignment w:val="baseline"/>
        <w:rPr>
          <w:b/>
          <w:color w:val="333333"/>
        </w:rPr>
      </w:pPr>
      <w:r>
        <w:rPr>
          <w:b/>
          <w:color w:val="333333"/>
        </w:rPr>
        <w:t>Таблица 3.2.</w:t>
      </w:r>
    </w:p>
    <w:p w:rsidR="006F4F34" w:rsidRPr="00A347F9" w:rsidRDefault="006F4F34" w:rsidP="006F4F34">
      <w:pPr>
        <w:shd w:val="clear" w:color="auto" w:fill="FFFFFF"/>
        <w:jc w:val="center"/>
        <w:textAlignment w:val="baseline"/>
        <w:rPr>
          <w:b/>
          <w:color w:val="333333"/>
        </w:rPr>
      </w:pPr>
      <w:r w:rsidRPr="00A347F9">
        <w:rPr>
          <w:b/>
          <w:color w:val="333333"/>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4F34" w:rsidRPr="005C2AA6" w:rsidRDefault="006F4F34" w:rsidP="006F4F34">
      <w:pPr>
        <w:shd w:val="clear" w:color="auto" w:fill="FFFFFF"/>
        <w:textAlignment w:val="baseline"/>
        <w:rPr>
          <w:color w:val="333333"/>
        </w:rPr>
      </w:pPr>
    </w:p>
    <w:tbl>
      <w:tblPr>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666"/>
        <w:gridCol w:w="7144"/>
      </w:tblGrid>
      <w:tr w:rsidR="006F4F34" w:rsidRPr="00A403F7" w:rsidTr="006F4F34">
        <w:tc>
          <w:tcPr>
            <w:tcW w:w="675" w:type="dxa"/>
            <w:hideMark/>
          </w:tcPr>
          <w:p w:rsidR="006F4F34" w:rsidRPr="00A403F7" w:rsidRDefault="006F4F34" w:rsidP="006F4F34">
            <w:pPr>
              <w:jc w:val="center"/>
              <w:rPr>
                <w:b/>
                <w:bCs/>
                <w:sz w:val="22"/>
                <w:szCs w:val="22"/>
              </w:rPr>
            </w:pPr>
            <w:r w:rsidRPr="00A403F7">
              <w:rPr>
                <w:b/>
                <w:bCs/>
                <w:sz w:val="22"/>
                <w:szCs w:val="22"/>
              </w:rPr>
              <w:t xml:space="preserve">№ </w:t>
            </w:r>
            <w:proofErr w:type="gramStart"/>
            <w:r w:rsidRPr="00A403F7">
              <w:rPr>
                <w:b/>
                <w:bCs/>
                <w:sz w:val="22"/>
                <w:szCs w:val="22"/>
              </w:rPr>
              <w:t>п</w:t>
            </w:r>
            <w:proofErr w:type="gramEnd"/>
            <w:r w:rsidRPr="00A403F7">
              <w:rPr>
                <w:b/>
                <w:bCs/>
                <w:sz w:val="22"/>
                <w:szCs w:val="22"/>
              </w:rPr>
              <w:t>/п</w:t>
            </w:r>
          </w:p>
        </w:tc>
        <w:tc>
          <w:tcPr>
            <w:tcW w:w="0" w:type="auto"/>
            <w:hideMark/>
          </w:tcPr>
          <w:p w:rsidR="006F4F34" w:rsidRPr="00A403F7" w:rsidRDefault="006F4F34" w:rsidP="006F4F34">
            <w:pPr>
              <w:jc w:val="center"/>
              <w:rPr>
                <w:b/>
                <w:bCs/>
                <w:sz w:val="22"/>
                <w:szCs w:val="22"/>
              </w:rPr>
            </w:pPr>
            <w:r w:rsidRPr="00A403F7">
              <w:rPr>
                <w:b/>
                <w:bCs/>
                <w:sz w:val="22"/>
                <w:szCs w:val="22"/>
              </w:rPr>
              <w:t>Наименование размера, параметра</w:t>
            </w:r>
          </w:p>
        </w:tc>
        <w:tc>
          <w:tcPr>
            <w:tcW w:w="0" w:type="auto"/>
            <w:hideMark/>
          </w:tcPr>
          <w:p w:rsidR="006F4F34" w:rsidRPr="00A403F7" w:rsidRDefault="006F4F34" w:rsidP="006F4F34">
            <w:pPr>
              <w:jc w:val="center"/>
              <w:rPr>
                <w:b/>
                <w:bCs/>
                <w:sz w:val="22"/>
                <w:szCs w:val="22"/>
              </w:rPr>
            </w:pPr>
            <w:r w:rsidRPr="00A403F7">
              <w:rPr>
                <w:b/>
                <w:bCs/>
                <w:sz w:val="22"/>
                <w:szCs w:val="22"/>
              </w:rPr>
              <w:t>Значение, единица измерения, дополнительные условия</w:t>
            </w:r>
          </w:p>
        </w:tc>
      </w:tr>
      <w:tr w:rsidR="006F4F34" w:rsidRPr="00A403F7" w:rsidTr="006F4F34">
        <w:tc>
          <w:tcPr>
            <w:tcW w:w="675" w:type="dxa"/>
            <w:hideMark/>
          </w:tcPr>
          <w:p w:rsidR="006F4F34" w:rsidRPr="00A403F7" w:rsidRDefault="006F4F34" w:rsidP="006F4F34">
            <w:pPr>
              <w:textAlignment w:val="baseline"/>
              <w:rPr>
                <w:sz w:val="22"/>
                <w:szCs w:val="22"/>
              </w:rPr>
            </w:pPr>
          </w:p>
        </w:tc>
        <w:tc>
          <w:tcPr>
            <w:tcW w:w="0" w:type="auto"/>
            <w:gridSpan w:val="2"/>
            <w:hideMark/>
          </w:tcPr>
          <w:p w:rsidR="006F4F34" w:rsidRPr="00A403F7" w:rsidRDefault="006F4F34" w:rsidP="006F4F34">
            <w:pPr>
              <w:jc w:val="center"/>
              <w:textAlignment w:val="baseline"/>
              <w:rPr>
                <w:sz w:val="22"/>
                <w:szCs w:val="22"/>
              </w:rPr>
            </w:pPr>
            <w:r w:rsidRPr="00A403F7">
              <w:rPr>
                <w:color w:val="333333"/>
                <w:sz w:val="22"/>
                <w:szCs w:val="22"/>
              </w:rPr>
              <w:t>Зона производственно-коммунальных объектов I</w:t>
            </w:r>
            <w:r w:rsidRPr="00A403F7">
              <w:rPr>
                <w:color w:val="333333"/>
                <w:sz w:val="22"/>
                <w:szCs w:val="22"/>
                <w:lang w:val="en-US"/>
              </w:rPr>
              <w:t>II</w:t>
            </w:r>
            <w:r w:rsidRPr="00A403F7">
              <w:rPr>
                <w:sz w:val="22"/>
                <w:szCs w:val="22"/>
              </w:rPr>
              <w:t>-V</w:t>
            </w:r>
            <w:r w:rsidRPr="00A403F7">
              <w:rPr>
                <w:color w:val="333333"/>
                <w:sz w:val="22"/>
                <w:szCs w:val="22"/>
              </w:rPr>
              <w:t xml:space="preserve"> классов опасности</w:t>
            </w:r>
          </w:p>
        </w:tc>
      </w:tr>
      <w:tr w:rsidR="006F4F34" w:rsidRPr="00A403F7" w:rsidTr="006F4F34">
        <w:tc>
          <w:tcPr>
            <w:tcW w:w="675" w:type="dxa"/>
            <w:hideMark/>
          </w:tcPr>
          <w:p w:rsidR="006F4F34" w:rsidRPr="00A403F7" w:rsidRDefault="006F4F34" w:rsidP="006F4F34">
            <w:pPr>
              <w:jc w:val="center"/>
              <w:textAlignment w:val="baseline"/>
              <w:rPr>
                <w:sz w:val="22"/>
                <w:szCs w:val="22"/>
              </w:rPr>
            </w:pPr>
            <w:r w:rsidRPr="00A403F7">
              <w:rPr>
                <w:sz w:val="22"/>
                <w:szCs w:val="22"/>
              </w:rPr>
              <w:t>1.</w:t>
            </w:r>
          </w:p>
        </w:tc>
        <w:tc>
          <w:tcPr>
            <w:tcW w:w="0" w:type="auto"/>
            <w:hideMark/>
          </w:tcPr>
          <w:p w:rsidR="006F4F34" w:rsidRPr="00A403F7" w:rsidRDefault="006F4F34" w:rsidP="006F4F34">
            <w:pPr>
              <w:textAlignment w:val="baseline"/>
              <w:rPr>
                <w:sz w:val="22"/>
                <w:szCs w:val="22"/>
              </w:rPr>
            </w:pPr>
            <w:r w:rsidRPr="00A403F7">
              <w:rPr>
                <w:sz w:val="22"/>
                <w:szCs w:val="22"/>
              </w:rPr>
              <w:t>Минимальный отступ от красной линии до зданий, строений, сооружений</w:t>
            </w:r>
          </w:p>
        </w:tc>
        <w:tc>
          <w:tcPr>
            <w:tcW w:w="0" w:type="auto"/>
            <w:hideMark/>
          </w:tcPr>
          <w:p w:rsidR="006F4F34" w:rsidRPr="00A403F7" w:rsidRDefault="006F4F34" w:rsidP="006F4F34">
            <w:pPr>
              <w:textAlignment w:val="baseline"/>
              <w:rPr>
                <w:sz w:val="22"/>
                <w:szCs w:val="22"/>
              </w:rPr>
            </w:pPr>
            <w:r w:rsidRPr="00A403F7">
              <w:rPr>
                <w:sz w:val="22"/>
                <w:szCs w:val="22"/>
              </w:rPr>
              <w:t>6 м при осуществлении нового строительства</w:t>
            </w:r>
          </w:p>
        </w:tc>
      </w:tr>
      <w:tr w:rsidR="006F4F34" w:rsidRPr="00A403F7" w:rsidTr="006F4F34">
        <w:tc>
          <w:tcPr>
            <w:tcW w:w="675" w:type="dxa"/>
            <w:hideMark/>
          </w:tcPr>
          <w:p w:rsidR="006F4F34" w:rsidRPr="00A403F7" w:rsidRDefault="006F4F34" w:rsidP="006F4F34">
            <w:pPr>
              <w:jc w:val="center"/>
              <w:textAlignment w:val="baseline"/>
              <w:rPr>
                <w:sz w:val="22"/>
                <w:szCs w:val="22"/>
              </w:rPr>
            </w:pPr>
            <w:r w:rsidRPr="00A403F7">
              <w:rPr>
                <w:sz w:val="22"/>
                <w:szCs w:val="22"/>
              </w:rPr>
              <w:t>2.</w:t>
            </w:r>
          </w:p>
        </w:tc>
        <w:tc>
          <w:tcPr>
            <w:tcW w:w="0" w:type="auto"/>
            <w:hideMark/>
          </w:tcPr>
          <w:p w:rsidR="006F4F34" w:rsidRPr="00A403F7" w:rsidRDefault="006F4F34" w:rsidP="006F4F34">
            <w:pPr>
              <w:textAlignment w:val="baseline"/>
              <w:rPr>
                <w:sz w:val="22"/>
                <w:szCs w:val="22"/>
              </w:rPr>
            </w:pPr>
            <w:r w:rsidRPr="00A403F7">
              <w:rPr>
                <w:sz w:val="22"/>
                <w:szCs w:val="22"/>
              </w:rPr>
              <w:t>Площадь озеленения в пределах ограды предприятий</w:t>
            </w:r>
          </w:p>
        </w:tc>
        <w:tc>
          <w:tcPr>
            <w:tcW w:w="0" w:type="auto"/>
            <w:hideMark/>
          </w:tcPr>
          <w:p w:rsidR="006F4F34" w:rsidRPr="00A403F7" w:rsidRDefault="006F4F34" w:rsidP="006F4F34">
            <w:pPr>
              <w:textAlignment w:val="baseline"/>
              <w:rPr>
                <w:sz w:val="22"/>
                <w:szCs w:val="22"/>
              </w:rPr>
            </w:pPr>
            <w:r w:rsidRPr="00A403F7">
              <w:rPr>
                <w:sz w:val="22"/>
                <w:szCs w:val="22"/>
              </w:rPr>
              <w:t>Не менее 3 м</w:t>
            </w:r>
            <w:proofErr w:type="gramStart"/>
            <w:r w:rsidRPr="00A403F7">
              <w:rPr>
                <w:sz w:val="22"/>
                <w:szCs w:val="22"/>
              </w:rPr>
              <w:t>2</w:t>
            </w:r>
            <w:proofErr w:type="gramEnd"/>
            <w:r w:rsidRPr="00A403F7">
              <w:rPr>
                <w:sz w:val="22"/>
                <w:szCs w:val="22"/>
              </w:rPr>
              <w:t xml:space="preserve"> на одного работающего в наиболее многочисленной смене</w:t>
            </w:r>
          </w:p>
        </w:tc>
      </w:tr>
      <w:tr w:rsidR="006F4F34" w:rsidRPr="00A403F7" w:rsidTr="006F4F34">
        <w:tc>
          <w:tcPr>
            <w:tcW w:w="675" w:type="dxa"/>
            <w:hideMark/>
          </w:tcPr>
          <w:p w:rsidR="006F4F34" w:rsidRPr="00A403F7" w:rsidRDefault="006F4F34" w:rsidP="006F4F34">
            <w:pPr>
              <w:jc w:val="center"/>
              <w:textAlignment w:val="baseline"/>
              <w:rPr>
                <w:sz w:val="22"/>
                <w:szCs w:val="22"/>
              </w:rPr>
            </w:pPr>
            <w:r w:rsidRPr="00A403F7">
              <w:rPr>
                <w:sz w:val="22"/>
                <w:szCs w:val="22"/>
              </w:rPr>
              <w:t>3.</w:t>
            </w:r>
          </w:p>
        </w:tc>
        <w:tc>
          <w:tcPr>
            <w:tcW w:w="0" w:type="auto"/>
            <w:hideMark/>
          </w:tcPr>
          <w:p w:rsidR="006F4F34" w:rsidRPr="00A403F7" w:rsidRDefault="006F4F34" w:rsidP="006F4F34">
            <w:pPr>
              <w:textAlignment w:val="baseline"/>
              <w:rPr>
                <w:sz w:val="22"/>
                <w:szCs w:val="22"/>
              </w:rPr>
            </w:pPr>
            <w:r w:rsidRPr="00A403F7">
              <w:rPr>
                <w:sz w:val="22"/>
                <w:szCs w:val="22"/>
              </w:rPr>
              <w:t>Размеры земельного участка и иные параметры</w:t>
            </w:r>
          </w:p>
        </w:tc>
        <w:tc>
          <w:tcPr>
            <w:tcW w:w="0" w:type="auto"/>
            <w:hideMark/>
          </w:tcPr>
          <w:p w:rsidR="006F4F34" w:rsidRPr="00A403F7" w:rsidRDefault="006F4F34" w:rsidP="006F4F34">
            <w:pPr>
              <w:textAlignment w:val="baseline"/>
              <w:rPr>
                <w:sz w:val="22"/>
                <w:szCs w:val="22"/>
              </w:rPr>
            </w:pPr>
            <w:r w:rsidRPr="00A403F7">
              <w:rPr>
                <w:sz w:val="22"/>
                <w:szCs w:val="22"/>
              </w:rPr>
              <w:t>По заданию на проектирование или в соответствии с действующими техническими регламентами и нормативными документами</w:t>
            </w:r>
          </w:p>
        </w:tc>
      </w:tr>
      <w:tr w:rsidR="006F4F34" w:rsidRPr="00A403F7" w:rsidTr="006F4F34">
        <w:tc>
          <w:tcPr>
            <w:tcW w:w="675" w:type="dxa"/>
            <w:vMerge w:val="restart"/>
            <w:hideMark/>
          </w:tcPr>
          <w:p w:rsidR="006F4F34" w:rsidRPr="00A403F7" w:rsidRDefault="006F4F34" w:rsidP="006F4F34">
            <w:pPr>
              <w:jc w:val="center"/>
              <w:textAlignment w:val="baseline"/>
              <w:rPr>
                <w:sz w:val="22"/>
                <w:szCs w:val="22"/>
              </w:rPr>
            </w:pPr>
          </w:p>
        </w:tc>
        <w:tc>
          <w:tcPr>
            <w:tcW w:w="0" w:type="auto"/>
            <w:gridSpan w:val="2"/>
            <w:hideMark/>
          </w:tcPr>
          <w:p w:rsidR="006F4F34" w:rsidRPr="00A403F7" w:rsidRDefault="006F4F34" w:rsidP="006F4F34">
            <w:pPr>
              <w:jc w:val="center"/>
              <w:textAlignment w:val="baseline"/>
              <w:rPr>
                <w:sz w:val="22"/>
                <w:szCs w:val="22"/>
              </w:rPr>
            </w:pPr>
            <w:r w:rsidRPr="00A403F7">
              <w:rPr>
                <w:color w:val="333333"/>
                <w:sz w:val="22"/>
                <w:szCs w:val="22"/>
              </w:rPr>
              <w:t>Зона производственно-коммунальных объектов I</w:t>
            </w:r>
            <w:r w:rsidRPr="00A403F7">
              <w:rPr>
                <w:sz w:val="22"/>
                <w:szCs w:val="22"/>
              </w:rPr>
              <w:t>I</w:t>
            </w:r>
            <w:r w:rsidRPr="00A403F7">
              <w:rPr>
                <w:color w:val="333333"/>
                <w:sz w:val="22"/>
                <w:szCs w:val="22"/>
              </w:rPr>
              <w:t>I класса опасности</w:t>
            </w:r>
          </w:p>
        </w:tc>
      </w:tr>
      <w:tr w:rsidR="006F4F34" w:rsidRPr="00A403F7" w:rsidTr="006F4F34">
        <w:tc>
          <w:tcPr>
            <w:tcW w:w="675" w:type="dxa"/>
            <w:vMerge/>
            <w:hideMark/>
          </w:tcPr>
          <w:p w:rsidR="006F4F34" w:rsidRPr="00A403F7" w:rsidRDefault="006F4F34" w:rsidP="006F4F34">
            <w:pPr>
              <w:jc w:val="center"/>
              <w:textAlignment w:val="baseline"/>
              <w:rPr>
                <w:sz w:val="22"/>
                <w:szCs w:val="22"/>
              </w:rPr>
            </w:pPr>
          </w:p>
        </w:tc>
        <w:tc>
          <w:tcPr>
            <w:tcW w:w="0" w:type="auto"/>
            <w:hideMark/>
          </w:tcPr>
          <w:p w:rsidR="006F4F34" w:rsidRPr="00A403F7" w:rsidRDefault="006F4F34" w:rsidP="006F4F34">
            <w:pPr>
              <w:textAlignment w:val="baseline"/>
              <w:rPr>
                <w:sz w:val="22"/>
                <w:szCs w:val="22"/>
              </w:rPr>
            </w:pPr>
            <w:r w:rsidRPr="00A403F7">
              <w:rPr>
                <w:sz w:val="22"/>
                <w:szCs w:val="22"/>
              </w:rPr>
              <w:t>Максимальный класс опасности объектов капитального строительства, размещаемых на территории земельных участков</w:t>
            </w:r>
          </w:p>
        </w:tc>
        <w:tc>
          <w:tcPr>
            <w:tcW w:w="0" w:type="auto"/>
            <w:hideMark/>
          </w:tcPr>
          <w:p w:rsidR="006F4F34" w:rsidRPr="00A403F7" w:rsidRDefault="006F4F34" w:rsidP="006F4F34">
            <w:pPr>
              <w:textAlignment w:val="baseline"/>
              <w:rPr>
                <w:sz w:val="22"/>
                <w:szCs w:val="22"/>
              </w:rPr>
            </w:pPr>
            <w:r w:rsidRPr="00A403F7">
              <w:rPr>
                <w:color w:val="333333"/>
                <w:sz w:val="22"/>
                <w:szCs w:val="22"/>
              </w:rPr>
              <w:t>II</w:t>
            </w:r>
            <w:r w:rsidRPr="00A403F7">
              <w:rPr>
                <w:sz w:val="22"/>
                <w:szCs w:val="22"/>
              </w:rPr>
              <w:t>I (по классификации СанПиН 2.2.1/2.1.1.1200-03) при обеспечении определенного проектом размера санитарно-защитной зоны</w:t>
            </w:r>
          </w:p>
        </w:tc>
      </w:tr>
      <w:tr w:rsidR="006F4F34" w:rsidRPr="00A403F7" w:rsidTr="006F4F34">
        <w:tc>
          <w:tcPr>
            <w:tcW w:w="675" w:type="dxa"/>
            <w:vMerge/>
            <w:hideMark/>
          </w:tcPr>
          <w:p w:rsidR="006F4F34" w:rsidRPr="00A403F7" w:rsidRDefault="006F4F34" w:rsidP="006F4F34">
            <w:pPr>
              <w:jc w:val="center"/>
              <w:textAlignment w:val="baseline"/>
              <w:rPr>
                <w:sz w:val="22"/>
                <w:szCs w:val="22"/>
              </w:rPr>
            </w:pPr>
          </w:p>
        </w:tc>
        <w:tc>
          <w:tcPr>
            <w:tcW w:w="0" w:type="auto"/>
            <w:gridSpan w:val="2"/>
            <w:hideMark/>
          </w:tcPr>
          <w:p w:rsidR="006F4F34" w:rsidRPr="00A403F7" w:rsidRDefault="006F4F34" w:rsidP="006F4F34">
            <w:pPr>
              <w:jc w:val="center"/>
              <w:textAlignment w:val="baseline"/>
              <w:rPr>
                <w:sz w:val="22"/>
                <w:szCs w:val="22"/>
              </w:rPr>
            </w:pPr>
            <w:r w:rsidRPr="00A403F7">
              <w:rPr>
                <w:color w:val="333333"/>
                <w:sz w:val="22"/>
                <w:szCs w:val="22"/>
              </w:rPr>
              <w:t>Зона производственно-коммунальных объектов IV класса опасности</w:t>
            </w:r>
          </w:p>
        </w:tc>
      </w:tr>
      <w:tr w:rsidR="006F4F34" w:rsidRPr="00A403F7" w:rsidTr="006F4F34">
        <w:tc>
          <w:tcPr>
            <w:tcW w:w="675" w:type="dxa"/>
            <w:vMerge/>
            <w:hideMark/>
          </w:tcPr>
          <w:p w:rsidR="006F4F34" w:rsidRPr="00A403F7" w:rsidRDefault="006F4F34" w:rsidP="006F4F34">
            <w:pPr>
              <w:jc w:val="center"/>
              <w:textAlignment w:val="baseline"/>
              <w:rPr>
                <w:sz w:val="22"/>
                <w:szCs w:val="22"/>
              </w:rPr>
            </w:pPr>
          </w:p>
        </w:tc>
        <w:tc>
          <w:tcPr>
            <w:tcW w:w="0" w:type="auto"/>
            <w:hideMark/>
          </w:tcPr>
          <w:p w:rsidR="006F4F34" w:rsidRPr="00A403F7" w:rsidRDefault="006F4F34" w:rsidP="006F4F34">
            <w:pPr>
              <w:textAlignment w:val="baseline"/>
              <w:rPr>
                <w:sz w:val="22"/>
                <w:szCs w:val="22"/>
              </w:rPr>
            </w:pPr>
            <w:r w:rsidRPr="00A403F7">
              <w:rPr>
                <w:sz w:val="22"/>
                <w:szCs w:val="22"/>
              </w:rPr>
              <w:t>Максимальный класс опасности объектов капитального строительства, размещаемых на территории земельных участков</w:t>
            </w:r>
          </w:p>
        </w:tc>
        <w:tc>
          <w:tcPr>
            <w:tcW w:w="0" w:type="auto"/>
            <w:hideMark/>
          </w:tcPr>
          <w:p w:rsidR="006F4F34" w:rsidRPr="00A403F7" w:rsidRDefault="006F4F34" w:rsidP="006F4F34">
            <w:pPr>
              <w:textAlignment w:val="baseline"/>
              <w:rPr>
                <w:sz w:val="22"/>
                <w:szCs w:val="22"/>
              </w:rPr>
            </w:pPr>
            <w:r w:rsidRPr="00A403F7">
              <w:rPr>
                <w:sz w:val="22"/>
                <w:szCs w:val="22"/>
              </w:rPr>
              <w:t>I</w:t>
            </w:r>
            <w:r w:rsidRPr="00A403F7">
              <w:rPr>
                <w:color w:val="333333"/>
                <w:sz w:val="22"/>
                <w:szCs w:val="22"/>
              </w:rPr>
              <w:t>V</w:t>
            </w:r>
            <w:r w:rsidRPr="00A403F7">
              <w:rPr>
                <w:sz w:val="22"/>
                <w:szCs w:val="22"/>
              </w:rPr>
              <w:t xml:space="preserve"> (по классификации СанПиН 2.2.1/2.1.1.1200-03) при обеспечении определенного проектом размера санитарно-защитной зоны</w:t>
            </w:r>
          </w:p>
        </w:tc>
      </w:tr>
      <w:tr w:rsidR="006F4F34" w:rsidRPr="00A403F7" w:rsidTr="006F4F34">
        <w:tc>
          <w:tcPr>
            <w:tcW w:w="675" w:type="dxa"/>
            <w:vMerge/>
            <w:hideMark/>
          </w:tcPr>
          <w:p w:rsidR="006F4F34" w:rsidRPr="00A403F7" w:rsidRDefault="006F4F34" w:rsidP="006F4F34">
            <w:pPr>
              <w:jc w:val="center"/>
              <w:textAlignment w:val="baseline"/>
              <w:rPr>
                <w:sz w:val="22"/>
                <w:szCs w:val="22"/>
              </w:rPr>
            </w:pPr>
          </w:p>
        </w:tc>
        <w:tc>
          <w:tcPr>
            <w:tcW w:w="0" w:type="auto"/>
            <w:gridSpan w:val="2"/>
            <w:hideMark/>
          </w:tcPr>
          <w:p w:rsidR="006F4F34" w:rsidRPr="00A403F7" w:rsidRDefault="006F4F34" w:rsidP="006F4F34">
            <w:pPr>
              <w:jc w:val="center"/>
              <w:textAlignment w:val="baseline"/>
              <w:rPr>
                <w:sz w:val="22"/>
                <w:szCs w:val="22"/>
              </w:rPr>
            </w:pPr>
            <w:r w:rsidRPr="00A403F7">
              <w:rPr>
                <w:color w:val="333333"/>
                <w:sz w:val="22"/>
                <w:szCs w:val="22"/>
              </w:rPr>
              <w:t>Зона производственно-коммунальных объектов V класса опасности</w:t>
            </w:r>
          </w:p>
        </w:tc>
      </w:tr>
      <w:tr w:rsidR="006F4F34" w:rsidRPr="00A403F7" w:rsidTr="006F4F34">
        <w:tc>
          <w:tcPr>
            <w:tcW w:w="675" w:type="dxa"/>
            <w:vMerge/>
            <w:hideMark/>
          </w:tcPr>
          <w:p w:rsidR="006F4F34" w:rsidRPr="00A403F7" w:rsidRDefault="006F4F34" w:rsidP="006F4F34">
            <w:pPr>
              <w:jc w:val="center"/>
              <w:textAlignment w:val="baseline"/>
              <w:rPr>
                <w:sz w:val="22"/>
                <w:szCs w:val="22"/>
              </w:rPr>
            </w:pPr>
          </w:p>
        </w:tc>
        <w:tc>
          <w:tcPr>
            <w:tcW w:w="0" w:type="auto"/>
            <w:hideMark/>
          </w:tcPr>
          <w:p w:rsidR="006F4F34" w:rsidRPr="00A403F7" w:rsidRDefault="006F4F34" w:rsidP="006F4F34">
            <w:pPr>
              <w:textAlignment w:val="baseline"/>
              <w:rPr>
                <w:sz w:val="22"/>
                <w:szCs w:val="22"/>
              </w:rPr>
            </w:pPr>
            <w:r w:rsidRPr="00A403F7">
              <w:rPr>
                <w:sz w:val="22"/>
                <w:szCs w:val="22"/>
              </w:rPr>
              <w:t>Максимальный класс опасности объектов капитального строительства, размещаемых на территории земельных участков</w:t>
            </w:r>
          </w:p>
        </w:tc>
        <w:tc>
          <w:tcPr>
            <w:tcW w:w="0" w:type="auto"/>
            <w:hideMark/>
          </w:tcPr>
          <w:p w:rsidR="006F4F34" w:rsidRPr="00A403F7" w:rsidRDefault="006F4F34" w:rsidP="006F4F34">
            <w:pPr>
              <w:textAlignment w:val="baseline"/>
              <w:rPr>
                <w:sz w:val="22"/>
                <w:szCs w:val="22"/>
              </w:rPr>
            </w:pPr>
            <w:r w:rsidRPr="00A403F7">
              <w:rPr>
                <w:color w:val="333333"/>
                <w:sz w:val="22"/>
                <w:szCs w:val="22"/>
              </w:rPr>
              <w:t>V</w:t>
            </w:r>
            <w:r w:rsidRPr="00A403F7">
              <w:rPr>
                <w:sz w:val="22"/>
                <w:szCs w:val="22"/>
              </w:rPr>
              <w:t xml:space="preserve"> (по классификации СанПиН 2.2.1/2.1.1.1200-03) при обеспечении определенного проектом размера санитарно-защитной зоны</w:t>
            </w:r>
          </w:p>
        </w:tc>
      </w:tr>
      <w:tr w:rsidR="006F4F34" w:rsidRPr="00A403F7" w:rsidTr="006F4F34">
        <w:tc>
          <w:tcPr>
            <w:tcW w:w="675" w:type="dxa"/>
            <w:hideMark/>
          </w:tcPr>
          <w:p w:rsidR="006F4F34" w:rsidRPr="00A403F7" w:rsidRDefault="006F4F34" w:rsidP="006F4F34">
            <w:pPr>
              <w:jc w:val="center"/>
              <w:textAlignment w:val="baseline"/>
              <w:rPr>
                <w:sz w:val="22"/>
                <w:szCs w:val="22"/>
              </w:rPr>
            </w:pPr>
          </w:p>
        </w:tc>
        <w:tc>
          <w:tcPr>
            <w:tcW w:w="0" w:type="auto"/>
            <w:hideMark/>
          </w:tcPr>
          <w:p w:rsidR="006F4F34" w:rsidRPr="00A403F7" w:rsidRDefault="006F4F34" w:rsidP="006F4F34">
            <w:pPr>
              <w:textAlignment w:val="baseline"/>
              <w:rPr>
                <w:sz w:val="22"/>
                <w:szCs w:val="22"/>
              </w:rPr>
            </w:pPr>
          </w:p>
        </w:tc>
        <w:tc>
          <w:tcPr>
            <w:tcW w:w="0" w:type="auto"/>
            <w:hideMark/>
          </w:tcPr>
          <w:p w:rsidR="006F4F34" w:rsidRPr="00A403F7" w:rsidRDefault="006F4F34" w:rsidP="006F4F34">
            <w:pPr>
              <w:textAlignment w:val="baseline"/>
              <w:rPr>
                <w:sz w:val="22"/>
                <w:szCs w:val="22"/>
              </w:rPr>
            </w:pPr>
          </w:p>
        </w:tc>
      </w:tr>
    </w:tbl>
    <w:p w:rsidR="006F4F34" w:rsidRDefault="006F4F34" w:rsidP="006F4F34">
      <w:pPr>
        <w:ind w:right="-1"/>
        <w:jc w:val="center"/>
        <w:rPr>
          <w:b/>
        </w:rPr>
      </w:pPr>
    </w:p>
    <w:p w:rsidR="006F4F34" w:rsidRPr="00A66EC9" w:rsidRDefault="00B35FA1" w:rsidP="00B35FA1">
      <w:pPr>
        <w:ind w:right="-1"/>
        <w:jc w:val="both"/>
        <w:rPr>
          <w:color w:val="333333"/>
          <w:sz w:val="28"/>
          <w:szCs w:val="28"/>
        </w:rPr>
      </w:pPr>
      <w:r w:rsidRPr="00A66EC9">
        <w:rPr>
          <w:b/>
          <w:sz w:val="28"/>
          <w:szCs w:val="28"/>
        </w:rPr>
        <w:t>4.</w:t>
      </w:r>
      <w:r w:rsidR="006F4F34" w:rsidRPr="00A66EC9">
        <w:rPr>
          <w:b/>
          <w:sz w:val="28"/>
          <w:szCs w:val="28"/>
        </w:rPr>
        <w:t>Зоны транспортной инфраструктуры</w:t>
      </w:r>
      <w:r w:rsidRPr="00A66EC9">
        <w:rPr>
          <w:b/>
          <w:sz w:val="28"/>
          <w:szCs w:val="28"/>
        </w:rPr>
        <w:t xml:space="preserve"> </w:t>
      </w:r>
      <w:r w:rsidR="006F4F34" w:rsidRPr="00A66EC9">
        <w:rPr>
          <w:color w:val="333333"/>
          <w:sz w:val="28"/>
          <w:szCs w:val="28"/>
        </w:rPr>
        <w:t xml:space="preserve"> </w:t>
      </w:r>
      <w:proofErr w:type="gramStart"/>
      <w:r w:rsidR="006F4F34" w:rsidRPr="00A66EC9">
        <w:rPr>
          <w:color w:val="333333"/>
          <w:sz w:val="28"/>
          <w:szCs w:val="28"/>
        </w:rPr>
        <w:t>выделена</w:t>
      </w:r>
      <w:proofErr w:type="gramEnd"/>
      <w:r w:rsidR="006F4F34" w:rsidRPr="00A66EC9">
        <w:rPr>
          <w:color w:val="333333"/>
          <w:sz w:val="28"/>
          <w:szCs w:val="28"/>
        </w:rPr>
        <w:t xml:space="preserve"> для обеспечения правовых условий формирования объектов транспортной инфраструктур, в том числе сооружений и коммуникаций железнодорожного и автомобильного транспорта, трубопроводного транспорта,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6F4F34" w:rsidRPr="00A66EC9" w:rsidRDefault="006F4F34" w:rsidP="00B35FA1">
      <w:pPr>
        <w:shd w:val="clear" w:color="auto" w:fill="FFFFFF"/>
        <w:jc w:val="both"/>
        <w:textAlignment w:val="baseline"/>
        <w:rPr>
          <w:color w:val="333333"/>
          <w:sz w:val="28"/>
          <w:szCs w:val="28"/>
        </w:rPr>
      </w:pPr>
      <w:r w:rsidRPr="00A66EC9">
        <w:rPr>
          <w:color w:val="333333"/>
          <w:sz w:val="28"/>
          <w:szCs w:val="28"/>
        </w:rPr>
        <w:t xml:space="preserve">В зонах транспортной инфраструктуры допускается размещение коммунальных, складских и иных объектов при условии </w:t>
      </w:r>
      <w:proofErr w:type="gramStart"/>
      <w:r w:rsidRPr="00A66EC9">
        <w:rPr>
          <w:color w:val="333333"/>
          <w:sz w:val="28"/>
          <w:szCs w:val="28"/>
        </w:rPr>
        <w:t>обеспечения безопасности функционирования объектов транспортной инфраструктуры</w:t>
      </w:r>
      <w:proofErr w:type="gramEnd"/>
      <w:r w:rsidRPr="00A66EC9">
        <w:rPr>
          <w:color w:val="333333"/>
          <w:sz w:val="28"/>
          <w:szCs w:val="28"/>
        </w:rPr>
        <w:t>.</w:t>
      </w:r>
    </w:p>
    <w:p w:rsidR="00B35FA1" w:rsidRDefault="00B35FA1" w:rsidP="00B35FA1">
      <w:pPr>
        <w:shd w:val="clear" w:color="auto" w:fill="FFFFFF"/>
        <w:jc w:val="right"/>
        <w:textAlignment w:val="baseline"/>
        <w:rPr>
          <w:color w:val="333333"/>
        </w:rPr>
      </w:pPr>
      <w:r>
        <w:rPr>
          <w:color w:val="333333"/>
        </w:rPr>
        <w:t>Таблица</w:t>
      </w:r>
      <w:r w:rsidR="00A66EC9">
        <w:rPr>
          <w:color w:val="333333"/>
        </w:rPr>
        <w:t xml:space="preserve"> 4</w:t>
      </w:r>
      <w:r>
        <w:rPr>
          <w:color w:val="333333"/>
        </w:rPr>
        <w:t>.1.</w:t>
      </w:r>
    </w:p>
    <w:p w:rsidR="00B35FA1" w:rsidRDefault="00B35FA1" w:rsidP="00B35FA1">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6F4F34" w:rsidRDefault="00B35FA1" w:rsidP="00A403F7">
      <w:pPr>
        <w:shd w:val="clear" w:color="auto" w:fill="FFFFFF"/>
        <w:jc w:val="center"/>
        <w:textAlignment w:val="baseline"/>
        <w:rPr>
          <w:color w:val="333333"/>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w:t>
      </w:r>
      <w:r w:rsidR="00A66EC9">
        <w:rPr>
          <w:rFonts w:ascii="Times New Roman CYR" w:hAnsi="Times New Roman CYR" w:cs="Arial"/>
          <w:color w:val="003300"/>
          <w:sz w:val="28"/>
          <w:szCs w:val="28"/>
        </w:rPr>
        <w:t>зоны транспортной инфраструктуры</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1423"/>
        <w:gridCol w:w="3944"/>
        <w:gridCol w:w="731"/>
        <w:gridCol w:w="3514"/>
        <w:gridCol w:w="903"/>
        <w:gridCol w:w="2943"/>
        <w:gridCol w:w="719"/>
      </w:tblGrid>
      <w:tr w:rsidR="006F4F34" w:rsidRPr="00DB6433" w:rsidTr="00DB6433">
        <w:tc>
          <w:tcPr>
            <w:tcW w:w="706" w:type="pct"/>
            <w:gridSpan w:val="2"/>
            <w:vMerge w:val="restart"/>
          </w:tcPr>
          <w:p w:rsidR="006F4F34" w:rsidRPr="00DB6433" w:rsidRDefault="006F4F34" w:rsidP="006F4F34">
            <w:pPr>
              <w:pStyle w:val="ConsPlusNormal"/>
              <w:widowControl/>
              <w:tabs>
                <w:tab w:val="left" w:pos="660"/>
                <w:tab w:val="center" w:pos="1365"/>
              </w:tabs>
              <w:ind w:firstLine="0"/>
              <w:rPr>
                <w:rFonts w:ascii="Times New Roman" w:hAnsi="Times New Roman" w:cs="Times New Roman"/>
                <w:b/>
                <w:sz w:val="22"/>
                <w:szCs w:val="22"/>
              </w:rPr>
            </w:pPr>
            <w:r w:rsidRPr="00DB6433">
              <w:rPr>
                <w:rFonts w:ascii="Times New Roman" w:hAnsi="Times New Roman" w:cs="Times New Roman"/>
                <w:b/>
                <w:sz w:val="22"/>
                <w:szCs w:val="22"/>
              </w:rPr>
              <w:tab/>
            </w:r>
            <w:r w:rsidRPr="00DB6433">
              <w:rPr>
                <w:rFonts w:ascii="Times New Roman" w:hAnsi="Times New Roman" w:cs="Times New Roman"/>
                <w:b/>
                <w:sz w:val="22"/>
                <w:szCs w:val="22"/>
              </w:rPr>
              <w:tab/>
              <w:t>вид</w:t>
            </w:r>
          </w:p>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территориальной зоны</w:t>
            </w:r>
          </w:p>
        </w:tc>
        <w:tc>
          <w:tcPr>
            <w:tcW w:w="1574" w:type="pct"/>
            <w:gridSpan w:val="2"/>
          </w:tcPr>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487" w:type="pct"/>
            <w:gridSpan w:val="2"/>
          </w:tcPr>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233" w:type="pct"/>
            <w:gridSpan w:val="2"/>
          </w:tcPr>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DB6433" w:rsidTr="00DB6433">
        <w:tc>
          <w:tcPr>
            <w:tcW w:w="706" w:type="pct"/>
            <w:gridSpan w:val="2"/>
            <w:vMerge/>
          </w:tcPr>
          <w:p w:rsidR="006F4F34" w:rsidRPr="00DB6433" w:rsidRDefault="006F4F34" w:rsidP="006F4F34">
            <w:pPr>
              <w:jc w:val="center"/>
              <w:rPr>
                <w:b/>
                <w:sz w:val="22"/>
                <w:szCs w:val="22"/>
              </w:rPr>
            </w:pPr>
          </w:p>
        </w:tc>
        <w:tc>
          <w:tcPr>
            <w:tcW w:w="1328" w:type="pct"/>
          </w:tcPr>
          <w:p w:rsidR="006F4F34" w:rsidRPr="00DB6433" w:rsidRDefault="006F4F34" w:rsidP="006F4F34">
            <w:pPr>
              <w:jc w:val="center"/>
              <w:rPr>
                <w:b/>
                <w:sz w:val="22"/>
                <w:szCs w:val="22"/>
              </w:rPr>
            </w:pPr>
            <w:r w:rsidRPr="00DB6433">
              <w:rPr>
                <w:b/>
                <w:sz w:val="22"/>
                <w:szCs w:val="22"/>
              </w:rPr>
              <w:t xml:space="preserve">наименование </w:t>
            </w:r>
          </w:p>
        </w:tc>
        <w:tc>
          <w:tcPr>
            <w:tcW w:w="246" w:type="pct"/>
          </w:tcPr>
          <w:p w:rsidR="006F4F34" w:rsidRPr="00DB6433" w:rsidRDefault="006F4F34" w:rsidP="006F4F34">
            <w:pPr>
              <w:ind w:firstLine="29"/>
              <w:jc w:val="center"/>
              <w:rPr>
                <w:b/>
                <w:sz w:val="22"/>
                <w:szCs w:val="22"/>
              </w:rPr>
            </w:pPr>
            <w:r w:rsidRPr="00DB6433">
              <w:rPr>
                <w:b/>
                <w:sz w:val="22"/>
                <w:szCs w:val="22"/>
              </w:rPr>
              <w:t xml:space="preserve">код </w:t>
            </w:r>
          </w:p>
          <w:p w:rsidR="006F4F34" w:rsidRPr="00DB6433" w:rsidRDefault="006F4F34" w:rsidP="006F4F34">
            <w:pPr>
              <w:ind w:firstLine="29"/>
              <w:jc w:val="center"/>
              <w:rPr>
                <w:b/>
                <w:sz w:val="22"/>
                <w:szCs w:val="22"/>
              </w:rPr>
            </w:pPr>
            <w:r w:rsidRPr="00DB6433">
              <w:rPr>
                <w:b/>
                <w:sz w:val="22"/>
                <w:szCs w:val="22"/>
              </w:rPr>
              <w:t>вида*</w:t>
            </w:r>
          </w:p>
        </w:tc>
        <w:tc>
          <w:tcPr>
            <w:tcW w:w="1183" w:type="pct"/>
          </w:tcPr>
          <w:p w:rsidR="006F4F34" w:rsidRPr="00DB6433" w:rsidRDefault="006F4F34" w:rsidP="006F4F34">
            <w:pPr>
              <w:jc w:val="center"/>
              <w:rPr>
                <w:b/>
                <w:sz w:val="22"/>
                <w:szCs w:val="22"/>
              </w:rPr>
            </w:pPr>
            <w:r w:rsidRPr="00DB6433">
              <w:rPr>
                <w:b/>
                <w:sz w:val="22"/>
                <w:szCs w:val="22"/>
              </w:rPr>
              <w:t xml:space="preserve">наименование </w:t>
            </w:r>
          </w:p>
        </w:tc>
        <w:tc>
          <w:tcPr>
            <w:tcW w:w="304" w:type="pct"/>
          </w:tcPr>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код</w:t>
            </w:r>
          </w:p>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вида*</w:t>
            </w:r>
          </w:p>
        </w:tc>
        <w:tc>
          <w:tcPr>
            <w:tcW w:w="1233" w:type="pct"/>
            <w:gridSpan w:val="2"/>
          </w:tcPr>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наименование</w:t>
            </w:r>
          </w:p>
        </w:tc>
      </w:tr>
      <w:tr w:rsidR="006F4F34" w:rsidRPr="00DB6433" w:rsidTr="00A403F7">
        <w:tc>
          <w:tcPr>
            <w:tcW w:w="227" w:type="pct"/>
          </w:tcPr>
          <w:p w:rsidR="006F4F34" w:rsidRPr="00DB6433" w:rsidRDefault="006F4F34" w:rsidP="006F4F34">
            <w:pPr>
              <w:jc w:val="center"/>
              <w:rPr>
                <w:b/>
                <w:sz w:val="22"/>
                <w:szCs w:val="22"/>
              </w:rPr>
            </w:pPr>
            <w:r w:rsidRPr="00DB6433">
              <w:rPr>
                <w:b/>
                <w:sz w:val="22"/>
                <w:szCs w:val="22"/>
              </w:rPr>
              <w:t>1</w:t>
            </w:r>
          </w:p>
        </w:tc>
        <w:tc>
          <w:tcPr>
            <w:tcW w:w="479" w:type="pct"/>
          </w:tcPr>
          <w:p w:rsidR="006F4F34" w:rsidRPr="00DB6433" w:rsidRDefault="006F4F34" w:rsidP="006F4F34">
            <w:pPr>
              <w:jc w:val="center"/>
              <w:rPr>
                <w:b/>
                <w:sz w:val="22"/>
                <w:szCs w:val="22"/>
              </w:rPr>
            </w:pPr>
            <w:r w:rsidRPr="00DB6433">
              <w:rPr>
                <w:b/>
                <w:sz w:val="22"/>
                <w:szCs w:val="22"/>
              </w:rPr>
              <w:t>2</w:t>
            </w:r>
          </w:p>
        </w:tc>
        <w:tc>
          <w:tcPr>
            <w:tcW w:w="1328" w:type="pct"/>
          </w:tcPr>
          <w:p w:rsidR="006F4F34" w:rsidRPr="00DB6433" w:rsidRDefault="006F4F34" w:rsidP="006F4F34">
            <w:pPr>
              <w:pStyle w:val="aff1"/>
              <w:tabs>
                <w:tab w:val="center" w:pos="1806"/>
                <w:tab w:val="left" w:pos="2340"/>
              </w:tabs>
              <w:ind w:left="0"/>
              <w:rPr>
                <w:b/>
                <w:sz w:val="22"/>
                <w:szCs w:val="22"/>
              </w:rPr>
            </w:pPr>
            <w:r w:rsidRPr="00DB6433">
              <w:rPr>
                <w:b/>
                <w:sz w:val="22"/>
                <w:szCs w:val="22"/>
              </w:rPr>
              <w:tab/>
              <w:t>3</w:t>
            </w:r>
            <w:r w:rsidRPr="00DB6433">
              <w:rPr>
                <w:b/>
                <w:sz w:val="22"/>
                <w:szCs w:val="22"/>
              </w:rPr>
              <w:tab/>
            </w:r>
          </w:p>
        </w:tc>
        <w:tc>
          <w:tcPr>
            <w:tcW w:w="246" w:type="pct"/>
            <w:tcBorders>
              <w:bottom w:val="single" w:sz="4" w:space="0" w:color="auto"/>
            </w:tcBorders>
          </w:tcPr>
          <w:p w:rsidR="006F4F34" w:rsidRPr="00DB6433" w:rsidRDefault="006F4F34" w:rsidP="006F4F34">
            <w:pPr>
              <w:jc w:val="center"/>
              <w:rPr>
                <w:b/>
                <w:sz w:val="22"/>
                <w:szCs w:val="22"/>
              </w:rPr>
            </w:pPr>
            <w:r w:rsidRPr="00DB6433">
              <w:rPr>
                <w:b/>
                <w:sz w:val="22"/>
                <w:szCs w:val="22"/>
              </w:rPr>
              <w:t>4</w:t>
            </w:r>
          </w:p>
        </w:tc>
        <w:tc>
          <w:tcPr>
            <w:tcW w:w="1183" w:type="pct"/>
          </w:tcPr>
          <w:p w:rsidR="006F4F34" w:rsidRPr="00DB6433" w:rsidRDefault="006F4F34" w:rsidP="006F4F34">
            <w:pPr>
              <w:jc w:val="center"/>
              <w:rPr>
                <w:b/>
                <w:sz w:val="22"/>
                <w:szCs w:val="22"/>
              </w:rPr>
            </w:pPr>
            <w:r w:rsidRPr="00DB6433">
              <w:rPr>
                <w:b/>
                <w:sz w:val="22"/>
                <w:szCs w:val="22"/>
              </w:rPr>
              <w:t>5</w:t>
            </w:r>
          </w:p>
        </w:tc>
        <w:tc>
          <w:tcPr>
            <w:tcW w:w="304" w:type="pct"/>
          </w:tcPr>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6</w:t>
            </w:r>
          </w:p>
        </w:tc>
        <w:tc>
          <w:tcPr>
            <w:tcW w:w="1233" w:type="pct"/>
            <w:gridSpan w:val="2"/>
          </w:tcPr>
          <w:p w:rsidR="006F4F34" w:rsidRPr="00DB6433" w:rsidRDefault="006F4F34" w:rsidP="006F4F34">
            <w:pPr>
              <w:pStyle w:val="ConsPlusNormal"/>
              <w:widowControl/>
              <w:ind w:firstLine="0"/>
              <w:jc w:val="center"/>
              <w:rPr>
                <w:rFonts w:ascii="Times New Roman" w:hAnsi="Times New Roman" w:cs="Times New Roman"/>
                <w:b/>
                <w:sz w:val="22"/>
                <w:szCs w:val="22"/>
              </w:rPr>
            </w:pPr>
            <w:r w:rsidRPr="00DB6433">
              <w:rPr>
                <w:rFonts w:ascii="Times New Roman" w:hAnsi="Times New Roman" w:cs="Times New Roman"/>
                <w:b/>
                <w:sz w:val="22"/>
                <w:szCs w:val="22"/>
              </w:rPr>
              <w:t>7</w:t>
            </w:r>
          </w:p>
        </w:tc>
      </w:tr>
      <w:tr w:rsidR="00A403F7" w:rsidRPr="00DB6433" w:rsidTr="00A403F7">
        <w:trPr>
          <w:trHeight w:val="338"/>
        </w:trPr>
        <w:tc>
          <w:tcPr>
            <w:tcW w:w="227" w:type="pct"/>
            <w:vMerge w:val="restart"/>
          </w:tcPr>
          <w:p w:rsidR="00A403F7" w:rsidRPr="00DB6433" w:rsidRDefault="00A403F7" w:rsidP="006F4F34">
            <w:pPr>
              <w:jc w:val="center"/>
              <w:rPr>
                <w:sz w:val="22"/>
                <w:szCs w:val="22"/>
              </w:rPr>
            </w:pPr>
            <w:r w:rsidRPr="00DB6433">
              <w:rPr>
                <w:sz w:val="22"/>
                <w:szCs w:val="22"/>
              </w:rPr>
              <w:t>ТА</w:t>
            </w:r>
          </w:p>
        </w:tc>
        <w:tc>
          <w:tcPr>
            <w:tcW w:w="479" w:type="pct"/>
            <w:vMerge w:val="restart"/>
          </w:tcPr>
          <w:p w:rsidR="00A403F7" w:rsidRPr="00DB6433" w:rsidRDefault="00A403F7" w:rsidP="006F4F34">
            <w:pPr>
              <w:rPr>
                <w:sz w:val="22"/>
                <w:szCs w:val="22"/>
              </w:rPr>
            </w:pPr>
            <w:r w:rsidRPr="00DB6433">
              <w:rPr>
                <w:sz w:val="22"/>
                <w:szCs w:val="22"/>
              </w:rPr>
              <w:t>зона автомобильного транспорта</w:t>
            </w:r>
          </w:p>
        </w:tc>
        <w:tc>
          <w:tcPr>
            <w:tcW w:w="1328" w:type="pct"/>
            <w:tcBorders>
              <w:bottom w:val="single" w:sz="4" w:space="0" w:color="auto"/>
            </w:tcBorders>
          </w:tcPr>
          <w:p w:rsidR="00A403F7" w:rsidRPr="00DB6433" w:rsidRDefault="00A403F7" w:rsidP="006F4F34">
            <w:pPr>
              <w:pStyle w:val="aff1"/>
              <w:ind w:left="0"/>
              <w:rPr>
                <w:sz w:val="22"/>
                <w:szCs w:val="22"/>
              </w:rPr>
            </w:pPr>
            <w:r w:rsidRPr="00DB6433">
              <w:rPr>
                <w:sz w:val="22"/>
                <w:szCs w:val="22"/>
              </w:rPr>
              <w:t>автомобильный транспорт</w:t>
            </w:r>
          </w:p>
        </w:tc>
        <w:tc>
          <w:tcPr>
            <w:tcW w:w="246" w:type="pct"/>
            <w:tcBorders>
              <w:top w:val="single" w:sz="4" w:space="0" w:color="auto"/>
              <w:bottom w:val="single" w:sz="4" w:space="0" w:color="auto"/>
            </w:tcBorders>
          </w:tcPr>
          <w:p w:rsidR="00A403F7" w:rsidRPr="00DB6433" w:rsidRDefault="00A403F7" w:rsidP="006F4F34">
            <w:pPr>
              <w:pStyle w:val="aff1"/>
              <w:ind w:left="0"/>
              <w:jc w:val="center"/>
              <w:rPr>
                <w:sz w:val="22"/>
                <w:szCs w:val="22"/>
              </w:rPr>
            </w:pPr>
            <w:r w:rsidRPr="00DB6433">
              <w:rPr>
                <w:sz w:val="22"/>
                <w:szCs w:val="22"/>
              </w:rPr>
              <w:t>7.2</w:t>
            </w:r>
          </w:p>
        </w:tc>
        <w:tc>
          <w:tcPr>
            <w:tcW w:w="1183" w:type="pct"/>
            <w:vMerge w:val="restart"/>
          </w:tcPr>
          <w:p w:rsidR="00A403F7" w:rsidRPr="00DB6433" w:rsidRDefault="00A403F7" w:rsidP="00DB6433">
            <w:pPr>
              <w:rPr>
                <w:sz w:val="22"/>
                <w:szCs w:val="22"/>
              </w:rPr>
            </w:pPr>
            <w:r w:rsidRPr="00DB6433">
              <w:rPr>
                <w:sz w:val="22"/>
                <w:szCs w:val="22"/>
              </w:rPr>
              <w:t xml:space="preserve">Объекты коммунального </w:t>
            </w:r>
            <w:r>
              <w:rPr>
                <w:sz w:val="22"/>
                <w:szCs w:val="22"/>
              </w:rPr>
              <w:t>обслуживания</w:t>
            </w:r>
          </w:p>
        </w:tc>
        <w:tc>
          <w:tcPr>
            <w:tcW w:w="304" w:type="pct"/>
            <w:vMerge w:val="restart"/>
          </w:tcPr>
          <w:p w:rsidR="00A403F7" w:rsidRPr="00DB6433" w:rsidRDefault="00A403F7" w:rsidP="006F4F34">
            <w:pPr>
              <w:pStyle w:val="ConsPlusNormal"/>
              <w:widowControl/>
              <w:ind w:firstLine="0"/>
              <w:jc w:val="center"/>
              <w:rPr>
                <w:rFonts w:ascii="Times New Roman" w:hAnsi="Times New Roman" w:cs="Times New Roman"/>
                <w:sz w:val="22"/>
                <w:szCs w:val="22"/>
              </w:rPr>
            </w:pPr>
            <w:r w:rsidRPr="00DB6433">
              <w:rPr>
                <w:rFonts w:ascii="Times New Roman" w:hAnsi="Times New Roman" w:cs="Times New Roman"/>
                <w:sz w:val="22"/>
                <w:szCs w:val="22"/>
              </w:rPr>
              <w:t>3.1</w:t>
            </w:r>
          </w:p>
        </w:tc>
        <w:tc>
          <w:tcPr>
            <w:tcW w:w="991" w:type="pct"/>
            <w:vMerge w:val="restart"/>
          </w:tcPr>
          <w:p w:rsidR="00A403F7" w:rsidRPr="00DB6433" w:rsidRDefault="00A403F7" w:rsidP="006F4F34">
            <w:pPr>
              <w:pStyle w:val="ConsPlusNormal"/>
              <w:widowControl/>
              <w:ind w:firstLine="0"/>
              <w:rPr>
                <w:rFonts w:ascii="Times New Roman" w:hAnsi="Times New Roman" w:cs="Times New Roman"/>
                <w:sz w:val="22"/>
                <w:szCs w:val="22"/>
              </w:rPr>
            </w:pPr>
          </w:p>
        </w:tc>
        <w:tc>
          <w:tcPr>
            <w:tcW w:w="242" w:type="pct"/>
            <w:vMerge w:val="restart"/>
          </w:tcPr>
          <w:p w:rsidR="00A403F7" w:rsidRPr="00DB6433" w:rsidRDefault="00A403F7" w:rsidP="006F4F34">
            <w:pPr>
              <w:pStyle w:val="ConsPlusNormal"/>
              <w:widowControl/>
              <w:ind w:firstLine="0"/>
              <w:jc w:val="center"/>
              <w:rPr>
                <w:rFonts w:ascii="Times New Roman" w:hAnsi="Times New Roman" w:cs="Times New Roman"/>
                <w:b/>
                <w:sz w:val="22"/>
                <w:szCs w:val="22"/>
              </w:rPr>
            </w:pPr>
          </w:p>
        </w:tc>
      </w:tr>
      <w:tr w:rsidR="00A403F7" w:rsidRPr="00DB6433" w:rsidTr="00A403F7">
        <w:trPr>
          <w:trHeight w:val="301"/>
        </w:trPr>
        <w:tc>
          <w:tcPr>
            <w:tcW w:w="227" w:type="pct"/>
            <w:vMerge/>
          </w:tcPr>
          <w:p w:rsidR="00A403F7" w:rsidRPr="00DB6433" w:rsidRDefault="00A403F7" w:rsidP="006F4F34">
            <w:pPr>
              <w:jc w:val="center"/>
              <w:rPr>
                <w:sz w:val="22"/>
                <w:szCs w:val="22"/>
              </w:rPr>
            </w:pPr>
          </w:p>
        </w:tc>
        <w:tc>
          <w:tcPr>
            <w:tcW w:w="479" w:type="pct"/>
            <w:vMerge/>
          </w:tcPr>
          <w:p w:rsidR="00A403F7" w:rsidRPr="00DB6433" w:rsidRDefault="00A403F7" w:rsidP="006F4F34">
            <w:pPr>
              <w:rPr>
                <w:sz w:val="22"/>
                <w:szCs w:val="22"/>
              </w:rPr>
            </w:pPr>
          </w:p>
        </w:tc>
        <w:tc>
          <w:tcPr>
            <w:tcW w:w="1328" w:type="pct"/>
            <w:tcBorders>
              <w:top w:val="single" w:sz="4" w:space="0" w:color="auto"/>
              <w:bottom w:val="single" w:sz="4" w:space="0" w:color="auto"/>
            </w:tcBorders>
          </w:tcPr>
          <w:p w:rsidR="00A403F7" w:rsidRPr="00DB6433" w:rsidRDefault="00A403F7" w:rsidP="00307B4B">
            <w:pPr>
              <w:pStyle w:val="aff1"/>
              <w:ind w:left="0"/>
              <w:rPr>
                <w:sz w:val="22"/>
                <w:szCs w:val="22"/>
              </w:rPr>
            </w:pPr>
            <w:r w:rsidRPr="00DB6433">
              <w:rPr>
                <w:sz w:val="22"/>
                <w:szCs w:val="22"/>
              </w:rPr>
              <w:t>обслуживание автотранспорта</w:t>
            </w:r>
          </w:p>
        </w:tc>
        <w:tc>
          <w:tcPr>
            <w:tcW w:w="246" w:type="pct"/>
            <w:tcBorders>
              <w:top w:val="single" w:sz="4" w:space="0" w:color="auto"/>
              <w:bottom w:val="single" w:sz="4" w:space="0" w:color="auto"/>
            </w:tcBorders>
          </w:tcPr>
          <w:p w:rsidR="00A403F7" w:rsidRPr="00DB6433" w:rsidRDefault="00A403F7" w:rsidP="00307B4B">
            <w:pPr>
              <w:pStyle w:val="aff1"/>
              <w:ind w:left="0"/>
              <w:jc w:val="center"/>
              <w:rPr>
                <w:sz w:val="22"/>
                <w:szCs w:val="22"/>
              </w:rPr>
            </w:pPr>
            <w:r w:rsidRPr="00DB6433">
              <w:rPr>
                <w:sz w:val="22"/>
                <w:szCs w:val="22"/>
              </w:rPr>
              <w:t>4.9</w:t>
            </w:r>
          </w:p>
        </w:tc>
        <w:tc>
          <w:tcPr>
            <w:tcW w:w="1183" w:type="pct"/>
            <w:vMerge/>
            <w:tcBorders>
              <w:bottom w:val="single" w:sz="4" w:space="0" w:color="auto"/>
            </w:tcBorders>
          </w:tcPr>
          <w:p w:rsidR="00A403F7" w:rsidRPr="00DB6433" w:rsidRDefault="00A403F7" w:rsidP="00DB6433">
            <w:pPr>
              <w:rPr>
                <w:sz w:val="22"/>
                <w:szCs w:val="22"/>
              </w:rPr>
            </w:pPr>
          </w:p>
        </w:tc>
        <w:tc>
          <w:tcPr>
            <w:tcW w:w="304" w:type="pct"/>
            <w:vMerge/>
            <w:tcBorders>
              <w:bottom w:val="single" w:sz="4" w:space="0" w:color="auto"/>
            </w:tcBorders>
          </w:tcPr>
          <w:p w:rsidR="00A403F7" w:rsidRPr="00DB6433" w:rsidRDefault="00A403F7" w:rsidP="006F4F34">
            <w:pPr>
              <w:pStyle w:val="ConsPlusNormal"/>
              <w:widowControl/>
              <w:ind w:firstLine="0"/>
              <w:jc w:val="center"/>
              <w:rPr>
                <w:rFonts w:ascii="Times New Roman" w:hAnsi="Times New Roman" w:cs="Times New Roman"/>
                <w:sz w:val="22"/>
                <w:szCs w:val="22"/>
              </w:rPr>
            </w:pPr>
          </w:p>
        </w:tc>
        <w:tc>
          <w:tcPr>
            <w:tcW w:w="991" w:type="pct"/>
            <w:vMerge/>
          </w:tcPr>
          <w:p w:rsidR="00A403F7" w:rsidRPr="00DB6433" w:rsidRDefault="00A403F7" w:rsidP="006F4F34">
            <w:pPr>
              <w:pStyle w:val="ConsPlusNormal"/>
              <w:widowControl/>
              <w:ind w:firstLine="0"/>
              <w:rPr>
                <w:rFonts w:ascii="Times New Roman" w:hAnsi="Times New Roman" w:cs="Times New Roman"/>
                <w:sz w:val="22"/>
                <w:szCs w:val="22"/>
              </w:rPr>
            </w:pPr>
          </w:p>
        </w:tc>
        <w:tc>
          <w:tcPr>
            <w:tcW w:w="242" w:type="pct"/>
            <w:vMerge/>
          </w:tcPr>
          <w:p w:rsidR="00A403F7" w:rsidRPr="00DB6433" w:rsidRDefault="00A403F7" w:rsidP="006F4F34">
            <w:pPr>
              <w:pStyle w:val="ConsPlusNormal"/>
              <w:widowControl/>
              <w:ind w:firstLine="0"/>
              <w:jc w:val="center"/>
              <w:rPr>
                <w:rFonts w:ascii="Times New Roman" w:hAnsi="Times New Roman" w:cs="Times New Roman"/>
                <w:b/>
                <w:sz w:val="22"/>
                <w:szCs w:val="22"/>
              </w:rPr>
            </w:pPr>
          </w:p>
        </w:tc>
      </w:tr>
      <w:tr w:rsidR="00A403F7" w:rsidRPr="00DB6433" w:rsidTr="00A403F7">
        <w:trPr>
          <w:trHeight w:val="385"/>
        </w:trPr>
        <w:tc>
          <w:tcPr>
            <w:tcW w:w="227" w:type="pct"/>
            <w:vMerge/>
            <w:tcBorders>
              <w:bottom w:val="single" w:sz="4" w:space="0" w:color="000000"/>
            </w:tcBorders>
          </w:tcPr>
          <w:p w:rsidR="00A403F7" w:rsidRPr="00DB6433" w:rsidRDefault="00A403F7" w:rsidP="006F4F34">
            <w:pPr>
              <w:jc w:val="center"/>
              <w:rPr>
                <w:sz w:val="22"/>
                <w:szCs w:val="22"/>
              </w:rPr>
            </w:pPr>
          </w:p>
        </w:tc>
        <w:tc>
          <w:tcPr>
            <w:tcW w:w="479" w:type="pct"/>
            <w:vMerge/>
            <w:tcBorders>
              <w:bottom w:val="single" w:sz="4" w:space="0" w:color="000000"/>
            </w:tcBorders>
          </w:tcPr>
          <w:p w:rsidR="00A403F7" w:rsidRPr="00DB6433" w:rsidRDefault="00A403F7" w:rsidP="006F4F34">
            <w:pPr>
              <w:rPr>
                <w:sz w:val="22"/>
                <w:szCs w:val="22"/>
              </w:rPr>
            </w:pPr>
          </w:p>
        </w:tc>
        <w:tc>
          <w:tcPr>
            <w:tcW w:w="1328" w:type="pct"/>
            <w:tcBorders>
              <w:top w:val="single" w:sz="4" w:space="0" w:color="auto"/>
              <w:bottom w:val="single" w:sz="4" w:space="0" w:color="000000"/>
            </w:tcBorders>
          </w:tcPr>
          <w:p w:rsidR="00A403F7" w:rsidRPr="00DB6433" w:rsidRDefault="00A403F7" w:rsidP="006F4F34">
            <w:pPr>
              <w:pStyle w:val="aff1"/>
              <w:ind w:left="0"/>
              <w:rPr>
                <w:sz w:val="22"/>
                <w:szCs w:val="22"/>
              </w:rPr>
            </w:pPr>
            <w:r>
              <w:rPr>
                <w:sz w:val="22"/>
                <w:szCs w:val="22"/>
              </w:rPr>
              <w:t>Объекты придорожного сервиса</w:t>
            </w:r>
          </w:p>
        </w:tc>
        <w:tc>
          <w:tcPr>
            <w:tcW w:w="246" w:type="pct"/>
            <w:tcBorders>
              <w:top w:val="single" w:sz="4" w:space="0" w:color="auto"/>
              <w:bottom w:val="single" w:sz="4" w:space="0" w:color="auto"/>
            </w:tcBorders>
          </w:tcPr>
          <w:p w:rsidR="00A403F7" w:rsidRPr="00DB6433" w:rsidRDefault="00A403F7" w:rsidP="006F4F34">
            <w:pPr>
              <w:pStyle w:val="aff1"/>
              <w:ind w:left="0"/>
              <w:jc w:val="center"/>
              <w:rPr>
                <w:sz w:val="22"/>
                <w:szCs w:val="22"/>
              </w:rPr>
            </w:pPr>
            <w:r>
              <w:rPr>
                <w:sz w:val="22"/>
                <w:szCs w:val="22"/>
              </w:rPr>
              <w:t>4.9.1</w:t>
            </w:r>
          </w:p>
        </w:tc>
        <w:tc>
          <w:tcPr>
            <w:tcW w:w="1183" w:type="pct"/>
            <w:tcBorders>
              <w:top w:val="single" w:sz="4" w:space="0" w:color="auto"/>
              <w:bottom w:val="single" w:sz="4" w:space="0" w:color="auto"/>
            </w:tcBorders>
          </w:tcPr>
          <w:p w:rsidR="00A403F7" w:rsidRPr="00DB6433" w:rsidRDefault="00A403F7" w:rsidP="00307B4B">
            <w:pPr>
              <w:rPr>
                <w:sz w:val="22"/>
                <w:szCs w:val="22"/>
              </w:rPr>
            </w:pPr>
            <w:r>
              <w:rPr>
                <w:sz w:val="22"/>
                <w:szCs w:val="22"/>
              </w:rPr>
              <w:t>Рынки оптовой торговли</w:t>
            </w:r>
          </w:p>
        </w:tc>
        <w:tc>
          <w:tcPr>
            <w:tcW w:w="304" w:type="pct"/>
            <w:tcBorders>
              <w:top w:val="single" w:sz="4" w:space="0" w:color="auto"/>
              <w:bottom w:val="single" w:sz="4" w:space="0" w:color="auto"/>
            </w:tcBorders>
          </w:tcPr>
          <w:p w:rsidR="00A403F7" w:rsidRPr="00DB6433" w:rsidRDefault="00A403F7" w:rsidP="00307B4B">
            <w:pPr>
              <w:pStyle w:val="ConsPlusNormal"/>
              <w:widowControl/>
              <w:ind w:firstLine="0"/>
              <w:jc w:val="center"/>
              <w:rPr>
                <w:rFonts w:ascii="Times New Roman" w:hAnsi="Times New Roman" w:cs="Times New Roman"/>
                <w:sz w:val="22"/>
                <w:szCs w:val="22"/>
              </w:rPr>
            </w:pPr>
            <w:r w:rsidRPr="00DB6433">
              <w:rPr>
                <w:rFonts w:ascii="Times New Roman" w:hAnsi="Times New Roman" w:cs="Times New Roman"/>
                <w:sz w:val="22"/>
                <w:szCs w:val="22"/>
              </w:rPr>
              <w:t>4.3</w:t>
            </w:r>
          </w:p>
        </w:tc>
        <w:tc>
          <w:tcPr>
            <w:tcW w:w="991" w:type="pct"/>
            <w:vMerge/>
            <w:tcBorders>
              <w:bottom w:val="single" w:sz="4" w:space="0" w:color="auto"/>
            </w:tcBorders>
          </w:tcPr>
          <w:p w:rsidR="00A403F7" w:rsidRPr="00DB6433" w:rsidRDefault="00A403F7" w:rsidP="006F4F34">
            <w:pPr>
              <w:pStyle w:val="ConsPlusNormal"/>
              <w:widowControl/>
              <w:ind w:firstLine="0"/>
              <w:rPr>
                <w:rFonts w:ascii="Times New Roman" w:hAnsi="Times New Roman" w:cs="Times New Roman"/>
                <w:sz w:val="22"/>
                <w:szCs w:val="22"/>
              </w:rPr>
            </w:pPr>
          </w:p>
        </w:tc>
        <w:tc>
          <w:tcPr>
            <w:tcW w:w="242" w:type="pct"/>
            <w:vMerge/>
            <w:tcBorders>
              <w:bottom w:val="single" w:sz="4" w:space="0" w:color="auto"/>
            </w:tcBorders>
          </w:tcPr>
          <w:p w:rsidR="00A403F7" w:rsidRPr="00DB6433" w:rsidRDefault="00A403F7" w:rsidP="006F4F34">
            <w:pPr>
              <w:pStyle w:val="ConsPlusNormal"/>
              <w:widowControl/>
              <w:ind w:firstLine="0"/>
              <w:jc w:val="center"/>
              <w:rPr>
                <w:rFonts w:ascii="Times New Roman" w:hAnsi="Times New Roman" w:cs="Times New Roman"/>
                <w:b/>
                <w:sz w:val="22"/>
                <w:szCs w:val="22"/>
              </w:rPr>
            </w:pPr>
          </w:p>
        </w:tc>
      </w:tr>
      <w:tr w:rsidR="00A403F7" w:rsidRPr="00DB6433" w:rsidTr="00A403F7">
        <w:trPr>
          <w:trHeight w:val="1125"/>
        </w:trPr>
        <w:tc>
          <w:tcPr>
            <w:tcW w:w="227" w:type="pct"/>
          </w:tcPr>
          <w:p w:rsidR="00A403F7" w:rsidRPr="00DB6433" w:rsidRDefault="00A403F7" w:rsidP="006F4F34">
            <w:pPr>
              <w:jc w:val="center"/>
              <w:rPr>
                <w:sz w:val="22"/>
                <w:szCs w:val="22"/>
              </w:rPr>
            </w:pPr>
            <w:proofErr w:type="gramStart"/>
            <w:r w:rsidRPr="00DB6433">
              <w:rPr>
                <w:sz w:val="22"/>
                <w:szCs w:val="22"/>
              </w:rPr>
              <w:t>ТЖ</w:t>
            </w:r>
            <w:proofErr w:type="gramEnd"/>
          </w:p>
        </w:tc>
        <w:tc>
          <w:tcPr>
            <w:tcW w:w="479" w:type="pct"/>
          </w:tcPr>
          <w:p w:rsidR="00A403F7" w:rsidRPr="00DB6433" w:rsidRDefault="00A403F7" w:rsidP="006F4F34">
            <w:pPr>
              <w:rPr>
                <w:sz w:val="22"/>
                <w:szCs w:val="22"/>
              </w:rPr>
            </w:pPr>
            <w:r w:rsidRPr="00DB6433">
              <w:rPr>
                <w:sz w:val="22"/>
                <w:szCs w:val="22"/>
              </w:rPr>
              <w:t>зона железнодорожного транспорта</w:t>
            </w:r>
          </w:p>
        </w:tc>
        <w:tc>
          <w:tcPr>
            <w:tcW w:w="1328" w:type="pct"/>
          </w:tcPr>
          <w:p w:rsidR="00A403F7" w:rsidRPr="00DB6433" w:rsidRDefault="00A403F7" w:rsidP="006F4F34">
            <w:pPr>
              <w:pStyle w:val="aff1"/>
              <w:ind w:left="0"/>
              <w:rPr>
                <w:sz w:val="22"/>
                <w:szCs w:val="22"/>
              </w:rPr>
            </w:pPr>
            <w:r w:rsidRPr="00DB6433">
              <w:rPr>
                <w:sz w:val="22"/>
                <w:szCs w:val="22"/>
              </w:rPr>
              <w:t xml:space="preserve">объекты железнодорожного транспорта </w:t>
            </w:r>
          </w:p>
          <w:p w:rsidR="00A403F7" w:rsidRPr="00DB6433" w:rsidRDefault="00A403F7" w:rsidP="006F4F34">
            <w:pPr>
              <w:pStyle w:val="aff1"/>
              <w:ind w:left="0"/>
              <w:rPr>
                <w:sz w:val="22"/>
                <w:szCs w:val="22"/>
              </w:rPr>
            </w:pPr>
            <w:r w:rsidRPr="00DB6433">
              <w:rPr>
                <w:sz w:val="22"/>
                <w:szCs w:val="22"/>
              </w:rPr>
              <w:t xml:space="preserve"> </w:t>
            </w:r>
          </w:p>
        </w:tc>
        <w:tc>
          <w:tcPr>
            <w:tcW w:w="246" w:type="pct"/>
            <w:tcBorders>
              <w:top w:val="single" w:sz="4" w:space="0" w:color="auto"/>
            </w:tcBorders>
          </w:tcPr>
          <w:p w:rsidR="00A403F7" w:rsidRPr="00DB6433" w:rsidRDefault="00A403F7" w:rsidP="006F4F34">
            <w:pPr>
              <w:pStyle w:val="aff1"/>
              <w:ind w:left="0"/>
              <w:jc w:val="center"/>
              <w:rPr>
                <w:sz w:val="22"/>
                <w:szCs w:val="22"/>
              </w:rPr>
            </w:pPr>
            <w:r w:rsidRPr="00DB6433">
              <w:rPr>
                <w:sz w:val="22"/>
                <w:szCs w:val="22"/>
              </w:rPr>
              <w:t>7.1</w:t>
            </w:r>
          </w:p>
        </w:tc>
        <w:tc>
          <w:tcPr>
            <w:tcW w:w="1183" w:type="pct"/>
            <w:tcBorders>
              <w:top w:val="single" w:sz="4" w:space="0" w:color="auto"/>
            </w:tcBorders>
          </w:tcPr>
          <w:p w:rsidR="00A403F7" w:rsidRPr="00DB6433" w:rsidRDefault="00A403F7" w:rsidP="006F4F34">
            <w:pPr>
              <w:pStyle w:val="ConsPlusNormal"/>
              <w:widowControl/>
              <w:ind w:firstLine="0"/>
              <w:jc w:val="center"/>
              <w:rPr>
                <w:rFonts w:ascii="Times New Roman" w:hAnsi="Times New Roman" w:cs="Times New Roman"/>
                <w:sz w:val="22"/>
                <w:szCs w:val="22"/>
              </w:rPr>
            </w:pPr>
          </w:p>
        </w:tc>
        <w:tc>
          <w:tcPr>
            <w:tcW w:w="304" w:type="pct"/>
            <w:tcBorders>
              <w:top w:val="single" w:sz="4" w:space="0" w:color="auto"/>
            </w:tcBorders>
          </w:tcPr>
          <w:p w:rsidR="00A403F7" w:rsidRPr="00DB6433" w:rsidRDefault="00A403F7" w:rsidP="006F4F34">
            <w:pPr>
              <w:pStyle w:val="ConsPlusNormal"/>
              <w:widowControl/>
              <w:ind w:firstLine="0"/>
              <w:jc w:val="center"/>
              <w:rPr>
                <w:rFonts w:ascii="Times New Roman" w:hAnsi="Times New Roman" w:cs="Times New Roman"/>
                <w:sz w:val="22"/>
                <w:szCs w:val="22"/>
              </w:rPr>
            </w:pPr>
          </w:p>
        </w:tc>
        <w:tc>
          <w:tcPr>
            <w:tcW w:w="991" w:type="pct"/>
            <w:tcBorders>
              <w:top w:val="single" w:sz="4" w:space="0" w:color="auto"/>
              <w:right w:val="single" w:sz="4" w:space="0" w:color="auto"/>
            </w:tcBorders>
          </w:tcPr>
          <w:p w:rsidR="00A403F7" w:rsidRPr="00DB6433" w:rsidRDefault="00A403F7" w:rsidP="006F4F34">
            <w:pPr>
              <w:pStyle w:val="ConsPlusNormal"/>
              <w:widowControl/>
              <w:ind w:firstLine="0"/>
              <w:jc w:val="center"/>
              <w:rPr>
                <w:rFonts w:ascii="Times New Roman" w:hAnsi="Times New Roman" w:cs="Times New Roman"/>
                <w:b/>
                <w:sz w:val="22"/>
                <w:szCs w:val="22"/>
              </w:rPr>
            </w:pPr>
          </w:p>
        </w:tc>
        <w:tc>
          <w:tcPr>
            <w:tcW w:w="242" w:type="pct"/>
            <w:tcBorders>
              <w:top w:val="single" w:sz="4" w:space="0" w:color="auto"/>
              <w:left w:val="single" w:sz="4" w:space="0" w:color="auto"/>
            </w:tcBorders>
          </w:tcPr>
          <w:p w:rsidR="00A403F7" w:rsidRPr="00DB6433" w:rsidRDefault="00A403F7" w:rsidP="00A403F7">
            <w:pPr>
              <w:pStyle w:val="ConsPlusNormal"/>
              <w:widowControl/>
              <w:ind w:firstLine="0"/>
              <w:jc w:val="center"/>
              <w:rPr>
                <w:rFonts w:ascii="Times New Roman" w:hAnsi="Times New Roman" w:cs="Times New Roman"/>
                <w:b/>
                <w:sz w:val="22"/>
                <w:szCs w:val="22"/>
              </w:rPr>
            </w:pPr>
          </w:p>
        </w:tc>
      </w:tr>
    </w:tbl>
    <w:p w:rsidR="006F4F34" w:rsidRDefault="006F4F34" w:rsidP="006F4F34">
      <w:pPr>
        <w:ind w:firstLine="709"/>
      </w:pPr>
    </w:p>
    <w:p w:rsidR="006F4F34" w:rsidRDefault="006F4F34" w:rsidP="006F4F34">
      <w:pPr>
        <w:shd w:val="clear" w:color="auto" w:fill="FFFFFF"/>
        <w:textAlignment w:val="baseline"/>
        <w:rPr>
          <w:color w:val="333333"/>
        </w:rPr>
      </w:pPr>
    </w:p>
    <w:p w:rsidR="006F4F34" w:rsidRDefault="00A66EC9" w:rsidP="00A66EC9">
      <w:pPr>
        <w:shd w:val="clear" w:color="auto" w:fill="FFFFFF"/>
        <w:jc w:val="right"/>
        <w:textAlignment w:val="baseline"/>
        <w:rPr>
          <w:b/>
          <w:color w:val="333333"/>
        </w:rPr>
      </w:pPr>
      <w:r>
        <w:rPr>
          <w:color w:val="333333"/>
        </w:rPr>
        <w:t>Таблица 4.2.</w:t>
      </w:r>
    </w:p>
    <w:p w:rsidR="006F4F34" w:rsidRPr="00E35745" w:rsidRDefault="006F4F34" w:rsidP="006F4F34">
      <w:pPr>
        <w:shd w:val="clear" w:color="auto" w:fill="FFFFFF"/>
        <w:jc w:val="center"/>
        <w:textAlignment w:val="baseline"/>
        <w:rPr>
          <w:b/>
          <w:color w:val="333333"/>
        </w:rPr>
      </w:pPr>
      <w:r w:rsidRPr="00E35745">
        <w:rPr>
          <w:b/>
          <w:color w:val="333333"/>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4F34" w:rsidRPr="005C2AA6" w:rsidRDefault="006F4F34" w:rsidP="006F4F34">
      <w:pPr>
        <w:shd w:val="clear" w:color="auto" w:fill="FFFFFF"/>
        <w:textAlignment w:val="baseline"/>
        <w:rPr>
          <w:color w:val="333333"/>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976"/>
        <w:gridCol w:w="9889"/>
      </w:tblGrid>
      <w:tr w:rsidR="006F4F34" w:rsidRPr="00FC2655" w:rsidTr="006F4F34">
        <w:tc>
          <w:tcPr>
            <w:tcW w:w="560" w:type="dxa"/>
            <w:hideMark/>
          </w:tcPr>
          <w:p w:rsidR="006F4F34" w:rsidRPr="00FC2655" w:rsidRDefault="006F4F34" w:rsidP="006F4F34">
            <w:pPr>
              <w:jc w:val="center"/>
              <w:rPr>
                <w:b/>
                <w:bCs/>
                <w:sz w:val="22"/>
                <w:szCs w:val="22"/>
              </w:rPr>
            </w:pPr>
            <w:r w:rsidRPr="00FC2655">
              <w:rPr>
                <w:b/>
                <w:bCs/>
                <w:sz w:val="22"/>
                <w:szCs w:val="22"/>
              </w:rPr>
              <w:t xml:space="preserve">№ </w:t>
            </w:r>
            <w:proofErr w:type="gramStart"/>
            <w:r w:rsidRPr="00FC2655">
              <w:rPr>
                <w:b/>
                <w:bCs/>
                <w:sz w:val="22"/>
                <w:szCs w:val="22"/>
              </w:rPr>
              <w:t>п</w:t>
            </w:r>
            <w:proofErr w:type="gramEnd"/>
            <w:r w:rsidRPr="00FC2655">
              <w:rPr>
                <w:b/>
                <w:bCs/>
                <w:sz w:val="22"/>
                <w:szCs w:val="22"/>
              </w:rPr>
              <w:t>/п</w:t>
            </w:r>
          </w:p>
        </w:tc>
        <w:tc>
          <w:tcPr>
            <w:tcW w:w="0" w:type="auto"/>
            <w:hideMark/>
          </w:tcPr>
          <w:p w:rsidR="006F4F34" w:rsidRPr="00FC2655" w:rsidRDefault="006F4F34" w:rsidP="006F4F34">
            <w:pPr>
              <w:jc w:val="center"/>
              <w:rPr>
                <w:b/>
                <w:bCs/>
                <w:sz w:val="22"/>
                <w:szCs w:val="22"/>
              </w:rPr>
            </w:pPr>
            <w:r w:rsidRPr="00FC2655">
              <w:rPr>
                <w:b/>
                <w:bCs/>
                <w:sz w:val="22"/>
                <w:szCs w:val="22"/>
              </w:rPr>
              <w:t>Наименование размера, параметра</w:t>
            </w:r>
          </w:p>
        </w:tc>
        <w:tc>
          <w:tcPr>
            <w:tcW w:w="0" w:type="auto"/>
            <w:hideMark/>
          </w:tcPr>
          <w:p w:rsidR="006F4F34" w:rsidRPr="00FC2655" w:rsidRDefault="006F4F34" w:rsidP="006F4F34">
            <w:pPr>
              <w:jc w:val="center"/>
              <w:rPr>
                <w:b/>
                <w:bCs/>
                <w:sz w:val="22"/>
                <w:szCs w:val="22"/>
              </w:rPr>
            </w:pPr>
            <w:r w:rsidRPr="00FC2655">
              <w:rPr>
                <w:b/>
                <w:bCs/>
                <w:sz w:val="22"/>
                <w:szCs w:val="22"/>
              </w:rPr>
              <w:t>Значение, единица измерения, дополнительные условия</w:t>
            </w:r>
          </w:p>
        </w:tc>
      </w:tr>
      <w:tr w:rsidR="006F4F34" w:rsidRPr="00FC2655" w:rsidTr="006F4F34">
        <w:tc>
          <w:tcPr>
            <w:tcW w:w="560" w:type="dxa"/>
            <w:hideMark/>
          </w:tcPr>
          <w:p w:rsidR="006F4F34" w:rsidRPr="00FC2655" w:rsidRDefault="006F4F34" w:rsidP="006F4F34">
            <w:pPr>
              <w:jc w:val="center"/>
              <w:textAlignment w:val="baseline"/>
              <w:rPr>
                <w:sz w:val="22"/>
                <w:szCs w:val="22"/>
              </w:rPr>
            </w:pPr>
            <w:r w:rsidRPr="00FC2655">
              <w:rPr>
                <w:sz w:val="22"/>
                <w:szCs w:val="22"/>
              </w:rPr>
              <w:t>1.</w:t>
            </w:r>
          </w:p>
        </w:tc>
        <w:tc>
          <w:tcPr>
            <w:tcW w:w="0" w:type="auto"/>
            <w:hideMark/>
          </w:tcPr>
          <w:p w:rsidR="006F4F34" w:rsidRPr="00FC2655" w:rsidRDefault="006F4F34" w:rsidP="006F4F34">
            <w:pPr>
              <w:textAlignment w:val="baseline"/>
              <w:rPr>
                <w:sz w:val="22"/>
                <w:szCs w:val="22"/>
              </w:rPr>
            </w:pPr>
            <w:r w:rsidRPr="00FC2655">
              <w:rPr>
                <w:sz w:val="22"/>
                <w:szCs w:val="22"/>
              </w:rPr>
              <w:t>Условия размещения и максимальные и (или) минимальные размеры (площадь) отдельных объектов</w:t>
            </w:r>
          </w:p>
        </w:tc>
        <w:tc>
          <w:tcPr>
            <w:tcW w:w="0" w:type="auto"/>
            <w:hideMark/>
          </w:tcPr>
          <w:p w:rsidR="006F4F34" w:rsidRPr="00FC2655" w:rsidRDefault="006F4F34" w:rsidP="006F4F34">
            <w:pPr>
              <w:textAlignment w:val="baseline"/>
              <w:rPr>
                <w:sz w:val="22"/>
                <w:szCs w:val="22"/>
              </w:rPr>
            </w:pPr>
            <w:r w:rsidRPr="00FC2655">
              <w:rPr>
                <w:sz w:val="22"/>
                <w:szCs w:val="22"/>
              </w:rPr>
              <w:t>1) В полосе отвода магистральных улиц не допускается строительство объектов капитального строительства, не относящихся к транспортной инфраструктуре или ее обслуживанию</w:t>
            </w:r>
          </w:p>
          <w:p w:rsidR="006F4F34" w:rsidRPr="00FC2655" w:rsidRDefault="006F4F34" w:rsidP="006F4F34">
            <w:pPr>
              <w:textAlignment w:val="baseline"/>
              <w:rPr>
                <w:sz w:val="22"/>
                <w:szCs w:val="22"/>
              </w:rPr>
            </w:pPr>
            <w:r w:rsidRPr="00FC2655">
              <w:rPr>
                <w:sz w:val="22"/>
                <w:szCs w:val="22"/>
              </w:rPr>
              <w:t>2) Размещение в полосе отвода магистральных улиц объектов наземного транспорта и объектов дорожного сервиса осуществляется в соответствии с документацией по планировке территории и требованиями технических регламентов, а также требованиям законодательства о безопасности дорожного движения</w:t>
            </w:r>
          </w:p>
          <w:p w:rsidR="006F4F34" w:rsidRPr="00FC2655" w:rsidRDefault="006F4F34" w:rsidP="006F4F34">
            <w:pPr>
              <w:textAlignment w:val="baseline"/>
              <w:rPr>
                <w:sz w:val="22"/>
                <w:szCs w:val="22"/>
              </w:rPr>
            </w:pPr>
            <w:r w:rsidRPr="00FC2655">
              <w:rPr>
                <w:sz w:val="22"/>
                <w:szCs w:val="22"/>
              </w:rPr>
              <w:t>3) Размер санитарно-защитной зоны, санитарных разрывов для объектов наземного транспорта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w:t>
            </w:r>
          </w:p>
          <w:p w:rsidR="006F4F34" w:rsidRPr="00FC2655" w:rsidRDefault="006F4F34" w:rsidP="00A66EC9">
            <w:pPr>
              <w:rPr>
                <w:sz w:val="22"/>
                <w:szCs w:val="22"/>
              </w:rPr>
            </w:pPr>
            <w:r w:rsidRPr="00FC2655">
              <w:rPr>
                <w:sz w:val="22"/>
                <w:szCs w:val="22"/>
              </w:rPr>
              <w:t xml:space="preserve">4) Размеры земельного участка и  </w:t>
            </w:r>
            <w:r w:rsidRPr="00FC2655">
              <w:rPr>
                <w:bCs/>
                <w:sz w:val="22"/>
                <w:szCs w:val="22"/>
              </w:rPr>
              <w:t>иные параметры</w:t>
            </w:r>
            <w:r w:rsidRPr="00FC2655">
              <w:rPr>
                <w:sz w:val="22"/>
                <w:szCs w:val="22"/>
              </w:rPr>
              <w:t xml:space="preserve"> принимаются по заданию на проектирование или в соответствии с действующими техническими регламентами и нормативными документами.</w:t>
            </w:r>
          </w:p>
          <w:p w:rsidR="00A66EC9" w:rsidRPr="00FC2655" w:rsidRDefault="00A66EC9" w:rsidP="00A66EC9">
            <w:pPr>
              <w:textAlignment w:val="baseline"/>
              <w:rPr>
                <w:sz w:val="22"/>
                <w:szCs w:val="22"/>
              </w:rPr>
            </w:pPr>
            <w:r w:rsidRPr="00FC2655">
              <w:rPr>
                <w:sz w:val="22"/>
                <w:szCs w:val="22"/>
              </w:rPr>
              <w:t>5) В полосе отвода железной дороги не допускается строительство объектов капитального строительства, не имеющих отношения к эксплуатации железнодорожного транспорта</w:t>
            </w:r>
          </w:p>
          <w:p w:rsidR="00A66EC9" w:rsidRPr="00FC2655" w:rsidRDefault="00A66EC9" w:rsidP="00A66EC9">
            <w:pPr>
              <w:rPr>
                <w:sz w:val="22"/>
                <w:szCs w:val="22"/>
              </w:rPr>
            </w:pPr>
            <w:r w:rsidRPr="00FC2655">
              <w:rPr>
                <w:sz w:val="22"/>
                <w:szCs w:val="22"/>
              </w:rPr>
              <w:t>6) Размер санитарно-защитной зоны, санитарных разрывов для объектов (в том числе линий) железнодорожного транспорта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w:t>
            </w:r>
          </w:p>
        </w:tc>
      </w:tr>
    </w:tbl>
    <w:p w:rsidR="006F4F34" w:rsidRDefault="006F4F34" w:rsidP="006F4F34">
      <w:pPr>
        <w:ind w:firstLine="709"/>
      </w:pPr>
    </w:p>
    <w:p w:rsidR="006F4F34" w:rsidRPr="006D2AEE" w:rsidRDefault="006F4F34" w:rsidP="006F4F34">
      <w:pPr>
        <w:ind w:firstLine="709"/>
      </w:pPr>
      <w:r w:rsidRPr="006D2AEE">
        <w:t>Примечание: В соответствии с пунктом 3 части 4 статьи 36 Градостроительного кодекса Российской Федерации на территории железной дороги федерального значения не распространяется действие градостроительных регламентов. Использование земельных участков в пределах территории железной дороги федерального значения определяется в соответствии с федеральным законодательством уполномоченным органом исполнительной власти Российской Федерации.</w:t>
      </w:r>
    </w:p>
    <w:p w:rsidR="006F4F34" w:rsidRPr="00A66EC9" w:rsidRDefault="006F4F34" w:rsidP="006F4F34">
      <w:pPr>
        <w:ind w:right="-1"/>
        <w:jc w:val="center"/>
        <w:rPr>
          <w:b/>
          <w:sz w:val="28"/>
          <w:szCs w:val="28"/>
        </w:rPr>
      </w:pPr>
    </w:p>
    <w:p w:rsidR="006F4F34" w:rsidRPr="00A66EC9" w:rsidRDefault="00A66EC9" w:rsidP="00A66EC9">
      <w:pPr>
        <w:ind w:right="-1"/>
        <w:rPr>
          <w:color w:val="333333"/>
          <w:sz w:val="28"/>
          <w:szCs w:val="28"/>
        </w:rPr>
      </w:pPr>
      <w:r w:rsidRPr="00A66EC9">
        <w:rPr>
          <w:b/>
          <w:sz w:val="28"/>
          <w:szCs w:val="28"/>
        </w:rPr>
        <w:t>5.</w:t>
      </w:r>
      <w:r w:rsidR="006F4F34" w:rsidRPr="00A66EC9">
        <w:rPr>
          <w:b/>
          <w:sz w:val="28"/>
          <w:szCs w:val="28"/>
        </w:rPr>
        <w:t xml:space="preserve"> Зоны </w:t>
      </w:r>
      <w:r w:rsidR="006F4F34" w:rsidRPr="00A66EC9">
        <w:rPr>
          <w:b/>
          <w:color w:val="000000"/>
          <w:spacing w:val="-5"/>
          <w:sz w:val="28"/>
          <w:szCs w:val="28"/>
        </w:rPr>
        <w:t>инженерной инфраструктуры</w:t>
      </w:r>
      <w:r w:rsidR="006F4F34" w:rsidRPr="00A66EC9">
        <w:rPr>
          <w:color w:val="333333"/>
          <w:sz w:val="28"/>
          <w:szCs w:val="28"/>
        </w:rPr>
        <w:t xml:space="preserve"> включает в себя участки,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тепло-, газоснабжения (за исключением режимных объектов связи), пожарной и охранной сигнализации, диспетчеризации систем инженерного оборудования, установления санитарно-защитных зон и санитарных разрывов для таких объектов, сооружений и коммуникаций.</w:t>
      </w:r>
    </w:p>
    <w:p w:rsidR="00A66EC9" w:rsidRDefault="00A66EC9" w:rsidP="00A66EC9">
      <w:pPr>
        <w:shd w:val="clear" w:color="auto" w:fill="FFFFFF"/>
        <w:jc w:val="right"/>
        <w:textAlignment w:val="baseline"/>
        <w:rPr>
          <w:color w:val="333333"/>
        </w:rPr>
      </w:pPr>
    </w:p>
    <w:p w:rsidR="006F4F34" w:rsidRDefault="00A66EC9" w:rsidP="00A66EC9">
      <w:pPr>
        <w:shd w:val="clear" w:color="auto" w:fill="FFFFFF"/>
        <w:jc w:val="right"/>
        <w:textAlignment w:val="baseline"/>
        <w:rPr>
          <w:color w:val="333333"/>
        </w:rPr>
      </w:pPr>
      <w:r>
        <w:rPr>
          <w:color w:val="333333"/>
        </w:rPr>
        <w:t>Таблица 5.1.</w:t>
      </w:r>
    </w:p>
    <w:p w:rsidR="00A66EC9" w:rsidRDefault="00A66EC9" w:rsidP="00A66EC9">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A66EC9" w:rsidRDefault="00A66EC9" w:rsidP="00A66EC9">
      <w:pPr>
        <w:shd w:val="clear" w:color="auto" w:fill="FFFFFF"/>
        <w:jc w:val="center"/>
        <w:textAlignment w:val="baseline"/>
        <w:rPr>
          <w:color w:val="333333"/>
        </w:rPr>
      </w:pPr>
      <w:r w:rsidRPr="00BC668D">
        <w:rPr>
          <w:rFonts w:ascii="Times New Roman CYR" w:hAnsi="Times New Roman CYR" w:cs="Arial"/>
          <w:color w:val="003300"/>
          <w:sz w:val="28"/>
          <w:szCs w:val="28"/>
        </w:rPr>
        <w:lastRenderedPageBreak/>
        <w:t>строительства</w:t>
      </w:r>
      <w:r>
        <w:rPr>
          <w:rFonts w:ascii="Times New Roman CYR" w:hAnsi="Times New Roman CYR" w:cs="Arial"/>
          <w:color w:val="003300"/>
          <w:sz w:val="28"/>
          <w:szCs w:val="28"/>
        </w:rPr>
        <w:t xml:space="preserve"> зоны инженерной инфраструктуры</w:t>
      </w:r>
    </w:p>
    <w:p w:rsidR="00A66EC9" w:rsidRDefault="00A66EC9" w:rsidP="00A66EC9">
      <w:pPr>
        <w:shd w:val="clear" w:color="auto" w:fill="FFFFFF"/>
        <w:jc w:val="right"/>
        <w:textAlignment w:val="baseline"/>
        <w:rPr>
          <w:color w:val="333333"/>
        </w:rPr>
      </w:pPr>
    </w:p>
    <w:p w:rsidR="006F4F34" w:rsidRDefault="006F4F34" w:rsidP="006F4F34">
      <w:pPr>
        <w:shd w:val="clear" w:color="auto" w:fill="FFFFFF"/>
        <w:textAlignment w:val="baseline"/>
        <w:rPr>
          <w:color w:val="333333"/>
        </w:rPr>
      </w:pPr>
    </w:p>
    <w:tbl>
      <w:tblPr>
        <w:tblW w:w="49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2221"/>
        <w:gridCol w:w="3143"/>
        <w:gridCol w:w="854"/>
        <w:gridCol w:w="3160"/>
        <w:gridCol w:w="851"/>
        <w:gridCol w:w="3573"/>
      </w:tblGrid>
      <w:tr w:rsidR="006F4F34" w:rsidRPr="00FC2655" w:rsidTr="006F4F34">
        <w:tc>
          <w:tcPr>
            <w:tcW w:w="1068" w:type="pct"/>
            <w:gridSpan w:val="2"/>
            <w:vMerge w:val="restar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территориальной зоны</w:t>
            </w:r>
          </w:p>
        </w:tc>
        <w:tc>
          <w:tcPr>
            <w:tcW w:w="1357"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362"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21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FC2655" w:rsidTr="006F4F34">
        <w:tc>
          <w:tcPr>
            <w:tcW w:w="1068" w:type="pct"/>
            <w:gridSpan w:val="2"/>
            <w:vMerge/>
          </w:tcPr>
          <w:p w:rsidR="006F4F34" w:rsidRPr="00FC2655" w:rsidRDefault="006F4F34" w:rsidP="006F4F34">
            <w:pPr>
              <w:jc w:val="center"/>
              <w:rPr>
                <w:b/>
                <w:sz w:val="22"/>
                <w:szCs w:val="22"/>
              </w:rPr>
            </w:pPr>
          </w:p>
        </w:tc>
        <w:tc>
          <w:tcPr>
            <w:tcW w:w="1067"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90" w:type="pct"/>
          </w:tcPr>
          <w:p w:rsidR="006F4F34" w:rsidRPr="00FC2655" w:rsidRDefault="006F4F34" w:rsidP="006F4F34">
            <w:pPr>
              <w:jc w:val="center"/>
              <w:rPr>
                <w:b/>
                <w:sz w:val="22"/>
                <w:szCs w:val="22"/>
              </w:rPr>
            </w:pPr>
            <w:r w:rsidRPr="00FC2655">
              <w:rPr>
                <w:b/>
                <w:sz w:val="22"/>
                <w:szCs w:val="22"/>
              </w:rPr>
              <w:t xml:space="preserve">код </w:t>
            </w:r>
          </w:p>
          <w:p w:rsidR="006F4F34" w:rsidRPr="00FC2655" w:rsidRDefault="006F4F34" w:rsidP="006F4F34">
            <w:pPr>
              <w:jc w:val="center"/>
              <w:rPr>
                <w:b/>
                <w:sz w:val="22"/>
                <w:szCs w:val="22"/>
              </w:rPr>
            </w:pPr>
            <w:r w:rsidRPr="00FC2655">
              <w:rPr>
                <w:b/>
                <w:sz w:val="22"/>
                <w:szCs w:val="22"/>
              </w:rPr>
              <w:t>вида*</w:t>
            </w:r>
          </w:p>
        </w:tc>
        <w:tc>
          <w:tcPr>
            <w:tcW w:w="1073"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89"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c>
          <w:tcPr>
            <w:tcW w:w="121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наименование</w:t>
            </w:r>
          </w:p>
        </w:tc>
      </w:tr>
      <w:tr w:rsidR="006F4F34" w:rsidRPr="00FC2655" w:rsidTr="006F4F34">
        <w:tc>
          <w:tcPr>
            <w:tcW w:w="314" w:type="pct"/>
          </w:tcPr>
          <w:p w:rsidR="006F4F34" w:rsidRPr="00FC2655" w:rsidRDefault="006F4F34" w:rsidP="006F4F34">
            <w:pPr>
              <w:jc w:val="center"/>
              <w:rPr>
                <w:b/>
                <w:sz w:val="22"/>
                <w:szCs w:val="22"/>
              </w:rPr>
            </w:pPr>
            <w:r w:rsidRPr="00FC2655">
              <w:rPr>
                <w:b/>
                <w:sz w:val="22"/>
                <w:szCs w:val="22"/>
              </w:rPr>
              <w:t>1</w:t>
            </w:r>
          </w:p>
        </w:tc>
        <w:tc>
          <w:tcPr>
            <w:tcW w:w="754" w:type="pct"/>
          </w:tcPr>
          <w:p w:rsidR="006F4F34" w:rsidRPr="00FC2655" w:rsidRDefault="006F4F34" w:rsidP="006F4F34">
            <w:pPr>
              <w:jc w:val="center"/>
              <w:rPr>
                <w:b/>
                <w:sz w:val="22"/>
                <w:szCs w:val="22"/>
              </w:rPr>
            </w:pPr>
            <w:r w:rsidRPr="00FC2655">
              <w:rPr>
                <w:b/>
                <w:sz w:val="22"/>
                <w:szCs w:val="22"/>
              </w:rPr>
              <w:t>2</w:t>
            </w:r>
          </w:p>
        </w:tc>
        <w:tc>
          <w:tcPr>
            <w:tcW w:w="1067" w:type="pct"/>
          </w:tcPr>
          <w:p w:rsidR="006F4F34" w:rsidRPr="00FC2655" w:rsidRDefault="006F4F34" w:rsidP="006F4F34">
            <w:pPr>
              <w:pStyle w:val="aff1"/>
              <w:ind w:left="0"/>
              <w:jc w:val="center"/>
              <w:rPr>
                <w:b/>
                <w:sz w:val="22"/>
                <w:szCs w:val="22"/>
              </w:rPr>
            </w:pPr>
            <w:r w:rsidRPr="00FC2655">
              <w:rPr>
                <w:b/>
                <w:sz w:val="22"/>
                <w:szCs w:val="22"/>
              </w:rPr>
              <w:t>3</w:t>
            </w:r>
          </w:p>
        </w:tc>
        <w:tc>
          <w:tcPr>
            <w:tcW w:w="290" w:type="pct"/>
          </w:tcPr>
          <w:p w:rsidR="006F4F34" w:rsidRPr="00FC2655" w:rsidRDefault="006F4F34" w:rsidP="006F4F34">
            <w:pPr>
              <w:jc w:val="center"/>
              <w:rPr>
                <w:b/>
                <w:sz w:val="22"/>
                <w:szCs w:val="22"/>
              </w:rPr>
            </w:pPr>
            <w:r w:rsidRPr="00FC2655">
              <w:rPr>
                <w:b/>
                <w:sz w:val="22"/>
                <w:szCs w:val="22"/>
              </w:rPr>
              <w:t>4</w:t>
            </w:r>
          </w:p>
        </w:tc>
        <w:tc>
          <w:tcPr>
            <w:tcW w:w="1073" w:type="pct"/>
          </w:tcPr>
          <w:p w:rsidR="006F4F34" w:rsidRPr="00FC2655" w:rsidRDefault="006F4F34" w:rsidP="006F4F34">
            <w:pPr>
              <w:jc w:val="center"/>
              <w:rPr>
                <w:b/>
                <w:sz w:val="22"/>
                <w:szCs w:val="22"/>
              </w:rPr>
            </w:pPr>
            <w:r w:rsidRPr="00FC2655">
              <w:rPr>
                <w:b/>
                <w:sz w:val="22"/>
                <w:szCs w:val="22"/>
              </w:rPr>
              <w:t>5</w:t>
            </w:r>
          </w:p>
        </w:tc>
        <w:tc>
          <w:tcPr>
            <w:tcW w:w="289"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6</w:t>
            </w:r>
          </w:p>
        </w:tc>
        <w:tc>
          <w:tcPr>
            <w:tcW w:w="121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7</w:t>
            </w:r>
          </w:p>
        </w:tc>
      </w:tr>
      <w:tr w:rsidR="00E66A9B" w:rsidRPr="00FC2655" w:rsidTr="00A66EC9">
        <w:tc>
          <w:tcPr>
            <w:tcW w:w="314" w:type="pct"/>
            <w:vMerge w:val="restart"/>
          </w:tcPr>
          <w:p w:rsidR="00E66A9B" w:rsidRPr="00FC2655" w:rsidRDefault="00E66A9B" w:rsidP="006F4F34">
            <w:pPr>
              <w:jc w:val="center"/>
              <w:rPr>
                <w:sz w:val="22"/>
                <w:szCs w:val="22"/>
              </w:rPr>
            </w:pPr>
            <w:r w:rsidRPr="00FC2655">
              <w:rPr>
                <w:sz w:val="22"/>
                <w:szCs w:val="22"/>
              </w:rPr>
              <w:t>И</w:t>
            </w:r>
          </w:p>
        </w:tc>
        <w:tc>
          <w:tcPr>
            <w:tcW w:w="754" w:type="pct"/>
            <w:vMerge w:val="restart"/>
          </w:tcPr>
          <w:p w:rsidR="00E66A9B" w:rsidRPr="00FC2655" w:rsidRDefault="00E66A9B" w:rsidP="006F4F34">
            <w:pPr>
              <w:rPr>
                <w:rFonts w:ascii="Times New Roman CYR" w:hAnsi="Times New Roman CYR"/>
                <w:sz w:val="22"/>
                <w:szCs w:val="22"/>
              </w:rPr>
            </w:pPr>
            <w:r w:rsidRPr="00FC2655">
              <w:rPr>
                <w:rFonts w:ascii="Times New Roman CYR" w:hAnsi="Times New Roman CYR"/>
                <w:sz w:val="22"/>
                <w:szCs w:val="22"/>
              </w:rPr>
              <w:t>зона объектов инженерной инфраструктуры</w:t>
            </w:r>
          </w:p>
        </w:tc>
        <w:tc>
          <w:tcPr>
            <w:tcW w:w="1067" w:type="pct"/>
            <w:vMerge w:val="restart"/>
          </w:tcPr>
          <w:p w:rsidR="00E66A9B" w:rsidRPr="00FC2655" w:rsidRDefault="00E66A9B" w:rsidP="006F4F34">
            <w:pPr>
              <w:pStyle w:val="aff1"/>
              <w:ind w:left="0" w:firstLine="34"/>
              <w:rPr>
                <w:sz w:val="22"/>
                <w:szCs w:val="22"/>
              </w:rPr>
            </w:pPr>
            <w:r w:rsidRPr="00FC2655">
              <w:rPr>
                <w:sz w:val="22"/>
                <w:szCs w:val="22"/>
              </w:rPr>
              <w:t>коммунальное обслуживание</w:t>
            </w:r>
          </w:p>
        </w:tc>
        <w:tc>
          <w:tcPr>
            <w:tcW w:w="290" w:type="pct"/>
            <w:vMerge w:val="restart"/>
          </w:tcPr>
          <w:p w:rsidR="00E66A9B" w:rsidRPr="00FC2655" w:rsidRDefault="00E66A9B" w:rsidP="006F4F34">
            <w:pPr>
              <w:jc w:val="center"/>
              <w:rPr>
                <w:sz w:val="22"/>
                <w:szCs w:val="22"/>
              </w:rPr>
            </w:pPr>
            <w:r w:rsidRPr="00FC2655">
              <w:rPr>
                <w:sz w:val="22"/>
                <w:szCs w:val="22"/>
              </w:rPr>
              <w:t>3.1</w:t>
            </w:r>
          </w:p>
        </w:tc>
        <w:tc>
          <w:tcPr>
            <w:tcW w:w="1362" w:type="pct"/>
            <w:gridSpan w:val="2"/>
            <w:tcBorders>
              <w:bottom w:val="nil"/>
            </w:tcBorders>
          </w:tcPr>
          <w:p w:rsidR="00E66A9B" w:rsidRPr="00FC2655" w:rsidRDefault="00E66A9B" w:rsidP="006F4F34">
            <w:pPr>
              <w:pStyle w:val="ConsPlusNormal"/>
              <w:widowControl/>
              <w:ind w:firstLine="0"/>
              <w:jc w:val="center"/>
              <w:rPr>
                <w:rFonts w:ascii="Times New Roman" w:hAnsi="Times New Roman" w:cs="Times New Roman"/>
                <w:b/>
                <w:sz w:val="22"/>
                <w:szCs w:val="22"/>
              </w:rPr>
            </w:pPr>
          </w:p>
        </w:tc>
        <w:tc>
          <w:tcPr>
            <w:tcW w:w="1213" w:type="pct"/>
            <w:vMerge w:val="restart"/>
          </w:tcPr>
          <w:p w:rsidR="00E66A9B" w:rsidRPr="00FC2655" w:rsidRDefault="00E66A9B" w:rsidP="006F4F34">
            <w:pPr>
              <w:pStyle w:val="ConsPlusNormal"/>
              <w:rPr>
                <w:rFonts w:ascii="Times New Roman" w:hAnsi="Times New Roman" w:cs="Times New Roman"/>
                <w:b/>
                <w:sz w:val="22"/>
                <w:szCs w:val="22"/>
              </w:rPr>
            </w:pPr>
          </w:p>
        </w:tc>
      </w:tr>
      <w:tr w:rsidR="00E66A9B" w:rsidRPr="00FC2655" w:rsidTr="00630442">
        <w:trPr>
          <w:trHeight w:val="372"/>
        </w:trPr>
        <w:tc>
          <w:tcPr>
            <w:tcW w:w="314" w:type="pct"/>
            <w:vMerge/>
            <w:tcBorders>
              <w:bottom w:val="single" w:sz="4" w:space="0" w:color="000000"/>
            </w:tcBorders>
          </w:tcPr>
          <w:p w:rsidR="00E66A9B" w:rsidRPr="00FC2655" w:rsidRDefault="00E66A9B" w:rsidP="006F4F34">
            <w:pPr>
              <w:jc w:val="center"/>
              <w:rPr>
                <w:sz w:val="22"/>
                <w:szCs w:val="22"/>
              </w:rPr>
            </w:pPr>
          </w:p>
        </w:tc>
        <w:tc>
          <w:tcPr>
            <w:tcW w:w="754" w:type="pct"/>
            <w:vMerge/>
            <w:tcBorders>
              <w:bottom w:val="single" w:sz="4" w:space="0" w:color="000000"/>
            </w:tcBorders>
          </w:tcPr>
          <w:p w:rsidR="00E66A9B" w:rsidRPr="00FC2655" w:rsidRDefault="00E66A9B" w:rsidP="006F4F34">
            <w:pPr>
              <w:rPr>
                <w:sz w:val="22"/>
                <w:szCs w:val="22"/>
              </w:rPr>
            </w:pPr>
          </w:p>
        </w:tc>
        <w:tc>
          <w:tcPr>
            <w:tcW w:w="1067" w:type="pct"/>
            <w:vMerge/>
            <w:tcBorders>
              <w:bottom w:val="single" w:sz="4" w:space="0" w:color="000000"/>
            </w:tcBorders>
          </w:tcPr>
          <w:p w:rsidR="00E66A9B" w:rsidRPr="00FC2655" w:rsidRDefault="00E66A9B" w:rsidP="006F4F34">
            <w:pPr>
              <w:pStyle w:val="aff1"/>
              <w:ind w:left="0"/>
              <w:rPr>
                <w:sz w:val="22"/>
                <w:szCs w:val="22"/>
              </w:rPr>
            </w:pPr>
          </w:p>
        </w:tc>
        <w:tc>
          <w:tcPr>
            <w:tcW w:w="290" w:type="pct"/>
            <w:vMerge/>
            <w:tcBorders>
              <w:bottom w:val="single" w:sz="4" w:space="0" w:color="000000"/>
            </w:tcBorders>
          </w:tcPr>
          <w:p w:rsidR="00E66A9B" w:rsidRPr="00FC2655" w:rsidRDefault="00E66A9B" w:rsidP="006F4F34">
            <w:pPr>
              <w:pStyle w:val="aff1"/>
              <w:ind w:left="0"/>
              <w:jc w:val="center"/>
              <w:rPr>
                <w:sz w:val="22"/>
                <w:szCs w:val="22"/>
              </w:rPr>
            </w:pPr>
          </w:p>
        </w:tc>
        <w:tc>
          <w:tcPr>
            <w:tcW w:w="1362" w:type="pct"/>
            <w:gridSpan w:val="2"/>
            <w:vMerge w:val="restart"/>
            <w:tcBorders>
              <w:top w:val="nil"/>
            </w:tcBorders>
          </w:tcPr>
          <w:p w:rsidR="00E66A9B" w:rsidRPr="00FC2655" w:rsidRDefault="00E66A9B" w:rsidP="006F4F34">
            <w:pPr>
              <w:pStyle w:val="aff1"/>
              <w:ind w:left="0"/>
              <w:jc w:val="center"/>
              <w:rPr>
                <w:sz w:val="22"/>
                <w:szCs w:val="22"/>
              </w:rPr>
            </w:pPr>
          </w:p>
        </w:tc>
        <w:tc>
          <w:tcPr>
            <w:tcW w:w="1213" w:type="pct"/>
            <w:vMerge/>
          </w:tcPr>
          <w:p w:rsidR="00E66A9B" w:rsidRPr="00FC2655" w:rsidRDefault="00E66A9B" w:rsidP="006F4F34">
            <w:pPr>
              <w:pStyle w:val="ConsPlusNormal"/>
              <w:widowControl/>
              <w:ind w:firstLine="0"/>
              <w:rPr>
                <w:rFonts w:ascii="Times New Roman" w:hAnsi="Times New Roman" w:cs="Times New Roman"/>
                <w:sz w:val="22"/>
                <w:szCs w:val="22"/>
              </w:rPr>
            </w:pPr>
          </w:p>
        </w:tc>
      </w:tr>
      <w:tr w:rsidR="00E66A9B" w:rsidRPr="00FC2655" w:rsidTr="00AD0A06">
        <w:trPr>
          <w:trHeight w:val="562"/>
        </w:trPr>
        <w:tc>
          <w:tcPr>
            <w:tcW w:w="314" w:type="pct"/>
            <w:vMerge/>
          </w:tcPr>
          <w:p w:rsidR="00E66A9B" w:rsidRPr="00FC2655" w:rsidRDefault="00E66A9B" w:rsidP="006F4F34">
            <w:pPr>
              <w:jc w:val="center"/>
              <w:rPr>
                <w:sz w:val="22"/>
                <w:szCs w:val="22"/>
              </w:rPr>
            </w:pPr>
          </w:p>
        </w:tc>
        <w:tc>
          <w:tcPr>
            <w:tcW w:w="754" w:type="pct"/>
            <w:vMerge/>
          </w:tcPr>
          <w:p w:rsidR="00E66A9B" w:rsidRPr="00FC2655" w:rsidRDefault="00E66A9B" w:rsidP="006F4F34">
            <w:pPr>
              <w:rPr>
                <w:sz w:val="22"/>
                <w:szCs w:val="22"/>
              </w:rPr>
            </w:pPr>
          </w:p>
        </w:tc>
        <w:tc>
          <w:tcPr>
            <w:tcW w:w="1067" w:type="pct"/>
          </w:tcPr>
          <w:p w:rsidR="00E66A9B" w:rsidRPr="00FC2655" w:rsidRDefault="00E66A9B" w:rsidP="006F4F34">
            <w:pPr>
              <w:pStyle w:val="aff1"/>
              <w:ind w:left="0" w:firstLine="34"/>
              <w:rPr>
                <w:sz w:val="22"/>
                <w:szCs w:val="22"/>
              </w:rPr>
            </w:pPr>
            <w:r w:rsidRPr="00FC2655">
              <w:rPr>
                <w:sz w:val="22"/>
                <w:szCs w:val="22"/>
              </w:rPr>
              <w:t>связь</w:t>
            </w:r>
          </w:p>
        </w:tc>
        <w:tc>
          <w:tcPr>
            <w:tcW w:w="290" w:type="pct"/>
          </w:tcPr>
          <w:p w:rsidR="00E66A9B" w:rsidRPr="00FC2655" w:rsidRDefault="00E66A9B" w:rsidP="006F4F34">
            <w:pPr>
              <w:pStyle w:val="aff1"/>
              <w:ind w:left="0" w:firstLine="34"/>
              <w:jc w:val="center"/>
              <w:rPr>
                <w:sz w:val="22"/>
                <w:szCs w:val="22"/>
              </w:rPr>
            </w:pPr>
            <w:r w:rsidRPr="00FC2655">
              <w:rPr>
                <w:sz w:val="22"/>
                <w:szCs w:val="22"/>
              </w:rPr>
              <w:t>6.8</w:t>
            </w:r>
          </w:p>
        </w:tc>
        <w:tc>
          <w:tcPr>
            <w:tcW w:w="1362" w:type="pct"/>
            <w:gridSpan w:val="2"/>
            <w:vMerge/>
          </w:tcPr>
          <w:p w:rsidR="00E66A9B" w:rsidRPr="00FC2655" w:rsidRDefault="00E66A9B" w:rsidP="006F4F34">
            <w:pPr>
              <w:pStyle w:val="ConsPlusNormal"/>
              <w:widowControl/>
              <w:ind w:firstLine="0"/>
              <w:jc w:val="center"/>
              <w:rPr>
                <w:rFonts w:ascii="Times New Roman" w:hAnsi="Times New Roman" w:cs="Times New Roman"/>
                <w:sz w:val="22"/>
                <w:szCs w:val="22"/>
              </w:rPr>
            </w:pPr>
          </w:p>
        </w:tc>
        <w:tc>
          <w:tcPr>
            <w:tcW w:w="1213" w:type="pct"/>
            <w:vMerge/>
          </w:tcPr>
          <w:p w:rsidR="00E66A9B" w:rsidRPr="00FC2655" w:rsidRDefault="00E66A9B" w:rsidP="006F4F34">
            <w:pPr>
              <w:pStyle w:val="ConsPlusNormal"/>
              <w:widowControl/>
              <w:ind w:firstLine="0"/>
              <w:jc w:val="center"/>
              <w:rPr>
                <w:rFonts w:ascii="Times New Roman" w:hAnsi="Times New Roman" w:cs="Times New Roman"/>
                <w:sz w:val="22"/>
                <w:szCs w:val="22"/>
              </w:rPr>
            </w:pPr>
          </w:p>
        </w:tc>
      </w:tr>
    </w:tbl>
    <w:p w:rsidR="006F4F34" w:rsidRDefault="006F4F34" w:rsidP="006F4F34">
      <w:pPr>
        <w:shd w:val="clear" w:color="auto" w:fill="FFFFFF"/>
        <w:jc w:val="center"/>
        <w:textAlignment w:val="baseline"/>
        <w:rPr>
          <w:b/>
          <w:color w:val="333333"/>
        </w:rPr>
      </w:pPr>
    </w:p>
    <w:p w:rsidR="006F4F34" w:rsidRDefault="00A66EC9" w:rsidP="00A66EC9">
      <w:pPr>
        <w:shd w:val="clear" w:color="auto" w:fill="FFFFFF"/>
        <w:jc w:val="right"/>
        <w:textAlignment w:val="baseline"/>
        <w:rPr>
          <w:b/>
          <w:color w:val="333333"/>
        </w:rPr>
      </w:pPr>
      <w:r>
        <w:rPr>
          <w:b/>
          <w:color w:val="333333"/>
        </w:rPr>
        <w:t>Таблица 5.2.</w:t>
      </w:r>
    </w:p>
    <w:p w:rsidR="006F4F34" w:rsidRDefault="006F4F34" w:rsidP="006F4F34">
      <w:pPr>
        <w:shd w:val="clear" w:color="auto" w:fill="FFFFFF"/>
        <w:jc w:val="center"/>
        <w:textAlignment w:val="baseline"/>
        <w:rPr>
          <w:b/>
          <w:color w:val="333333"/>
        </w:rPr>
      </w:pPr>
    </w:p>
    <w:p w:rsidR="006F4F34" w:rsidRPr="00E35745" w:rsidRDefault="006F4F34" w:rsidP="006F4F34">
      <w:pPr>
        <w:shd w:val="clear" w:color="auto" w:fill="FFFFFF"/>
        <w:jc w:val="center"/>
        <w:textAlignment w:val="baseline"/>
        <w:rPr>
          <w:b/>
          <w:color w:val="333333"/>
        </w:rPr>
      </w:pPr>
      <w:r w:rsidRPr="00E35745">
        <w:rPr>
          <w:b/>
          <w:color w:val="333333"/>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4F34" w:rsidRPr="00E35745" w:rsidRDefault="006F4F34" w:rsidP="006F4F34">
      <w:pPr>
        <w:shd w:val="clear" w:color="auto" w:fill="FFFFFF"/>
        <w:jc w:val="center"/>
        <w:textAlignment w:val="baseline"/>
        <w:rPr>
          <w:b/>
          <w:color w:val="333333"/>
        </w:rPr>
      </w:pPr>
    </w:p>
    <w:tbl>
      <w:tblPr>
        <w:tblW w:w="14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875"/>
        <w:gridCol w:w="9976"/>
      </w:tblGrid>
      <w:tr w:rsidR="006F4F34" w:rsidRPr="00FC2655" w:rsidTr="006F4F34">
        <w:tc>
          <w:tcPr>
            <w:tcW w:w="675" w:type="dxa"/>
            <w:hideMark/>
          </w:tcPr>
          <w:p w:rsidR="006F4F34" w:rsidRPr="00FC2655" w:rsidRDefault="006F4F34" w:rsidP="006F4F34">
            <w:pPr>
              <w:jc w:val="center"/>
              <w:rPr>
                <w:b/>
                <w:bCs/>
                <w:sz w:val="22"/>
                <w:szCs w:val="22"/>
              </w:rPr>
            </w:pPr>
            <w:r w:rsidRPr="00FC2655">
              <w:rPr>
                <w:b/>
                <w:bCs/>
                <w:sz w:val="22"/>
                <w:szCs w:val="22"/>
              </w:rPr>
              <w:t xml:space="preserve">№ </w:t>
            </w:r>
            <w:proofErr w:type="gramStart"/>
            <w:r w:rsidRPr="00FC2655">
              <w:rPr>
                <w:b/>
                <w:bCs/>
                <w:sz w:val="22"/>
                <w:szCs w:val="22"/>
              </w:rPr>
              <w:t>п</w:t>
            </w:r>
            <w:proofErr w:type="gramEnd"/>
            <w:r w:rsidRPr="00FC2655">
              <w:rPr>
                <w:b/>
                <w:bCs/>
                <w:sz w:val="22"/>
                <w:szCs w:val="22"/>
              </w:rPr>
              <w:t>/п</w:t>
            </w:r>
          </w:p>
        </w:tc>
        <w:tc>
          <w:tcPr>
            <w:tcW w:w="0" w:type="auto"/>
            <w:hideMark/>
          </w:tcPr>
          <w:p w:rsidR="006F4F34" w:rsidRPr="00FC2655" w:rsidRDefault="006F4F34" w:rsidP="006F4F34">
            <w:pPr>
              <w:jc w:val="center"/>
              <w:rPr>
                <w:b/>
                <w:bCs/>
                <w:sz w:val="22"/>
                <w:szCs w:val="22"/>
              </w:rPr>
            </w:pPr>
            <w:r w:rsidRPr="00FC2655">
              <w:rPr>
                <w:b/>
                <w:bCs/>
                <w:sz w:val="22"/>
                <w:szCs w:val="22"/>
              </w:rPr>
              <w:t>Наименование размера, параметра</w:t>
            </w:r>
          </w:p>
        </w:tc>
        <w:tc>
          <w:tcPr>
            <w:tcW w:w="0" w:type="auto"/>
            <w:hideMark/>
          </w:tcPr>
          <w:p w:rsidR="006F4F34" w:rsidRPr="00FC2655" w:rsidRDefault="006F4F34" w:rsidP="006F4F34">
            <w:pPr>
              <w:jc w:val="center"/>
              <w:rPr>
                <w:b/>
                <w:bCs/>
                <w:sz w:val="22"/>
                <w:szCs w:val="22"/>
              </w:rPr>
            </w:pPr>
            <w:r w:rsidRPr="00FC2655">
              <w:rPr>
                <w:b/>
                <w:bCs/>
                <w:sz w:val="22"/>
                <w:szCs w:val="22"/>
              </w:rPr>
              <w:t>Значение, единица измерения, дополнительные условия</w:t>
            </w:r>
          </w:p>
        </w:tc>
      </w:tr>
      <w:tr w:rsidR="006F4F34" w:rsidRPr="00FC2655" w:rsidTr="006F4F34">
        <w:tc>
          <w:tcPr>
            <w:tcW w:w="675" w:type="dxa"/>
            <w:hideMark/>
          </w:tcPr>
          <w:p w:rsidR="006F4F34" w:rsidRPr="00FC2655" w:rsidRDefault="006F4F34" w:rsidP="006F4F34">
            <w:pPr>
              <w:textAlignment w:val="baseline"/>
              <w:rPr>
                <w:sz w:val="22"/>
                <w:szCs w:val="22"/>
              </w:rPr>
            </w:pPr>
            <w:r w:rsidRPr="00FC2655">
              <w:rPr>
                <w:sz w:val="22"/>
                <w:szCs w:val="22"/>
              </w:rPr>
              <w:t>1.</w:t>
            </w:r>
          </w:p>
        </w:tc>
        <w:tc>
          <w:tcPr>
            <w:tcW w:w="0" w:type="auto"/>
            <w:hideMark/>
          </w:tcPr>
          <w:p w:rsidR="006F4F34" w:rsidRPr="00FC2655" w:rsidRDefault="006F4F34" w:rsidP="006F4F34">
            <w:pPr>
              <w:textAlignment w:val="baseline"/>
              <w:rPr>
                <w:sz w:val="22"/>
                <w:szCs w:val="22"/>
              </w:rPr>
            </w:pPr>
            <w:r w:rsidRPr="00FC2655">
              <w:rPr>
                <w:sz w:val="22"/>
                <w:szCs w:val="22"/>
              </w:rPr>
              <w:t>Условия размещения и максимальные и (или) минимальные размеры (площадь) отдельных объектов</w:t>
            </w:r>
          </w:p>
        </w:tc>
        <w:tc>
          <w:tcPr>
            <w:tcW w:w="0" w:type="auto"/>
            <w:hideMark/>
          </w:tcPr>
          <w:p w:rsidR="006F4F34" w:rsidRPr="00FC2655" w:rsidRDefault="006F4F34" w:rsidP="006F4F34">
            <w:pPr>
              <w:textAlignment w:val="baseline"/>
              <w:rPr>
                <w:sz w:val="22"/>
                <w:szCs w:val="22"/>
              </w:rPr>
            </w:pPr>
            <w:r w:rsidRPr="00FC2655">
              <w:rPr>
                <w:sz w:val="22"/>
                <w:szCs w:val="22"/>
              </w:rPr>
              <w:t>1) Размещение объектов инженерной инфраструктуры осуществляется в соответствии с требованиями технических регламентов</w:t>
            </w:r>
          </w:p>
          <w:p w:rsidR="006F4F34" w:rsidRPr="00FC2655" w:rsidRDefault="006F4F34" w:rsidP="006F4F34">
            <w:pPr>
              <w:textAlignment w:val="baseline"/>
              <w:rPr>
                <w:sz w:val="22"/>
                <w:szCs w:val="22"/>
              </w:rPr>
            </w:pPr>
            <w:r w:rsidRPr="00FC2655">
              <w:rPr>
                <w:sz w:val="22"/>
                <w:szCs w:val="22"/>
              </w:rPr>
              <w:t>2) Размер санитарно-защитной зоны, санитарных разрывов для объектов инженерной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w:t>
            </w:r>
          </w:p>
        </w:tc>
      </w:tr>
      <w:tr w:rsidR="006F4F34" w:rsidRPr="00FC2655" w:rsidTr="006F4F34">
        <w:tc>
          <w:tcPr>
            <w:tcW w:w="675" w:type="dxa"/>
            <w:hideMark/>
          </w:tcPr>
          <w:p w:rsidR="006F4F34" w:rsidRPr="00FC2655" w:rsidRDefault="006F4F34" w:rsidP="006F4F34">
            <w:pPr>
              <w:textAlignment w:val="baseline"/>
              <w:rPr>
                <w:sz w:val="22"/>
                <w:szCs w:val="22"/>
              </w:rPr>
            </w:pPr>
            <w:r w:rsidRPr="00FC2655">
              <w:rPr>
                <w:sz w:val="22"/>
                <w:szCs w:val="22"/>
              </w:rPr>
              <w:t>2.</w:t>
            </w:r>
          </w:p>
          <w:p w:rsidR="006F4F34" w:rsidRPr="00FC2655" w:rsidRDefault="006F4F34" w:rsidP="006F4F34">
            <w:pPr>
              <w:textAlignment w:val="baseline"/>
              <w:rPr>
                <w:sz w:val="22"/>
                <w:szCs w:val="22"/>
              </w:rPr>
            </w:pPr>
          </w:p>
        </w:tc>
        <w:tc>
          <w:tcPr>
            <w:tcW w:w="0" w:type="auto"/>
            <w:hideMark/>
          </w:tcPr>
          <w:p w:rsidR="006F4F34" w:rsidRPr="00FC2655" w:rsidRDefault="006F4F34" w:rsidP="006F4F34">
            <w:pPr>
              <w:outlineLvl w:val="1"/>
              <w:rPr>
                <w:rFonts w:cs="Arial"/>
                <w:bCs/>
                <w:sz w:val="22"/>
                <w:szCs w:val="22"/>
              </w:rPr>
            </w:pPr>
            <w:r w:rsidRPr="00FC2655">
              <w:rPr>
                <w:sz w:val="22"/>
                <w:szCs w:val="22"/>
              </w:rPr>
              <w:t>Минимальные расстояния</w:t>
            </w:r>
            <w:r w:rsidRPr="00FC2655">
              <w:rPr>
                <w:rFonts w:cs="Arial"/>
                <w:b/>
                <w:bCs/>
                <w:sz w:val="22"/>
                <w:szCs w:val="22"/>
              </w:rPr>
              <w:t xml:space="preserve"> </w:t>
            </w:r>
            <w:r w:rsidRPr="00FC2655">
              <w:rPr>
                <w:rFonts w:cs="Arial"/>
                <w:bCs/>
                <w:sz w:val="22"/>
                <w:szCs w:val="22"/>
              </w:rPr>
              <w:t>от фундамента здания (любого) до инженерных сетей</w:t>
            </w:r>
          </w:p>
          <w:p w:rsidR="006F4F34" w:rsidRPr="00FC2655" w:rsidRDefault="006F4F34" w:rsidP="006F4F34">
            <w:pPr>
              <w:textAlignment w:val="baseline"/>
              <w:rPr>
                <w:sz w:val="22"/>
                <w:szCs w:val="22"/>
              </w:rPr>
            </w:pPr>
          </w:p>
        </w:tc>
        <w:tc>
          <w:tcPr>
            <w:tcW w:w="0" w:type="auto"/>
            <w:hideMark/>
          </w:tcPr>
          <w:p w:rsidR="006F4F34" w:rsidRPr="00FC2655" w:rsidRDefault="006F4F34" w:rsidP="006F4F34">
            <w:pPr>
              <w:numPr>
                <w:ilvl w:val="0"/>
                <w:numId w:val="40"/>
              </w:numPr>
              <w:rPr>
                <w:rFonts w:cs="Arial"/>
                <w:sz w:val="22"/>
                <w:szCs w:val="22"/>
              </w:rPr>
            </w:pPr>
            <w:r w:rsidRPr="00FC2655">
              <w:rPr>
                <w:rFonts w:cs="Arial"/>
                <w:sz w:val="22"/>
                <w:szCs w:val="22"/>
              </w:rPr>
              <w:t>Водопровод и напорная канализация – 5 метров.</w:t>
            </w:r>
          </w:p>
          <w:p w:rsidR="006F4F34" w:rsidRPr="00FC2655" w:rsidRDefault="006F4F34" w:rsidP="006F4F34">
            <w:pPr>
              <w:numPr>
                <w:ilvl w:val="0"/>
                <w:numId w:val="40"/>
              </w:numPr>
              <w:rPr>
                <w:rFonts w:cs="Arial"/>
                <w:sz w:val="22"/>
                <w:szCs w:val="22"/>
              </w:rPr>
            </w:pPr>
            <w:r w:rsidRPr="00FC2655">
              <w:rPr>
                <w:rFonts w:cs="Arial"/>
                <w:sz w:val="22"/>
                <w:szCs w:val="22"/>
              </w:rPr>
              <w:t>Газопроводы горючих газов, в зависимости от давления в системе, МПа (кгс/см</w:t>
            </w:r>
            <w:proofErr w:type="gramStart"/>
            <w:r w:rsidRPr="00FC2655">
              <w:rPr>
                <w:rFonts w:cs="Arial"/>
                <w:sz w:val="22"/>
                <w:szCs w:val="22"/>
              </w:rPr>
              <w:t>2</w:t>
            </w:r>
            <w:proofErr w:type="gramEnd"/>
            <w:r w:rsidRPr="00FC2655">
              <w:rPr>
                <w:rFonts w:cs="Arial"/>
                <w:sz w:val="22"/>
                <w:szCs w:val="22"/>
              </w:rPr>
              <w:t>):</w:t>
            </w:r>
          </w:p>
          <w:p w:rsidR="006F4F34" w:rsidRPr="00FC2655" w:rsidRDefault="006F4F34" w:rsidP="006F4F34">
            <w:pPr>
              <w:numPr>
                <w:ilvl w:val="1"/>
                <w:numId w:val="40"/>
              </w:numPr>
              <w:rPr>
                <w:rFonts w:cs="Arial"/>
                <w:sz w:val="22"/>
                <w:szCs w:val="22"/>
              </w:rPr>
            </w:pPr>
            <w:r w:rsidRPr="00FC2655">
              <w:rPr>
                <w:rFonts w:cs="Arial"/>
                <w:sz w:val="22"/>
                <w:szCs w:val="22"/>
              </w:rPr>
              <w:t>низкого, до 0,005 (0,05) – 2 метра;</w:t>
            </w:r>
          </w:p>
          <w:p w:rsidR="006F4F34" w:rsidRPr="00FC2655" w:rsidRDefault="006F4F34" w:rsidP="006F4F34">
            <w:pPr>
              <w:numPr>
                <w:ilvl w:val="1"/>
                <w:numId w:val="40"/>
              </w:numPr>
              <w:rPr>
                <w:rFonts w:cs="Arial"/>
                <w:sz w:val="22"/>
                <w:szCs w:val="22"/>
              </w:rPr>
            </w:pPr>
            <w:r w:rsidRPr="00FC2655">
              <w:rPr>
                <w:rFonts w:cs="Arial"/>
                <w:sz w:val="22"/>
                <w:szCs w:val="22"/>
              </w:rPr>
              <w:t>среднего, свыше 0,005 (0,05) до 0,3 (3) – 4 метра;</w:t>
            </w:r>
          </w:p>
          <w:p w:rsidR="006F4F34" w:rsidRPr="00FC2655" w:rsidRDefault="006F4F34" w:rsidP="006F4F34">
            <w:pPr>
              <w:numPr>
                <w:ilvl w:val="1"/>
                <w:numId w:val="40"/>
              </w:numPr>
              <w:rPr>
                <w:rFonts w:cs="Arial"/>
                <w:sz w:val="22"/>
                <w:szCs w:val="22"/>
              </w:rPr>
            </w:pPr>
            <w:r w:rsidRPr="00FC2655">
              <w:rPr>
                <w:rFonts w:cs="Arial"/>
                <w:sz w:val="22"/>
                <w:szCs w:val="22"/>
              </w:rPr>
              <w:t>высокого:</w:t>
            </w:r>
          </w:p>
          <w:p w:rsidR="006F4F34" w:rsidRPr="00FC2655" w:rsidRDefault="006F4F34" w:rsidP="006F4F34">
            <w:pPr>
              <w:numPr>
                <w:ilvl w:val="2"/>
                <w:numId w:val="40"/>
              </w:numPr>
              <w:rPr>
                <w:rFonts w:cs="Arial"/>
                <w:sz w:val="22"/>
                <w:szCs w:val="22"/>
              </w:rPr>
            </w:pPr>
            <w:r w:rsidRPr="00FC2655">
              <w:rPr>
                <w:rFonts w:cs="Arial"/>
                <w:sz w:val="22"/>
                <w:szCs w:val="22"/>
              </w:rPr>
              <w:t>свыше 0,3 (3) до 0,6 (6) – 7 метров;</w:t>
            </w:r>
          </w:p>
          <w:p w:rsidR="006F4F34" w:rsidRPr="00FC2655" w:rsidRDefault="006F4F34" w:rsidP="006F4F34">
            <w:pPr>
              <w:numPr>
                <w:ilvl w:val="2"/>
                <w:numId w:val="40"/>
              </w:numPr>
              <w:rPr>
                <w:rFonts w:cs="Arial"/>
                <w:sz w:val="22"/>
                <w:szCs w:val="22"/>
              </w:rPr>
            </w:pPr>
            <w:r w:rsidRPr="00FC2655">
              <w:rPr>
                <w:rFonts w:cs="Arial"/>
                <w:sz w:val="22"/>
                <w:szCs w:val="22"/>
              </w:rPr>
              <w:t>свыше 0,6 (6) до 1,2 (12) – 10 метров.</w:t>
            </w:r>
          </w:p>
          <w:p w:rsidR="006F4F34" w:rsidRPr="00FC2655" w:rsidRDefault="006F4F34" w:rsidP="006F4F34">
            <w:pPr>
              <w:numPr>
                <w:ilvl w:val="0"/>
                <w:numId w:val="40"/>
              </w:numPr>
              <w:rPr>
                <w:rFonts w:cs="Arial"/>
                <w:sz w:val="22"/>
                <w:szCs w:val="22"/>
              </w:rPr>
            </w:pPr>
            <w:r w:rsidRPr="00FC2655">
              <w:rPr>
                <w:rFonts w:cs="Arial"/>
                <w:sz w:val="22"/>
                <w:szCs w:val="22"/>
              </w:rPr>
              <w:t>Кабели силовые всех напряжений и кабели связи – 60 см;</w:t>
            </w:r>
          </w:p>
          <w:p w:rsidR="006F4F34" w:rsidRPr="00FC2655" w:rsidRDefault="006F4F34" w:rsidP="006F4F34">
            <w:pPr>
              <w:numPr>
                <w:ilvl w:val="0"/>
                <w:numId w:val="40"/>
              </w:numPr>
              <w:rPr>
                <w:rFonts w:cs="Arial"/>
                <w:sz w:val="22"/>
                <w:szCs w:val="22"/>
              </w:rPr>
            </w:pPr>
            <w:r w:rsidRPr="00FC2655">
              <w:rPr>
                <w:rFonts w:cs="Arial"/>
                <w:sz w:val="22"/>
                <w:szCs w:val="22"/>
              </w:rPr>
              <w:t>Каналы, коммуникационные тоннели – 2 метра;</w:t>
            </w:r>
          </w:p>
          <w:p w:rsidR="006F4F34" w:rsidRPr="00FC2655" w:rsidRDefault="006F4F34" w:rsidP="006F4F34">
            <w:pPr>
              <w:numPr>
                <w:ilvl w:val="0"/>
                <w:numId w:val="40"/>
              </w:numPr>
              <w:rPr>
                <w:rFonts w:cs="Arial"/>
                <w:sz w:val="22"/>
                <w:szCs w:val="22"/>
              </w:rPr>
            </w:pPr>
            <w:r w:rsidRPr="00FC2655">
              <w:rPr>
                <w:rFonts w:cs="Arial"/>
                <w:sz w:val="22"/>
                <w:szCs w:val="22"/>
              </w:rPr>
              <w:lastRenderedPageBreak/>
              <w:t xml:space="preserve">Тепловые сети - </w:t>
            </w:r>
            <w:r w:rsidRPr="00FC2655">
              <w:rPr>
                <w:rFonts w:cs="Arial"/>
                <w:color w:val="000000"/>
                <w:sz w:val="22"/>
                <w:szCs w:val="22"/>
                <w:shd w:val="clear" w:color="auto" w:fill="FFFFFF"/>
              </w:rPr>
              <w:t>СНиП 41-02-2003 «Тепловые сети».</w:t>
            </w:r>
          </w:p>
        </w:tc>
      </w:tr>
    </w:tbl>
    <w:p w:rsidR="00A66EC9" w:rsidRDefault="00A66EC9" w:rsidP="00A66EC9">
      <w:pPr>
        <w:ind w:right="-1"/>
        <w:rPr>
          <w:b/>
        </w:rPr>
      </w:pPr>
    </w:p>
    <w:p w:rsidR="006F4F34" w:rsidRPr="00A66EC9" w:rsidRDefault="00A66EC9" w:rsidP="00A66EC9">
      <w:pPr>
        <w:ind w:right="-1"/>
        <w:rPr>
          <w:b/>
          <w:color w:val="000000"/>
          <w:spacing w:val="-5"/>
          <w:sz w:val="28"/>
          <w:szCs w:val="28"/>
        </w:rPr>
      </w:pPr>
      <w:r w:rsidRPr="00A66EC9">
        <w:rPr>
          <w:b/>
          <w:sz w:val="28"/>
          <w:szCs w:val="28"/>
        </w:rPr>
        <w:t>6.</w:t>
      </w:r>
      <w:r w:rsidR="006F4F34" w:rsidRPr="00A66EC9">
        <w:rPr>
          <w:b/>
          <w:sz w:val="28"/>
          <w:szCs w:val="28"/>
        </w:rPr>
        <w:t xml:space="preserve">Зоны </w:t>
      </w:r>
      <w:r w:rsidR="006F4F34" w:rsidRPr="00A66EC9">
        <w:rPr>
          <w:b/>
          <w:color w:val="000000"/>
          <w:spacing w:val="-5"/>
          <w:sz w:val="28"/>
          <w:szCs w:val="28"/>
        </w:rPr>
        <w:t>энергетики</w:t>
      </w:r>
    </w:p>
    <w:p w:rsidR="00A66EC9" w:rsidRPr="00A66EC9" w:rsidRDefault="00A66EC9" w:rsidP="00A66EC9">
      <w:pPr>
        <w:ind w:right="-1"/>
        <w:jc w:val="right"/>
        <w:rPr>
          <w:bCs/>
        </w:rPr>
      </w:pPr>
      <w:r w:rsidRPr="00A66EC9">
        <w:rPr>
          <w:bCs/>
        </w:rPr>
        <w:t>Таблица</w:t>
      </w:r>
      <w:r>
        <w:rPr>
          <w:bCs/>
        </w:rPr>
        <w:t xml:space="preserve"> </w:t>
      </w:r>
      <w:r w:rsidRPr="00A66EC9">
        <w:rPr>
          <w:bCs/>
        </w:rPr>
        <w:t>6.1.</w:t>
      </w:r>
    </w:p>
    <w:p w:rsidR="00A66EC9" w:rsidRDefault="006F4F34" w:rsidP="00A66EC9">
      <w:pPr>
        <w:shd w:val="clear" w:color="auto" w:fill="FFFFFF"/>
        <w:jc w:val="center"/>
        <w:textAlignment w:val="baseline"/>
        <w:rPr>
          <w:rFonts w:ascii="Times New Roman CYR" w:hAnsi="Times New Roman CYR" w:cs="Arial"/>
          <w:color w:val="003300"/>
          <w:sz w:val="28"/>
          <w:szCs w:val="28"/>
        </w:rPr>
      </w:pPr>
      <w:r w:rsidRPr="00B568C2">
        <w:rPr>
          <w:b/>
          <w:bCs/>
        </w:rPr>
        <w:tab/>
      </w:r>
      <w:r w:rsidR="00A66EC9"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A66EC9" w:rsidRDefault="00A66EC9" w:rsidP="00A66EC9">
      <w:pPr>
        <w:shd w:val="clear" w:color="auto" w:fill="FFFFFF"/>
        <w:jc w:val="center"/>
        <w:textAlignment w:val="baseline"/>
        <w:rPr>
          <w:color w:val="333333"/>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зоны энергетики</w:t>
      </w:r>
    </w:p>
    <w:p w:rsidR="006F4F34" w:rsidRPr="00B568C2" w:rsidRDefault="006F4F34" w:rsidP="006F4F34">
      <w:pPr>
        <w:tabs>
          <w:tab w:val="left" w:pos="6435"/>
        </w:tabs>
        <w:ind w:left="426"/>
        <w:rPr>
          <w:b/>
          <w:bCs/>
        </w:rPr>
      </w:pPr>
    </w:p>
    <w:tbl>
      <w:tblPr>
        <w:tblW w:w="49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2221"/>
        <w:gridCol w:w="3143"/>
        <w:gridCol w:w="854"/>
        <w:gridCol w:w="3160"/>
        <w:gridCol w:w="857"/>
        <w:gridCol w:w="3567"/>
      </w:tblGrid>
      <w:tr w:rsidR="006F4F34" w:rsidRPr="00FC2655" w:rsidTr="006F4F34">
        <w:tc>
          <w:tcPr>
            <w:tcW w:w="1068" w:type="pct"/>
            <w:gridSpan w:val="2"/>
            <w:vMerge w:val="restar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территориальной зоны</w:t>
            </w:r>
          </w:p>
        </w:tc>
        <w:tc>
          <w:tcPr>
            <w:tcW w:w="1357"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362"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21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FC2655" w:rsidTr="006F4F34">
        <w:tc>
          <w:tcPr>
            <w:tcW w:w="1068" w:type="pct"/>
            <w:gridSpan w:val="2"/>
            <w:vMerge/>
          </w:tcPr>
          <w:p w:rsidR="006F4F34" w:rsidRPr="00FC2655" w:rsidRDefault="006F4F34" w:rsidP="006F4F34">
            <w:pPr>
              <w:jc w:val="center"/>
              <w:rPr>
                <w:b/>
                <w:sz w:val="22"/>
                <w:szCs w:val="22"/>
              </w:rPr>
            </w:pPr>
          </w:p>
        </w:tc>
        <w:tc>
          <w:tcPr>
            <w:tcW w:w="1067"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90" w:type="pct"/>
          </w:tcPr>
          <w:p w:rsidR="006F4F34" w:rsidRPr="00FC2655" w:rsidRDefault="006F4F34" w:rsidP="006F4F34">
            <w:pPr>
              <w:jc w:val="center"/>
              <w:rPr>
                <w:b/>
                <w:sz w:val="22"/>
                <w:szCs w:val="22"/>
              </w:rPr>
            </w:pPr>
            <w:r w:rsidRPr="00FC2655">
              <w:rPr>
                <w:b/>
                <w:sz w:val="22"/>
                <w:szCs w:val="22"/>
              </w:rPr>
              <w:t xml:space="preserve">код </w:t>
            </w:r>
          </w:p>
          <w:p w:rsidR="006F4F34" w:rsidRPr="00FC2655" w:rsidRDefault="006F4F34" w:rsidP="006F4F34">
            <w:pPr>
              <w:jc w:val="center"/>
              <w:rPr>
                <w:b/>
                <w:sz w:val="22"/>
                <w:szCs w:val="22"/>
              </w:rPr>
            </w:pPr>
            <w:r w:rsidRPr="00FC2655">
              <w:rPr>
                <w:b/>
                <w:sz w:val="22"/>
                <w:szCs w:val="22"/>
              </w:rPr>
              <w:t>вида*</w:t>
            </w:r>
          </w:p>
        </w:tc>
        <w:tc>
          <w:tcPr>
            <w:tcW w:w="1073"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89"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c>
          <w:tcPr>
            <w:tcW w:w="121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наименование</w:t>
            </w:r>
          </w:p>
        </w:tc>
      </w:tr>
      <w:tr w:rsidR="006F4F34" w:rsidRPr="00FC2655" w:rsidTr="00E66A9B">
        <w:tc>
          <w:tcPr>
            <w:tcW w:w="314" w:type="pct"/>
          </w:tcPr>
          <w:p w:rsidR="006F4F34" w:rsidRPr="00FC2655" w:rsidRDefault="006F4F34" w:rsidP="006F4F34">
            <w:pPr>
              <w:jc w:val="center"/>
              <w:rPr>
                <w:b/>
                <w:sz w:val="22"/>
                <w:szCs w:val="22"/>
              </w:rPr>
            </w:pPr>
            <w:r w:rsidRPr="00FC2655">
              <w:rPr>
                <w:b/>
                <w:sz w:val="22"/>
                <w:szCs w:val="22"/>
              </w:rPr>
              <w:t>1</w:t>
            </w:r>
          </w:p>
        </w:tc>
        <w:tc>
          <w:tcPr>
            <w:tcW w:w="754" w:type="pct"/>
          </w:tcPr>
          <w:p w:rsidR="006F4F34" w:rsidRPr="00FC2655" w:rsidRDefault="006F4F34" w:rsidP="006F4F34">
            <w:pPr>
              <w:jc w:val="center"/>
              <w:rPr>
                <w:b/>
                <w:sz w:val="22"/>
                <w:szCs w:val="22"/>
              </w:rPr>
            </w:pPr>
            <w:r w:rsidRPr="00FC2655">
              <w:rPr>
                <w:b/>
                <w:sz w:val="22"/>
                <w:szCs w:val="22"/>
              </w:rPr>
              <w:t>2</w:t>
            </w:r>
          </w:p>
        </w:tc>
        <w:tc>
          <w:tcPr>
            <w:tcW w:w="1067" w:type="pct"/>
          </w:tcPr>
          <w:p w:rsidR="006F4F34" w:rsidRPr="00FC2655" w:rsidRDefault="006F4F34" w:rsidP="006F4F34">
            <w:pPr>
              <w:pStyle w:val="aff1"/>
              <w:ind w:left="0"/>
              <w:jc w:val="center"/>
              <w:rPr>
                <w:b/>
                <w:sz w:val="22"/>
                <w:szCs w:val="22"/>
              </w:rPr>
            </w:pPr>
            <w:r w:rsidRPr="00FC2655">
              <w:rPr>
                <w:b/>
                <w:sz w:val="22"/>
                <w:szCs w:val="22"/>
              </w:rPr>
              <w:t>3</w:t>
            </w:r>
          </w:p>
        </w:tc>
        <w:tc>
          <w:tcPr>
            <w:tcW w:w="290" w:type="pct"/>
          </w:tcPr>
          <w:p w:rsidR="006F4F34" w:rsidRPr="00FC2655" w:rsidRDefault="006F4F34" w:rsidP="006F4F34">
            <w:pPr>
              <w:jc w:val="center"/>
              <w:rPr>
                <w:b/>
                <w:sz w:val="22"/>
                <w:szCs w:val="22"/>
              </w:rPr>
            </w:pPr>
            <w:r w:rsidRPr="00FC2655">
              <w:rPr>
                <w:b/>
                <w:sz w:val="22"/>
                <w:szCs w:val="22"/>
              </w:rPr>
              <w:t>4</w:t>
            </w:r>
          </w:p>
        </w:tc>
        <w:tc>
          <w:tcPr>
            <w:tcW w:w="1073" w:type="pct"/>
            <w:tcBorders>
              <w:right w:val="single" w:sz="4" w:space="0" w:color="auto"/>
            </w:tcBorders>
          </w:tcPr>
          <w:p w:rsidR="006F4F34" w:rsidRPr="00FC2655" w:rsidRDefault="006F4F34" w:rsidP="006F4F34">
            <w:pPr>
              <w:jc w:val="center"/>
              <w:rPr>
                <w:b/>
                <w:sz w:val="22"/>
                <w:szCs w:val="22"/>
              </w:rPr>
            </w:pPr>
            <w:r w:rsidRPr="00FC2655">
              <w:rPr>
                <w:b/>
                <w:sz w:val="22"/>
                <w:szCs w:val="22"/>
              </w:rPr>
              <w:t>5</w:t>
            </w:r>
          </w:p>
        </w:tc>
        <w:tc>
          <w:tcPr>
            <w:tcW w:w="289" w:type="pct"/>
            <w:tcBorders>
              <w:left w:val="single" w:sz="4" w:space="0" w:color="auto"/>
            </w:tcBorders>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6</w:t>
            </w:r>
          </w:p>
        </w:tc>
        <w:tc>
          <w:tcPr>
            <w:tcW w:w="121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7</w:t>
            </w:r>
          </w:p>
        </w:tc>
      </w:tr>
      <w:tr w:rsidR="00E66A9B" w:rsidRPr="00FC2655" w:rsidTr="00E66A9B">
        <w:trPr>
          <w:trHeight w:val="880"/>
        </w:trPr>
        <w:tc>
          <w:tcPr>
            <w:tcW w:w="314" w:type="pct"/>
          </w:tcPr>
          <w:p w:rsidR="00E66A9B" w:rsidRPr="00FC2655" w:rsidRDefault="00E66A9B" w:rsidP="006F4F34">
            <w:pPr>
              <w:jc w:val="center"/>
              <w:rPr>
                <w:sz w:val="22"/>
                <w:szCs w:val="22"/>
              </w:rPr>
            </w:pPr>
            <w:r w:rsidRPr="00FC2655">
              <w:rPr>
                <w:sz w:val="22"/>
                <w:szCs w:val="22"/>
              </w:rPr>
              <w:t>ЭС</w:t>
            </w:r>
          </w:p>
        </w:tc>
        <w:tc>
          <w:tcPr>
            <w:tcW w:w="754" w:type="pct"/>
          </w:tcPr>
          <w:p w:rsidR="00E66A9B" w:rsidRPr="00FC2655" w:rsidRDefault="00E66A9B" w:rsidP="006F4F34">
            <w:pPr>
              <w:rPr>
                <w:sz w:val="22"/>
                <w:szCs w:val="22"/>
              </w:rPr>
            </w:pPr>
            <w:r w:rsidRPr="00FC2655">
              <w:rPr>
                <w:sz w:val="22"/>
                <w:szCs w:val="22"/>
              </w:rPr>
              <w:t xml:space="preserve">зона объектов электросетевого хозяйства </w:t>
            </w:r>
          </w:p>
        </w:tc>
        <w:tc>
          <w:tcPr>
            <w:tcW w:w="1067" w:type="pct"/>
          </w:tcPr>
          <w:p w:rsidR="00E66A9B" w:rsidRPr="00FC2655" w:rsidRDefault="00E66A9B" w:rsidP="00E66A9B">
            <w:pPr>
              <w:rPr>
                <w:sz w:val="22"/>
                <w:szCs w:val="22"/>
              </w:rPr>
            </w:pPr>
            <w:r w:rsidRPr="00FC2655">
              <w:rPr>
                <w:sz w:val="22"/>
                <w:szCs w:val="22"/>
              </w:rPr>
              <w:t xml:space="preserve">Объекты энергетики </w:t>
            </w:r>
          </w:p>
        </w:tc>
        <w:tc>
          <w:tcPr>
            <w:tcW w:w="290" w:type="pct"/>
          </w:tcPr>
          <w:p w:rsidR="00E66A9B" w:rsidRPr="00FC2655" w:rsidRDefault="00E66A9B" w:rsidP="006F4F34">
            <w:pPr>
              <w:rPr>
                <w:sz w:val="22"/>
                <w:szCs w:val="22"/>
              </w:rPr>
            </w:pPr>
            <w:r w:rsidRPr="00FC2655">
              <w:rPr>
                <w:sz w:val="22"/>
                <w:szCs w:val="22"/>
              </w:rPr>
              <w:t>6.7</w:t>
            </w:r>
          </w:p>
        </w:tc>
        <w:tc>
          <w:tcPr>
            <w:tcW w:w="1071" w:type="pct"/>
            <w:tcBorders>
              <w:right w:val="single" w:sz="4" w:space="0" w:color="auto"/>
            </w:tcBorders>
          </w:tcPr>
          <w:p w:rsidR="00E66A9B" w:rsidRPr="00FC2655" w:rsidRDefault="00E66A9B" w:rsidP="006F4F34">
            <w:pPr>
              <w:pStyle w:val="ConsPlusNormal"/>
              <w:widowControl/>
              <w:ind w:firstLine="0"/>
              <w:jc w:val="center"/>
              <w:rPr>
                <w:rFonts w:ascii="Times New Roman" w:hAnsi="Times New Roman" w:cs="Times New Roman"/>
                <w:sz w:val="22"/>
                <w:szCs w:val="22"/>
              </w:rPr>
            </w:pPr>
          </w:p>
        </w:tc>
        <w:tc>
          <w:tcPr>
            <w:tcW w:w="291" w:type="pct"/>
            <w:tcBorders>
              <w:left w:val="single" w:sz="4" w:space="0" w:color="auto"/>
            </w:tcBorders>
          </w:tcPr>
          <w:p w:rsidR="00E66A9B" w:rsidRPr="00FC2655" w:rsidRDefault="00E66A9B" w:rsidP="006F4F34">
            <w:pPr>
              <w:pStyle w:val="ConsPlusNormal"/>
              <w:widowControl/>
              <w:ind w:firstLine="0"/>
              <w:jc w:val="center"/>
              <w:rPr>
                <w:rFonts w:ascii="Times New Roman" w:hAnsi="Times New Roman" w:cs="Times New Roman"/>
                <w:sz w:val="22"/>
                <w:szCs w:val="22"/>
              </w:rPr>
            </w:pPr>
          </w:p>
        </w:tc>
        <w:tc>
          <w:tcPr>
            <w:tcW w:w="1213" w:type="pct"/>
          </w:tcPr>
          <w:p w:rsidR="00E66A9B" w:rsidRPr="00FC2655" w:rsidRDefault="00E66A9B" w:rsidP="006F4F34">
            <w:pPr>
              <w:pStyle w:val="ConsPlusNormal"/>
              <w:widowControl/>
              <w:ind w:firstLine="0"/>
              <w:rPr>
                <w:rFonts w:ascii="Times New Roman" w:hAnsi="Times New Roman" w:cs="Times New Roman"/>
                <w:sz w:val="22"/>
                <w:szCs w:val="22"/>
              </w:rPr>
            </w:pPr>
          </w:p>
        </w:tc>
      </w:tr>
    </w:tbl>
    <w:p w:rsidR="006F4F34" w:rsidRDefault="006F4F34" w:rsidP="006F4F34">
      <w:pPr>
        <w:tabs>
          <w:tab w:val="left" w:pos="2610"/>
        </w:tabs>
        <w:ind w:left="426"/>
        <w:rPr>
          <w:b/>
          <w:bCs/>
        </w:rPr>
      </w:pPr>
    </w:p>
    <w:p w:rsidR="00A66EC9" w:rsidRPr="00A66EC9" w:rsidRDefault="00A66EC9" w:rsidP="00A66EC9">
      <w:pPr>
        <w:tabs>
          <w:tab w:val="left" w:pos="2610"/>
        </w:tabs>
        <w:ind w:left="426"/>
        <w:jc w:val="right"/>
        <w:rPr>
          <w:bCs/>
        </w:rPr>
      </w:pPr>
      <w:r w:rsidRPr="00A66EC9">
        <w:rPr>
          <w:bCs/>
        </w:rPr>
        <w:t>Таблица 6.2.</w:t>
      </w:r>
    </w:p>
    <w:p w:rsidR="006F4F34" w:rsidRPr="00F61A64" w:rsidRDefault="006F4F34" w:rsidP="006F4F34">
      <w:pPr>
        <w:shd w:val="clear" w:color="auto" w:fill="FFFFFF"/>
        <w:jc w:val="center"/>
        <w:textAlignment w:val="baseline"/>
        <w:rPr>
          <w:b/>
          <w:color w:val="333333"/>
        </w:rPr>
      </w:pPr>
      <w:r w:rsidRPr="00F61A64">
        <w:rPr>
          <w:b/>
          <w:color w:val="333333"/>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4F34" w:rsidRPr="005C2AA6" w:rsidRDefault="006F4F34" w:rsidP="006F4F34">
      <w:pPr>
        <w:shd w:val="clear" w:color="auto" w:fill="FFFFFF"/>
        <w:ind w:firstLine="708"/>
        <w:textAlignment w:val="baseline"/>
        <w:rPr>
          <w:color w:val="333333"/>
        </w:rPr>
      </w:pPr>
    </w:p>
    <w:tbl>
      <w:tblPr>
        <w:tblW w:w="14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67"/>
        <w:gridCol w:w="9184"/>
      </w:tblGrid>
      <w:tr w:rsidR="006F4F34" w:rsidRPr="00FC2655" w:rsidTr="006F4F34">
        <w:tc>
          <w:tcPr>
            <w:tcW w:w="675" w:type="dxa"/>
            <w:hideMark/>
          </w:tcPr>
          <w:p w:rsidR="006F4F34" w:rsidRPr="00FC2655" w:rsidRDefault="006F4F34" w:rsidP="006F4F34">
            <w:pPr>
              <w:jc w:val="center"/>
              <w:rPr>
                <w:b/>
                <w:bCs/>
                <w:sz w:val="22"/>
                <w:szCs w:val="22"/>
              </w:rPr>
            </w:pPr>
            <w:r w:rsidRPr="00FC2655">
              <w:rPr>
                <w:b/>
                <w:bCs/>
                <w:sz w:val="22"/>
                <w:szCs w:val="22"/>
              </w:rPr>
              <w:t xml:space="preserve">№ </w:t>
            </w:r>
            <w:proofErr w:type="gramStart"/>
            <w:r w:rsidRPr="00FC2655">
              <w:rPr>
                <w:b/>
                <w:bCs/>
                <w:sz w:val="22"/>
                <w:szCs w:val="22"/>
              </w:rPr>
              <w:t>п</w:t>
            </w:r>
            <w:proofErr w:type="gramEnd"/>
            <w:r w:rsidRPr="00FC2655">
              <w:rPr>
                <w:b/>
                <w:bCs/>
                <w:sz w:val="22"/>
                <w:szCs w:val="22"/>
              </w:rPr>
              <w:t>/п</w:t>
            </w:r>
          </w:p>
        </w:tc>
        <w:tc>
          <w:tcPr>
            <w:tcW w:w="0" w:type="auto"/>
            <w:hideMark/>
          </w:tcPr>
          <w:p w:rsidR="006F4F34" w:rsidRPr="00FC2655" w:rsidRDefault="006F4F34" w:rsidP="006F4F34">
            <w:pPr>
              <w:jc w:val="center"/>
              <w:rPr>
                <w:b/>
                <w:bCs/>
                <w:sz w:val="22"/>
                <w:szCs w:val="22"/>
              </w:rPr>
            </w:pPr>
            <w:r w:rsidRPr="00FC2655">
              <w:rPr>
                <w:b/>
                <w:bCs/>
                <w:sz w:val="22"/>
                <w:szCs w:val="22"/>
              </w:rPr>
              <w:t>Наименование размера, параметра</w:t>
            </w:r>
          </w:p>
        </w:tc>
        <w:tc>
          <w:tcPr>
            <w:tcW w:w="0" w:type="auto"/>
            <w:hideMark/>
          </w:tcPr>
          <w:p w:rsidR="006F4F34" w:rsidRPr="00FC2655" w:rsidRDefault="006F4F34" w:rsidP="006F4F34">
            <w:pPr>
              <w:jc w:val="center"/>
              <w:rPr>
                <w:b/>
                <w:bCs/>
                <w:sz w:val="22"/>
                <w:szCs w:val="22"/>
              </w:rPr>
            </w:pPr>
            <w:r w:rsidRPr="00FC2655">
              <w:rPr>
                <w:b/>
                <w:bCs/>
                <w:sz w:val="22"/>
                <w:szCs w:val="22"/>
              </w:rPr>
              <w:t>Значение, единица измерения, дополнительные условия</w:t>
            </w:r>
          </w:p>
        </w:tc>
      </w:tr>
      <w:tr w:rsidR="006F4F34" w:rsidRPr="00FC2655" w:rsidTr="006F4F34">
        <w:tc>
          <w:tcPr>
            <w:tcW w:w="675" w:type="dxa"/>
            <w:hideMark/>
          </w:tcPr>
          <w:p w:rsidR="006F4F34" w:rsidRPr="00FC2655" w:rsidRDefault="006F4F34" w:rsidP="006F4F34">
            <w:pPr>
              <w:jc w:val="center"/>
              <w:textAlignment w:val="baseline"/>
              <w:rPr>
                <w:sz w:val="22"/>
                <w:szCs w:val="22"/>
              </w:rPr>
            </w:pPr>
            <w:r w:rsidRPr="00FC2655">
              <w:rPr>
                <w:sz w:val="22"/>
                <w:szCs w:val="22"/>
              </w:rPr>
              <w:t>1.</w:t>
            </w:r>
          </w:p>
        </w:tc>
        <w:tc>
          <w:tcPr>
            <w:tcW w:w="0" w:type="auto"/>
            <w:hideMark/>
          </w:tcPr>
          <w:p w:rsidR="006F4F34" w:rsidRPr="00FC2655" w:rsidRDefault="006F4F34" w:rsidP="006F4F34">
            <w:pPr>
              <w:textAlignment w:val="baseline"/>
              <w:rPr>
                <w:sz w:val="22"/>
                <w:szCs w:val="22"/>
              </w:rPr>
            </w:pPr>
            <w:r w:rsidRPr="00FC2655">
              <w:rPr>
                <w:sz w:val="22"/>
                <w:szCs w:val="22"/>
              </w:rPr>
              <w:t>Условия размещения и максимальные и (или) минимальные размеры (площадь) отдельных объектов</w:t>
            </w:r>
          </w:p>
        </w:tc>
        <w:tc>
          <w:tcPr>
            <w:tcW w:w="0" w:type="auto"/>
            <w:hideMark/>
          </w:tcPr>
          <w:p w:rsidR="006F4F34" w:rsidRPr="00FC2655" w:rsidRDefault="006F4F34" w:rsidP="006F4F34">
            <w:pPr>
              <w:textAlignment w:val="baseline"/>
              <w:rPr>
                <w:sz w:val="22"/>
                <w:szCs w:val="22"/>
              </w:rPr>
            </w:pPr>
            <w:r w:rsidRPr="00FC2655">
              <w:rPr>
                <w:sz w:val="22"/>
                <w:szCs w:val="22"/>
              </w:rPr>
              <w:t>1) Размещение объектов энергетики осуществляется в соответствии с требованиями технических регламентов</w:t>
            </w:r>
          </w:p>
          <w:p w:rsidR="006F4F34" w:rsidRPr="00FC2655" w:rsidRDefault="006F4F34" w:rsidP="006F4F34">
            <w:pPr>
              <w:textAlignment w:val="baseline"/>
              <w:rPr>
                <w:sz w:val="22"/>
                <w:szCs w:val="22"/>
              </w:rPr>
            </w:pPr>
            <w:r w:rsidRPr="00FC2655">
              <w:rPr>
                <w:sz w:val="22"/>
                <w:szCs w:val="22"/>
              </w:rPr>
              <w:t>2) Размер санитарно-защитной зоны, санитарных разрывов для объектов связи в соответствии с требованиями технических регламентов и устанавливается на основании проекта обоснования размера санитарно-защитной зоны</w:t>
            </w:r>
          </w:p>
        </w:tc>
      </w:tr>
    </w:tbl>
    <w:p w:rsidR="00A66EC9" w:rsidRDefault="00A66EC9" w:rsidP="00A66EC9">
      <w:pPr>
        <w:ind w:right="-1"/>
        <w:rPr>
          <w:b/>
          <w:bCs/>
        </w:rPr>
      </w:pPr>
    </w:p>
    <w:p w:rsidR="006F4F34" w:rsidRDefault="00A66EC9" w:rsidP="00A66EC9">
      <w:pPr>
        <w:ind w:right="-1"/>
        <w:rPr>
          <w:b/>
          <w:sz w:val="28"/>
          <w:szCs w:val="28"/>
        </w:rPr>
      </w:pPr>
      <w:r w:rsidRPr="00A66EC9">
        <w:rPr>
          <w:b/>
          <w:bCs/>
          <w:sz w:val="28"/>
          <w:szCs w:val="28"/>
        </w:rPr>
        <w:t>7.</w:t>
      </w:r>
      <w:r w:rsidR="006F4F34" w:rsidRPr="00A66EC9">
        <w:rPr>
          <w:b/>
          <w:sz w:val="28"/>
          <w:szCs w:val="28"/>
        </w:rPr>
        <w:t xml:space="preserve"> Зоны связи</w:t>
      </w:r>
    </w:p>
    <w:p w:rsidR="00A66EC9" w:rsidRPr="00A66EC9" w:rsidRDefault="00A66EC9" w:rsidP="00A66EC9">
      <w:pPr>
        <w:ind w:right="-1"/>
        <w:jc w:val="right"/>
        <w:rPr>
          <w:sz w:val="28"/>
          <w:szCs w:val="28"/>
        </w:rPr>
      </w:pPr>
      <w:r w:rsidRPr="00A66EC9">
        <w:rPr>
          <w:sz w:val="28"/>
          <w:szCs w:val="28"/>
        </w:rPr>
        <w:t>Таблица 7.1.</w:t>
      </w:r>
    </w:p>
    <w:p w:rsidR="00A66EC9" w:rsidRDefault="00A66EC9" w:rsidP="00A66EC9">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A66EC9" w:rsidRDefault="00A66EC9" w:rsidP="00A66EC9">
      <w:pPr>
        <w:shd w:val="clear" w:color="auto" w:fill="FFFFFF"/>
        <w:jc w:val="center"/>
        <w:textAlignment w:val="baseline"/>
        <w:rPr>
          <w:color w:val="333333"/>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зоны связи</w:t>
      </w:r>
    </w:p>
    <w:p w:rsidR="006F4F34" w:rsidRPr="00B568C2" w:rsidRDefault="006F4F34" w:rsidP="006F4F34">
      <w:pPr>
        <w:ind w:right="-1"/>
        <w:jc w:val="center"/>
        <w:rPr>
          <w:b/>
        </w:rPr>
      </w:pPr>
    </w:p>
    <w:tbl>
      <w:tblPr>
        <w:tblW w:w="50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6"/>
        <w:gridCol w:w="2529"/>
        <w:gridCol w:w="3136"/>
        <w:gridCol w:w="856"/>
        <w:gridCol w:w="3157"/>
        <w:gridCol w:w="850"/>
        <w:gridCol w:w="3566"/>
      </w:tblGrid>
      <w:tr w:rsidR="006F4F34" w:rsidRPr="00FC2655" w:rsidTr="006F4F34">
        <w:tc>
          <w:tcPr>
            <w:tcW w:w="1150" w:type="pct"/>
            <w:gridSpan w:val="2"/>
            <w:vMerge w:val="restar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территориальной зоны</w:t>
            </w:r>
          </w:p>
        </w:tc>
        <w:tc>
          <w:tcPr>
            <w:tcW w:w="1329"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334"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187"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FC2655" w:rsidTr="006F4F34">
        <w:tc>
          <w:tcPr>
            <w:tcW w:w="1150" w:type="pct"/>
            <w:gridSpan w:val="2"/>
            <w:vMerge/>
          </w:tcPr>
          <w:p w:rsidR="006F4F34" w:rsidRPr="00FC2655" w:rsidRDefault="006F4F34" w:rsidP="006F4F34">
            <w:pPr>
              <w:jc w:val="center"/>
              <w:rPr>
                <w:b/>
                <w:sz w:val="22"/>
                <w:szCs w:val="22"/>
              </w:rPr>
            </w:pPr>
          </w:p>
        </w:tc>
        <w:tc>
          <w:tcPr>
            <w:tcW w:w="1044"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85" w:type="pct"/>
          </w:tcPr>
          <w:p w:rsidR="006F4F34" w:rsidRPr="00FC2655" w:rsidRDefault="006F4F34" w:rsidP="006F4F34">
            <w:pPr>
              <w:jc w:val="center"/>
              <w:rPr>
                <w:b/>
                <w:sz w:val="22"/>
                <w:szCs w:val="22"/>
              </w:rPr>
            </w:pPr>
            <w:r w:rsidRPr="00FC2655">
              <w:rPr>
                <w:b/>
                <w:sz w:val="22"/>
                <w:szCs w:val="22"/>
              </w:rPr>
              <w:t xml:space="preserve">код </w:t>
            </w:r>
          </w:p>
          <w:p w:rsidR="006F4F34" w:rsidRPr="00FC2655" w:rsidRDefault="006F4F34" w:rsidP="006F4F34">
            <w:pPr>
              <w:jc w:val="center"/>
              <w:rPr>
                <w:b/>
                <w:sz w:val="22"/>
                <w:szCs w:val="22"/>
              </w:rPr>
            </w:pPr>
            <w:r w:rsidRPr="00FC2655">
              <w:rPr>
                <w:b/>
                <w:sz w:val="22"/>
                <w:szCs w:val="22"/>
              </w:rPr>
              <w:t>вида*</w:t>
            </w:r>
          </w:p>
        </w:tc>
        <w:tc>
          <w:tcPr>
            <w:tcW w:w="1051"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8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c>
          <w:tcPr>
            <w:tcW w:w="1187"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наименование</w:t>
            </w:r>
          </w:p>
        </w:tc>
      </w:tr>
      <w:tr w:rsidR="006F4F34" w:rsidRPr="00FC2655" w:rsidTr="006F4F34">
        <w:tc>
          <w:tcPr>
            <w:tcW w:w="308" w:type="pct"/>
          </w:tcPr>
          <w:p w:rsidR="006F4F34" w:rsidRPr="00FC2655" w:rsidRDefault="006F4F34" w:rsidP="006F4F34">
            <w:pPr>
              <w:jc w:val="center"/>
              <w:rPr>
                <w:b/>
                <w:sz w:val="22"/>
                <w:szCs w:val="22"/>
              </w:rPr>
            </w:pPr>
            <w:r w:rsidRPr="00FC2655">
              <w:rPr>
                <w:b/>
                <w:sz w:val="22"/>
                <w:szCs w:val="22"/>
              </w:rPr>
              <w:t>1</w:t>
            </w:r>
          </w:p>
        </w:tc>
        <w:tc>
          <w:tcPr>
            <w:tcW w:w="842" w:type="pct"/>
          </w:tcPr>
          <w:p w:rsidR="006F4F34" w:rsidRPr="00FC2655" w:rsidRDefault="006F4F34" w:rsidP="006F4F34">
            <w:pPr>
              <w:jc w:val="center"/>
              <w:rPr>
                <w:b/>
                <w:sz w:val="22"/>
                <w:szCs w:val="22"/>
              </w:rPr>
            </w:pPr>
            <w:r w:rsidRPr="00FC2655">
              <w:rPr>
                <w:b/>
                <w:sz w:val="22"/>
                <w:szCs w:val="22"/>
              </w:rPr>
              <w:t>2</w:t>
            </w:r>
          </w:p>
        </w:tc>
        <w:tc>
          <w:tcPr>
            <w:tcW w:w="1044" w:type="pct"/>
          </w:tcPr>
          <w:p w:rsidR="006F4F34" w:rsidRPr="00FC2655" w:rsidRDefault="006F4F34" w:rsidP="006F4F34">
            <w:pPr>
              <w:pStyle w:val="aff1"/>
              <w:ind w:left="0"/>
              <w:jc w:val="center"/>
              <w:rPr>
                <w:b/>
                <w:sz w:val="22"/>
                <w:szCs w:val="22"/>
              </w:rPr>
            </w:pPr>
            <w:r w:rsidRPr="00FC2655">
              <w:rPr>
                <w:b/>
                <w:sz w:val="22"/>
                <w:szCs w:val="22"/>
              </w:rPr>
              <w:t>3</w:t>
            </w:r>
          </w:p>
        </w:tc>
        <w:tc>
          <w:tcPr>
            <w:tcW w:w="285" w:type="pct"/>
          </w:tcPr>
          <w:p w:rsidR="006F4F34" w:rsidRPr="00FC2655" w:rsidRDefault="006F4F34" w:rsidP="006F4F34">
            <w:pPr>
              <w:jc w:val="center"/>
              <w:rPr>
                <w:b/>
                <w:sz w:val="22"/>
                <w:szCs w:val="22"/>
              </w:rPr>
            </w:pPr>
            <w:r w:rsidRPr="00FC2655">
              <w:rPr>
                <w:b/>
                <w:sz w:val="22"/>
                <w:szCs w:val="22"/>
              </w:rPr>
              <w:t>4</w:t>
            </w:r>
          </w:p>
        </w:tc>
        <w:tc>
          <w:tcPr>
            <w:tcW w:w="1051" w:type="pct"/>
          </w:tcPr>
          <w:p w:rsidR="006F4F34" w:rsidRPr="00FC2655" w:rsidRDefault="006F4F34" w:rsidP="006F4F34">
            <w:pPr>
              <w:jc w:val="center"/>
              <w:rPr>
                <w:b/>
                <w:sz w:val="22"/>
                <w:szCs w:val="22"/>
              </w:rPr>
            </w:pPr>
            <w:r w:rsidRPr="00FC2655">
              <w:rPr>
                <w:b/>
                <w:sz w:val="22"/>
                <w:szCs w:val="22"/>
              </w:rPr>
              <w:t>5</w:t>
            </w:r>
          </w:p>
        </w:tc>
        <w:tc>
          <w:tcPr>
            <w:tcW w:w="28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6</w:t>
            </w:r>
          </w:p>
        </w:tc>
        <w:tc>
          <w:tcPr>
            <w:tcW w:w="1187"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7</w:t>
            </w:r>
          </w:p>
        </w:tc>
      </w:tr>
      <w:tr w:rsidR="006F4F34" w:rsidRPr="00FC2655" w:rsidTr="0018770B">
        <w:trPr>
          <w:trHeight w:val="312"/>
        </w:trPr>
        <w:tc>
          <w:tcPr>
            <w:tcW w:w="308" w:type="pct"/>
          </w:tcPr>
          <w:p w:rsidR="006F4F34" w:rsidRPr="00FC2655" w:rsidRDefault="006F4F34" w:rsidP="006F4F34">
            <w:pPr>
              <w:jc w:val="center"/>
              <w:rPr>
                <w:sz w:val="22"/>
                <w:szCs w:val="22"/>
              </w:rPr>
            </w:pPr>
            <w:proofErr w:type="gramStart"/>
            <w:r w:rsidRPr="00FC2655">
              <w:rPr>
                <w:sz w:val="22"/>
                <w:szCs w:val="22"/>
              </w:rPr>
              <w:t>СВ</w:t>
            </w:r>
            <w:proofErr w:type="gramEnd"/>
          </w:p>
        </w:tc>
        <w:tc>
          <w:tcPr>
            <w:tcW w:w="842" w:type="pct"/>
          </w:tcPr>
          <w:p w:rsidR="006F4F34" w:rsidRPr="00FC2655" w:rsidRDefault="0018770B" w:rsidP="006F4F34">
            <w:pPr>
              <w:rPr>
                <w:sz w:val="22"/>
                <w:szCs w:val="22"/>
              </w:rPr>
            </w:pPr>
            <w:r>
              <w:rPr>
                <w:sz w:val="22"/>
                <w:szCs w:val="22"/>
              </w:rPr>
              <w:t>связь</w:t>
            </w:r>
          </w:p>
        </w:tc>
        <w:tc>
          <w:tcPr>
            <w:tcW w:w="1044" w:type="pct"/>
          </w:tcPr>
          <w:p w:rsidR="006F4F34" w:rsidRPr="00FC2655" w:rsidRDefault="006F4F34" w:rsidP="006F4F34">
            <w:pPr>
              <w:pStyle w:val="aff1"/>
              <w:ind w:left="0"/>
              <w:rPr>
                <w:sz w:val="22"/>
                <w:szCs w:val="22"/>
              </w:rPr>
            </w:pPr>
          </w:p>
        </w:tc>
        <w:tc>
          <w:tcPr>
            <w:tcW w:w="285" w:type="pct"/>
          </w:tcPr>
          <w:p w:rsidR="006F4F34" w:rsidRPr="00FC2655" w:rsidRDefault="006F4F34" w:rsidP="006F4F34">
            <w:pPr>
              <w:pStyle w:val="aff1"/>
              <w:ind w:left="0"/>
              <w:jc w:val="center"/>
              <w:rPr>
                <w:sz w:val="22"/>
                <w:szCs w:val="22"/>
              </w:rPr>
            </w:pPr>
            <w:r w:rsidRPr="00FC2655">
              <w:rPr>
                <w:sz w:val="22"/>
                <w:szCs w:val="22"/>
              </w:rPr>
              <w:t>6.8</w:t>
            </w:r>
          </w:p>
        </w:tc>
        <w:tc>
          <w:tcPr>
            <w:tcW w:w="1051" w:type="pct"/>
          </w:tcPr>
          <w:p w:rsidR="006F4F34" w:rsidRPr="00FC2655" w:rsidRDefault="006F4F34" w:rsidP="006F4F34">
            <w:pPr>
              <w:pStyle w:val="ConsPlusNormal"/>
              <w:widowControl/>
              <w:ind w:firstLine="0"/>
              <w:jc w:val="center"/>
              <w:rPr>
                <w:rFonts w:ascii="Times New Roman" w:hAnsi="Times New Roman" w:cs="Times New Roman"/>
                <w:sz w:val="22"/>
                <w:szCs w:val="22"/>
              </w:rPr>
            </w:pPr>
            <w:r w:rsidRPr="00FC2655">
              <w:rPr>
                <w:rFonts w:ascii="Times New Roman" w:hAnsi="Times New Roman" w:cs="Times New Roman"/>
                <w:sz w:val="22"/>
                <w:szCs w:val="22"/>
              </w:rPr>
              <w:t>-</w:t>
            </w:r>
          </w:p>
        </w:tc>
        <w:tc>
          <w:tcPr>
            <w:tcW w:w="283" w:type="pct"/>
          </w:tcPr>
          <w:p w:rsidR="006F4F34" w:rsidRPr="00FC2655" w:rsidRDefault="006F4F34" w:rsidP="006F4F34">
            <w:pPr>
              <w:pStyle w:val="ConsPlusNormal"/>
              <w:widowControl/>
              <w:ind w:firstLine="0"/>
              <w:jc w:val="center"/>
              <w:rPr>
                <w:rFonts w:ascii="Times New Roman" w:hAnsi="Times New Roman" w:cs="Times New Roman"/>
                <w:sz w:val="22"/>
                <w:szCs w:val="22"/>
              </w:rPr>
            </w:pPr>
            <w:r w:rsidRPr="00FC2655">
              <w:rPr>
                <w:rFonts w:ascii="Times New Roman" w:hAnsi="Times New Roman" w:cs="Times New Roman"/>
                <w:sz w:val="22"/>
                <w:szCs w:val="22"/>
              </w:rPr>
              <w:t>-</w:t>
            </w:r>
          </w:p>
        </w:tc>
        <w:tc>
          <w:tcPr>
            <w:tcW w:w="1187"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w:t>
            </w:r>
          </w:p>
        </w:tc>
      </w:tr>
    </w:tbl>
    <w:p w:rsidR="006F4F34" w:rsidRDefault="006F4F34" w:rsidP="006F4F34">
      <w:pPr>
        <w:ind w:right="-1"/>
        <w:jc w:val="center"/>
        <w:rPr>
          <w:b/>
        </w:rPr>
      </w:pPr>
    </w:p>
    <w:p w:rsidR="00A66EC9" w:rsidRDefault="00A66EC9" w:rsidP="00A66EC9">
      <w:pPr>
        <w:shd w:val="clear" w:color="auto" w:fill="FFFFFF"/>
        <w:jc w:val="right"/>
        <w:textAlignment w:val="baseline"/>
        <w:rPr>
          <w:b/>
          <w:color w:val="333333"/>
        </w:rPr>
      </w:pPr>
      <w:r>
        <w:rPr>
          <w:b/>
          <w:color w:val="333333"/>
        </w:rPr>
        <w:t>Таблица 7.2.</w:t>
      </w:r>
    </w:p>
    <w:p w:rsidR="006F4F34" w:rsidRPr="00F61A64" w:rsidRDefault="006F4F34" w:rsidP="006F4F34">
      <w:pPr>
        <w:shd w:val="clear" w:color="auto" w:fill="FFFFFF"/>
        <w:jc w:val="center"/>
        <w:textAlignment w:val="baseline"/>
        <w:rPr>
          <w:b/>
          <w:color w:val="333333"/>
        </w:rPr>
      </w:pPr>
      <w:r w:rsidRPr="00F61A64">
        <w:rPr>
          <w:b/>
          <w:color w:val="333333"/>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4F34" w:rsidRPr="005C2AA6" w:rsidRDefault="006F4F34" w:rsidP="006F4F34">
      <w:pPr>
        <w:shd w:val="clear" w:color="auto" w:fill="FFFFFF"/>
        <w:ind w:firstLine="708"/>
        <w:textAlignment w:val="baseline"/>
        <w:rPr>
          <w:color w:val="333333"/>
        </w:rPr>
      </w:pPr>
    </w:p>
    <w:tbl>
      <w:tblPr>
        <w:tblW w:w="14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67"/>
        <w:gridCol w:w="9184"/>
      </w:tblGrid>
      <w:tr w:rsidR="006F4F34" w:rsidRPr="00FC2655" w:rsidTr="006F4F34">
        <w:tc>
          <w:tcPr>
            <w:tcW w:w="675" w:type="dxa"/>
            <w:hideMark/>
          </w:tcPr>
          <w:p w:rsidR="006F4F34" w:rsidRPr="00FC2655" w:rsidRDefault="006F4F34" w:rsidP="006F4F34">
            <w:pPr>
              <w:jc w:val="center"/>
              <w:rPr>
                <w:b/>
                <w:bCs/>
                <w:sz w:val="22"/>
                <w:szCs w:val="22"/>
              </w:rPr>
            </w:pPr>
            <w:r w:rsidRPr="00FC2655">
              <w:rPr>
                <w:b/>
                <w:bCs/>
                <w:sz w:val="22"/>
                <w:szCs w:val="22"/>
              </w:rPr>
              <w:t xml:space="preserve">№ </w:t>
            </w:r>
            <w:proofErr w:type="gramStart"/>
            <w:r w:rsidRPr="00FC2655">
              <w:rPr>
                <w:b/>
                <w:bCs/>
                <w:sz w:val="22"/>
                <w:szCs w:val="22"/>
              </w:rPr>
              <w:t>п</w:t>
            </w:r>
            <w:proofErr w:type="gramEnd"/>
            <w:r w:rsidRPr="00FC2655">
              <w:rPr>
                <w:b/>
                <w:bCs/>
                <w:sz w:val="22"/>
                <w:szCs w:val="22"/>
              </w:rPr>
              <w:t>/п</w:t>
            </w:r>
          </w:p>
        </w:tc>
        <w:tc>
          <w:tcPr>
            <w:tcW w:w="0" w:type="auto"/>
            <w:hideMark/>
          </w:tcPr>
          <w:p w:rsidR="006F4F34" w:rsidRPr="00FC2655" w:rsidRDefault="006F4F34" w:rsidP="006F4F34">
            <w:pPr>
              <w:jc w:val="center"/>
              <w:rPr>
                <w:b/>
                <w:bCs/>
                <w:sz w:val="22"/>
                <w:szCs w:val="22"/>
              </w:rPr>
            </w:pPr>
            <w:r w:rsidRPr="00FC2655">
              <w:rPr>
                <w:b/>
                <w:bCs/>
                <w:sz w:val="22"/>
                <w:szCs w:val="22"/>
              </w:rPr>
              <w:t>Наименование размера, параметра</w:t>
            </w:r>
          </w:p>
        </w:tc>
        <w:tc>
          <w:tcPr>
            <w:tcW w:w="0" w:type="auto"/>
            <w:hideMark/>
          </w:tcPr>
          <w:p w:rsidR="006F4F34" w:rsidRPr="00FC2655" w:rsidRDefault="006F4F34" w:rsidP="006F4F34">
            <w:pPr>
              <w:jc w:val="center"/>
              <w:rPr>
                <w:b/>
                <w:bCs/>
                <w:sz w:val="22"/>
                <w:szCs w:val="22"/>
              </w:rPr>
            </w:pPr>
            <w:r w:rsidRPr="00FC2655">
              <w:rPr>
                <w:b/>
                <w:bCs/>
                <w:sz w:val="22"/>
                <w:szCs w:val="22"/>
              </w:rPr>
              <w:t>Значение, единица измерения, дополнительные условия</w:t>
            </w:r>
          </w:p>
        </w:tc>
      </w:tr>
      <w:tr w:rsidR="006F4F34" w:rsidRPr="00FC2655" w:rsidTr="006F4F34">
        <w:tc>
          <w:tcPr>
            <w:tcW w:w="675" w:type="dxa"/>
            <w:hideMark/>
          </w:tcPr>
          <w:p w:rsidR="006F4F34" w:rsidRPr="00FC2655" w:rsidRDefault="006F4F34" w:rsidP="006F4F34">
            <w:pPr>
              <w:jc w:val="center"/>
              <w:textAlignment w:val="baseline"/>
              <w:rPr>
                <w:sz w:val="22"/>
                <w:szCs w:val="22"/>
              </w:rPr>
            </w:pPr>
            <w:r w:rsidRPr="00FC2655">
              <w:rPr>
                <w:sz w:val="22"/>
                <w:szCs w:val="22"/>
              </w:rPr>
              <w:t>1.</w:t>
            </w:r>
          </w:p>
        </w:tc>
        <w:tc>
          <w:tcPr>
            <w:tcW w:w="0" w:type="auto"/>
            <w:hideMark/>
          </w:tcPr>
          <w:p w:rsidR="006F4F34" w:rsidRPr="00FC2655" w:rsidRDefault="006F4F34" w:rsidP="006F4F34">
            <w:pPr>
              <w:textAlignment w:val="baseline"/>
              <w:rPr>
                <w:sz w:val="22"/>
                <w:szCs w:val="22"/>
              </w:rPr>
            </w:pPr>
            <w:r w:rsidRPr="00FC2655">
              <w:rPr>
                <w:sz w:val="22"/>
                <w:szCs w:val="22"/>
              </w:rPr>
              <w:t>Условия размещения и максимальные и (или) минимальные размеры (площадь) отдельных объектов</w:t>
            </w:r>
          </w:p>
        </w:tc>
        <w:tc>
          <w:tcPr>
            <w:tcW w:w="0" w:type="auto"/>
            <w:hideMark/>
          </w:tcPr>
          <w:p w:rsidR="006F4F34" w:rsidRPr="00FC2655" w:rsidRDefault="006F4F34" w:rsidP="006F4F34">
            <w:pPr>
              <w:textAlignment w:val="baseline"/>
              <w:rPr>
                <w:sz w:val="22"/>
                <w:szCs w:val="22"/>
              </w:rPr>
            </w:pPr>
            <w:r w:rsidRPr="00FC2655">
              <w:rPr>
                <w:sz w:val="22"/>
                <w:szCs w:val="22"/>
              </w:rPr>
              <w:t>1) Размещение объектов связи осуществляется в соответствии с требованиями технических регламентов</w:t>
            </w:r>
          </w:p>
          <w:p w:rsidR="006F4F34" w:rsidRPr="00FC2655" w:rsidRDefault="006F4F34" w:rsidP="006F4F34">
            <w:pPr>
              <w:textAlignment w:val="baseline"/>
              <w:rPr>
                <w:sz w:val="22"/>
                <w:szCs w:val="22"/>
              </w:rPr>
            </w:pPr>
            <w:r w:rsidRPr="00FC2655">
              <w:rPr>
                <w:sz w:val="22"/>
                <w:szCs w:val="22"/>
              </w:rPr>
              <w:t>2) Размер санитарно-защитной зоны, санитарных разрывов для объектов связи в соответствии с требованиями технических регламентов и устанавливается на основании проекта обоснования размера санитарно-защитной зоны</w:t>
            </w:r>
          </w:p>
        </w:tc>
      </w:tr>
    </w:tbl>
    <w:p w:rsidR="006F4F34" w:rsidRPr="00A66EC9" w:rsidRDefault="006F4F34" w:rsidP="006F4F34">
      <w:pPr>
        <w:ind w:right="-1"/>
        <w:jc w:val="center"/>
        <w:rPr>
          <w:b/>
          <w:sz w:val="28"/>
          <w:szCs w:val="28"/>
        </w:rPr>
      </w:pPr>
    </w:p>
    <w:p w:rsidR="006F4F34" w:rsidRDefault="00A66EC9" w:rsidP="00A66EC9">
      <w:pPr>
        <w:ind w:right="-1"/>
        <w:rPr>
          <w:color w:val="333333"/>
          <w:sz w:val="28"/>
          <w:szCs w:val="28"/>
        </w:rPr>
      </w:pPr>
      <w:r w:rsidRPr="00A66EC9">
        <w:rPr>
          <w:b/>
          <w:sz w:val="28"/>
          <w:szCs w:val="28"/>
        </w:rPr>
        <w:t xml:space="preserve">8. </w:t>
      </w:r>
      <w:r w:rsidR="006F4F34" w:rsidRPr="00A66EC9">
        <w:rPr>
          <w:b/>
          <w:sz w:val="28"/>
          <w:szCs w:val="28"/>
        </w:rPr>
        <w:t>Зоны сельскохозяйственного использования</w:t>
      </w:r>
      <w:r w:rsidRPr="00A66EC9">
        <w:rPr>
          <w:b/>
          <w:sz w:val="28"/>
          <w:szCs w:val="28"/>
        </w:rPr>
        <w:t xml:space="preserve"> </w:t>
      </w:r>
      <w:r w:rsidR="006F4F34" w:rsidRPr="00A66EC9">
        <w:rPr>
          <w:color w:val="333333"/>
          <w:sz w:val="28"/>
          <w:szCs w:val="28"/>
        </w:rPr>
        <w:t>выделены для обеспечения правовых условий размещения сельскохозяйственных угодий, а также зданий, строений, сооружений сельскохозяйственного назначения, предназначенных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A66EC9" w:rsidRDefault="00A66EC9" w:rsidP="00A66EC9">
      <w:pPr>
        <w:ind w:right="-1"/>
        <w:jc w:val="right"/>
        <w:rPr>
          <w:color w:val="333333"/>
          <w:sz w:val="28"/>
          <w:szCs w:val="28"/>
        </w:rPr>
      </w:pPr>
      <w:r>
        <w:rPr>
          <w:color w:val="333333"/>
          <w:sz w:val="28"/>
          <w:szCs w:val="28"/>
        </w:rPr>
        <w:t>Таблица 8.1.</w:t>
      </w:r>
    </w:p>
    <w:p w:rsidR="00A66EC9" w:rsidRDefault="00A66EC9" w:rsidP="00A66EC9">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A66EC9" w:rsidRDefault="00A66EC9" w:rsidP="00A66EC9">
      <w:pPr>
        <w:shd w:val="clear" w:color="auto" w:fill="FFFFFF"/>
        <w:jc w:val="center"/>
        <w:textAlignment w:val="baseline"/>
        <w:rPr>
          <w:color w:val="333333"/>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зоны сельскохозяйственного использования</w:t>
      </w:r>
    </w:p>
    <w:p w:rsidR="006F4F34" w:rsidRPr="00B568C2" w:rsidRDefault="006F4F34" w:rsidP="006F4F34">
      <w:pPr>
        <w:tabs>
          <w:tab w:val="left" w:pos="5835"/>
        </w:tabs>
        <w:ind w:firstLine="708"/>
        <w:rPr>
          <w:b/>
          <w:bCs/>
        </w:rPr>
      </w:pPr>
    </w:p>
    <w:tbl>
      <w:tblPr>
        <w:tblW w:w="49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2221"/>
        <w:gridCol w:w="3143"/>
        <w:gridCol w:w="854"/>
        <w:gridCol w:w="3031"/>
        <w:gridCol w:w="981"/>
        <w:gridCol w:w="2562"/>
        <w:gridCol w:w="1010"/>
      </w:tblGrid>
      <w:tr w:rsidR="006F4F34" w:rsidRPr="00FC2655" w:rsidTr="006F4F34">
        <w:tc>
          <w:tcPr>
            <w:tcW w:w="1068" w:type="pct"/>
            <w:gridSpan w:val="2"/>
            <w:vMerge w:val="restar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территориальной зоны</w:t>
            </w:r>
          </w:p>
        </w:tc>
        <w:tc>
          <w:tcPr>
            <w:tcW w:w="1357"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362"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213"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FC2655" w:rsidTr="00FC2655">
        <w:tc>
          <w:tcPr>
            <w:tcW w:w="1068" w:type="pct"/>
            <w:gridSpan w:val="2"/>
            <w:vMerge/>
          </w:tcPr>
          <w:p w:rsidR="006F4F34" w:rsidRPr="00FC2655" w:rsidRDefault="006F4F34" w:rsidP="006F4F34">
            <w:pPr>
              <w:jc w:val="center"/>
              <w:rPr>
                <w:b/>
                <w:sz w:val="22"/>
                <w:szCs w:val="22"/>
              </w:rPr>
            </w:pPr>
          </w:p>
        </w:tc>
        <w:tc>
          <w:tcPr>
            <w:tcW w:w="1067"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90" w:type="pct"/>
          </w:tcPr>
          <w:p w:rsidR="006F4F34" w:rsidRPr="00FC2655" w:rsidRDefault="006F4F34" w:rsidP="006F4F34">
            <w:pPr>
              <w:jc w:val="center"/>
              <w:rPr>
                <w:b/>
                <w:sz w:val="22"/>
                <w:szCs w:val="22"/>
              </w:rPr>
            </w:pPr>
            <w:r w:rsidRPr="00FC2655">
              <w:rPr>
                <w:b/>
                <w:sz w:val="22"/>
                <w:szCs w:val="22"/>
              </w:rPr>
              <w:t xml:space="preserve">код </w:t>
            </w:r>
          </w:p>
          <w:p w:rsidR="006F4F34" w:rsidRPr="00FC2655" w:rsidRDefault="006F4F34" w:rsidP="006F4F34">
            <w:pPr>
              <w:jc w:val="center"/>
              <w:rPr>
                <w:b/>
                <w:sz w:val="22"/>
                <w:szCs w:val="22"/>
              </w:rPr>
            </w:pPr>
            <w:r w:rsidRPr="00FC2655">
              <w:rPr>
                <w:b/>
                <w:sz w:val="22"/>
                <w:szCs w:val="22"/>
              </w:rPr>
              <w:lastRenderedPageBreak/>
              <w:t>вида*</w:t>
            </w:r>
          </w:p>
        </w:tc>
        <w:tc>
          <w:tcPr>
            <w:tcW w:w="1029" w:type="pct"/>
          </w:tcPr>
          <w:p w:rsidR="006F4F34" w:rsidRPr="00FC2655" w:rsidRDefault="006F4F34" w:rsidP="006F4F34">
            <w:pPr>
              <w:jc w:val="center"/>
              <w:rPr>
                <w:b/>
                <w:sz w:val="22"/>
                <w:szCs w:val="22"/>
              </w:rPr>
            </w:pPr>
            <w:r w:rsidRPr="00FC2655">
              <w:rPr>
                <w:b/>
                <w:sz w:val="22"/>
                <w:szCs w:val="22"/>
              </w:rPr>
              <w:lastRenderedPageBreak/>
              <w:t xml:space="preserve">наименование </w:t>
            </w:r>
          </w:p>
        </w:tc>
        <w:tc>
          <w:tcPr>
            <w:tcW w:w="33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lastRenderedPageBreak/>
              <w:t>вида*</w:t>
            </w:r>
          </w:p>
        </w:tc>
        <w:tc>
          <w:tcPr>
            <w:tcW w:w="870"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lastRenderedPageBreak/>
              <w:t>наименование</w:t>
            </w:r>
          </w:p>
        </w:tc>
        <w:tc>
          <w:tcPr>
            <w:tcW w:w="34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 xml:space="preserve">Код </w:t>
            </w:r>
            <w:r w:rsidRPr="00FC2655">
              <w:rPr>
                <w:rFonts w:ascii="Times New Roman" w:hAnsi="Times New Roman" w:cs="Times New Roman"/>
                <w:b/>
                <w:sz w:val="22"/>
                <w:szCs w:val="22"/>
              </w:rPr>
              <w:lastRenderedPageBreak/>
              <w:t>вида*</w:t>
            </w:r>
          </w:p>
        </w:tc>
      </w:tr>
      <w:tr w:rsidR="006F4F34" w:rsidRPr="00FC2655" w:rsidTr="00FC2655">
        <w:tc>
          <w:tcPr>
            <w:tcW w:w="314" w:type="pct"/>
          </w:tcPr>
          <w:p w:rsidR="006F4F34" w:rsidRPr="00FC2655" w:rsidRDefault="006F4F34" w:rsidP="006F4F34">
            <w:pPr>
              <w:jc w:val="center"/>
              <w:rPr>
                <w:b/>
                <w:sz w:val="22"/>
                <w:szCs w:val="22"/>
              </w:rPr>
            </w:pPr>
            <w:r w:rsidRPr="00FC2655">
              <w:rPr>
                <w:b/>
                <w:sz w:val="22"/>
                <w:szCs w:val="22"/>
              </w:rPr>
              <w:lastRenderedPageBreak/>
              <w:t>1</w:t>
            </w:r>
          </w:p>
        </w:tc>
        <w:tc>
          <w:tcPr>
            <w:tcW w:w="754" w:type="pct"/>
          </w:tcPr>
          <w:p w:rsidR="006F4F34" w:rsidRPr="00FC2655" w:rsidRDefault="006F4F34" w:rsidP="006F4F34">
            <w:pPr>
              <w:jc w:val="center"/>
              <w:rPr>
                <w:b/>
                <w:sz w:val="22"/>
                <w:szCs w:val="22"/>
              </w:rPr>
            </w:pPr>
            <w:r w:rsidRPr="00FC2655">
              <w:rPr>
                <w:b/>
                <w:sz w:val="22"/>
                <w:szCs w:val="22"/>
              </w:rPr>
              <w:t>2</w:t>
            </w:r>
          </w:p>
        </w:tc>
        <w:tc>
          <w:tcPr>
            <w:tcW w:w="1067" w:type="pct"/>
          </w:tcPr>
          <w:p w:rsidR="006F4F34" w:rsidRPr="00FC2655" w:rsidRDefault="006F4F34" w:rsidP="006F4F34">
            <w:pPr>
              <w:pStyle w:val="aff1"/>
              <w:ind w:left="0"/>
              <w:jc w:val="center"/>
              <w:rPr>
                <w:b/>
                <w:sz w:val="22"/>
                <w:szCs w:val="22"/>
              </w:rPr>
            </w:pPr>
            <w:r w:rsidRPr="00FC2655">
              <w:rPr>
                <w:b/>
                <w:sz w:val="22"/>
                <w:szCs w:val="22"/>
              </w:rPr>
              <w:t>3</w:t>
            </w:r>
          </w:p>
        </w:tc>
        <w:tc>
          <w:tcPr>
            <w:tcW w:w="290" w:type="pct"/>
          </w:tcPr>
          <w:p w:rsidR="006F4F34" w:rsidRPr="00FC2655" w:rsidRDefault="006F4F34" w:rsidP="006F4F34">
            <w:pPr>
              <w:rPr>
                <w:b/>
                <w:sz w:val="22"/>
                <w:szCs w:val="22"/>
              </w:rPr>
            </w:pPr>
            <w:r w:rsidRPr="00FC2655">
              <w:rPr>
                <w:b/>
                <w:sz w:val="22"/>
                <w:szCs w:val="22"/>
              </w:rPr>
              <w:t>4</w:t>
            </w:r>
          </w:p>
        </w:tc>
        <w:tc>
          <w:tcPr>
            <w:tcW w:w="1029" w:type="pct"/>
          </w:tcPr>
          <w:p w:rsidR="006F4F34" w:rsidRPr="00FC2655" w:rsidRDefault="006F4F34" w:rsidP="006F4F34">
            <w:pPr>
              <w:jc w:val="center"/>
              <w:rPr>
                <w:b/>
                <w:sz w:val="22"/>
                <w:szCs w:val="22"/>
              </w:rPr>
            </w:pPr>
            <w:r w:rsidRPr="00FC2655">
              <w:rPr>
                <w:b/>
                <w:sz w:val="22"/>
                <w:szCs w:val="22"/>
              </w:rPr>
              <w:t>5</w:t>
            </w:r>
          </w:p>
        </w:tc>
        <w:tc>
          <w:tcPr>
            <w:tcW w:w="33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6</w:t>
            </w:r>
          </w:p>
        </w:tc>
        <w:tc>
          <w:tcPr>
            <w:tcW w:w="870"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7</w:t>
            </w:r>
          </w:p>
        </w:tc>
        <w:tc>
          <w:tcPr>
            <w:tcW w:w="343"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8</w:t>
            </w:r>
          </w:p>
        </w:tc>
      </w:tr>
      <w:tr w:rsidR="00FC2655" w:rsidRPr="00FC2655" w:rsidTr="00FC2655">
        <w:tc>
          <w:tcPr>
            <w:tcW w:w="314" w:type="pct"/>
            <w:vMerge w:val="restart"/>
          </w:tcPr>
          <w:p w:rsidR="00FC2655" w:rsidRPr="00FC2655" w:rsidRDefault="00FC2655" w:rsidP="006F4F34">
            <w:pPr>
              <w:jc w:val="center"/>
              <w:rPr>
                <w:sz w:val="22"/>
                <w:szCs w:val="22"/>
              </w:rPr>
            </w:pPr>
            <w:proofErr w:type="spellStart"/>
            <w:r w:rsidRPr="00FC2655">
              <w:rPr>
                <w:sz w:val="22"/>
                <w:szCs w:val="22"/>
              </w:rPr>
              <w:t>СхУ</w:t>
            </w:r>
            <w:proofErr w:type="spellEnd"/>
          </w:p>
        </w:tc>
        <w:tc>
          <w:tcPr>
            <w:tcW w:w="754" w:type="pct"/>
            <w:vMerge w:val="restart"/>
          </w:tcPr>
          <w:p w:rsidR="00FC2655" w:rsidRPr="00FC2655" w:rsidRDefault="00FC2655" w:rsidP="006F4F34">
            <w:pPr>
              <w:rPr>
                <w:sz w:val="22"/>
                <w:szCs w:val="22"/>
              </w:rPr>
            </w:pPr>
            <w:r w:rsidRPr="00FC2655">
              <w:rPr>
                <w:sz w:val="22"/>
                <w:szCs w:val="22"/>
              </w:rPr>
              <w:t>зона сельскохозяйственных угодий</w:t>
            </w:r>
          </w:p>
        </w:tc>
        <w:tc>
          <w:tcPr>
            <w:tcW w:w="1067" w:type="pct"/>
          </w:tcPr>
          <w:p w:rsidR="00FC2655" w:rsidRPr="00FC2655" w:rsidRDefault="00FC2655" w:rsidP="006F4F34">
            <w:pPr>
              <w:pStyle w:val="aff1"/>
              <w:ind w:left="0" w:firstLine="34"/>
              <w:rPr>
                <w:sz w:val="22"/>
                <w:szCs w:val="22"/>
              </w:rPr>
            </w:pPr>
            <w:r w:rsidRPr="00FC2655">
              <w:rPr>
                <w:sz w:val="22"/>
                <w:szCs w:val="22"/>
              </w:rPr>
              <w:t>растениеводство</w:t>
            </w:r>
          </w:p>
        </w:tc>
        <w:tc>
          <w:tcPr>
            <w:tcW w:w="290" w:type="pct"/>
          </w:tcPr>
          <w:p w:rsidR="00FC2655" w:rsidRPr="00FC2655" w:rsidRDefault="00FC2655" w:rsidP="006F4F34">
            <w:pPr>
              <w:pStyle w:val="aff1"/>
              <w:ind w:left="0" w:firstLine="34"/>
              <w:jc w:val="center"/>
              <w:rPr>
                <w:sz w:val="22"/>
                <w:szCs w:val="22"/>
              </w:rPr>
            </w:pPr>
            <w:r w:rsidRPr="00FC2655">
              <w:rPr>
                <w:sz w:val="22"/>
                <w:szCs w:val="22"/>
              </w:rPr>
              <w:t>1.1</w:t>
            </w:r>
          </w:p>
        </w:tc>
        <w:tc>
          <w:tcPr>
            <w:tcW w:w="1029" w:type="pct"/>
          </w:tcPr>
          <w:p w:rsidR="00FC2655" w:rsidRPr="00FC2655" w:rsidRDefault="00FC2655" w:rsidP="00D66FDC">
            <w:pPr>
              <w:pStyle w:val="ConsPlusNormal"/>
              <w:widowControl/>
              <w:ind w:firstLine="0"/>
              <w:rPr>
                <w:rFonts w:ascii="Times New Roman" w:hAnsi="Times New Roman" w:cs="Times New Roman"/>
                <w:sz w:val="22"/>
                <w:szCs w:val="22"/>
              </w:rPr>
            </w:pPr>
            <w:r w:rsidRPr="00FC2655">
              <w:rPr>
                <w:rFonts w:ascii="Times New Roman" w:hAnsi="Times New Roman" w:cs="Times New Roman"/>
                <w:sz w:val="22"/>
                <w:szCs w:val="22"/>
              </w:rPr>
              <w:t>скотоводство</w:t>
            </w:r>
          </w:p>
        </w:tc>
        <w:tc>
          <w:tcPr>
            <w:tcW w:w="333" w:type="pct"/>
          </w:tcPr>
          <w:p w:rsidR="00FC2655" w:rsidRPr="00FC2655" w:rsidRDefault="00FC2655" w:rsidP="00D66FDC">
            <w:pPr>
              <w:pStyle w:val="ConsPlusNormal"/>
              <w:widowControl/>
              <w:ind w:firstLine="0"/>
              <w:jc w:val="center"/>
              <w:rPr>
                <w:rFonts w:ascii="Times New Roman" w:hAnsi="Times New Roman" w:cs="Times New Roman"/>
                <w:sz w:val="22"/>
                <w:szCs w:val="22"/>
              </w:rPr>
            </w:pPr>
            <w:r w:rsidRPr="00FC2655">
              <w:rPr>
                <w:rFonts w:ascii="Times New Roman" w:hAnsi="Times New Roman" w:cs="Times New Roman"/>
                <w:sz w:val="22"/>
                <w:szCs w:val="22"/>
              </w:rPr>
              <w:t>1.8</w:t>
            </w:r>
          </w:p>
        </w:tc>
        <w:tc>
          <w:tcPr>
            <w:tcW w:w="870" w:type="pct"/>
            <w:vMerge w:val="restart"/>
          </w:tcPr>
          <w:p w:rsidR="00FC2655" w:rsidRPr="00FC2655" w:rsidRDefault="00FC2655" w:rsidP="006F4F34">
            <w:pPr>
              <w:pStyle w:val="aff1"/>
              <w:ind w:left="0" w:firstLine="34"/>
              <w:rPr>
                <w:sz w:val="22"/>
                <w:szCs w:val="22"/>
              </w:rPr>
            </w:pPr>
          </w:p>
        </w:tc>
        <w:tc>
          <w:tcPr>
            <w:tcW w:w="343" w:type="pct"/>
            <w:vMerge w:val="restart"/>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r w:rsidR="00FC2655" w:rsidRPr="00FC2655" w:rsidTr="00D66FDC">
        <w:trPr>
          <w:trHeight w:val="337"/>
        </w:trPr>
        <w:tc>
          <w:tcPr>
            <w:tcW w:w="314" w:type="pct"/>
            <w:vMerge/>
          </w:tcPr>
          <w:p w:rsidR="00FC2655" w:rsidRPr="00FC2655" w:rsidRDefault="00FC2655" w:rsidP="006F4F34">
            <w:pPr>
              <w:jc w:val="center"/>
              <w:rPr>
                <w:sz w:val="22"/>
                <w:szCs w:val="22"/>
              </w:rPr>
            </w:pPr>
          </w:p>
        </w:tc>
        <w:tc>
          <w:tcPr>
            <w:tcW w:w="754" w:type="pct"/>
            <w:vMerge/>
          </w:tcPr>
          <w:p w:rsidR="00FC2655" w:rsidRPr="00FC2655" w:rsidRDefault="00FC2655" w:rsidP="006F4F34">
            <w:pPr>
              <w:rPr>
                <w:sz w:val="22"/>
                <w:szCs w:val="22"/>
              </w:rPr>
            </w:pPr>
          </w:p>
        </w:tc>
        <w:tc>
          <w:tcPr>
            <w:tcW w:w="1067" w:type="pct"/>
            <w:vMerge w:val="restart"/>
          </w:tcPr>
          <w:p w:rsidR="00FC2655" w:rsidRPr="00FC2655" w:rsidRDefault="00FC2655" w:rsidP="006F4F34">
            <w:pPr>
              <w:pStyle w:val="aff1"/>
              <w:ind w:left="0" w:firstLine="34"/>
              <w:rPr>
                <w:sz w:val="22"/>
                <w:szCs w:val="22"/>
              </w:rPr>
            </w:pPr>
            <w:r w:rsidRPr="00FC2655">
              <w:rPr>
                <w:sz w:val="22"/>
                <w:szCs w:val="22"/>
              </w:rPr>
              <w:t xml:space="preserve">выращивание </w:t>
            </w:r>
          </w:p>
          <w:p w:rsidR="00FC2655" w:rsidRPr="00FC2655" w:rsidRDefault="00FC2655" w:rsidP="006F4F34">
            <w:pPr>
              <w:pStyle w:val="aff1"/>
              <w:ind w:left="0" w:firstLine="34"/>
              <w:rPr>
                <w:sz w:val="22"/>
                <w:szCs w:val="22"/>
              </w:rPr>
            </w:pPr>
            <w:r w:rsidRPr="00FC2655">
              <w:rPr>
                <w:sz w:val="22"/>
                <w:szCs w:val="22"/>
              </w:rPr>
              <w:t>зерновых и иных сельскохозяйственных культур</w:t>
            </w:r>
          </w:p>
        </w:tc>
        <w:tc>
          <w:tcPr>
            <w:tcW w:w="290" w:type="pct"/>
            <w:vMerge w:val="restart"/>
          </w:tcPr>
          <w:p w:rsidR="00FC2655" w:rsidRPr="00FC2655" w:rsidRDefault="00FC2655" w:rsidP="006F4F34">
            <w:pPr>
              <w:pStyle w:val="aff1"/>
              <w:ind w:left="0" w:firstLine="34"/>
              <w:jc w:val="center"/>
              <w:rPr>
                <w:sz w:val="22"/>
                <w:szCs w:val="22"/>
              </w:rPr>
            </w:pPr>
            <w:r w:rsidRPr="00FC2655">
              <w:rPr>
                <w:sz w:val="22"/>
                <w:szCs w:val="22"/>
              </w:rPr>
              <w:t>1.2</w:t>
            </w:r>
          </w:p>
        </w:tc>
        <w:tc>
          <w:tcPr>
            <w:tcW w:w="1029" w:type="pct"/>
            <w:tcBorders>
              <w:bottom w:val="single" w:sz="4" w:space="0" w:color="auto"/>
            </w:tcBorders>
          </w:tcPr>
          <w:p w:rsidR="00FC2655" w:rsidRPr="00FC2655" w:rsidRDefault="00FC2655" w:rsidP="00D66FDC">
            <w:pPr>
              <w:pStyle w:val="ConsPlusNormal"/>
              <w:widowControl/>
              <w:ind w:firstLine="0"/>
              <w:rPr>
                <w:rFonts w:ascii="Times New Roman" w:hAnsi="Times New Roman" w:cs="Times New Roman"/>
                <w:sz w:val="22"/>
                <w:szCs w:val="22"/>
              </w:rPr>
            </w:pPr>
            <w:r w:rsidRPr="00FC2655">
              <w:rPr>
                <w:rFonts w:ascii="Times New Roman" w:hAnsi="Times New Roman" w:cs="Times New Roman"/>
                <w:sz w:val="22"/>
                <w:szCs w:val="22"/>
              </w:rPr>
              <w:t xml:space="preserve">ведение садоводства </w:t>
            </w:r>
          </w:p>
        </w:tc>
        <w:tc>
          <w:tcPr>
            <w:tcW w:w="333" w:type="pct"/>
            <w:tcBorders>
              <w:bottom w:val="single" w:sz="4" w:space="0" w:color="auto"/>
            </w:tcBorders>
          </w:tcPr>
          <w:p w:rsidR="00FC2655" w:rsidRPr="00FC2655" w:rsidRDefault="00FC2655" w:rsidP="00D66FDC">
            <w:pPr>
              <w:pStyle w:val="ConsPlusNormal"/>
              <w:widowControl/>
              <w:ind w:firstLine="0"/>
              <w:jc w:val="center"/>
              <w:rPr>
                <w:rFonts w:ascii="Times New Roman" w:hAnsi="Times New Roman" w:cs="Times New Roman"/>
                <w:sz w:val="22"/>
                <w:szCs w:val="22"/>
              </w:rPr>
            </w:pPr>
            <w:r w:rsidRPr="00FC2655">
              <w:rPr>
                <w:rFonts w:ascii="Times New Roman" w:hAnsi="Times New Roman" w:cs="Times New Roman"/>
                <w:sz w:val="22"/>
                <w:szCs w:val="22"/>
              </w:rPr>
              <w:t>13.2</w:t>
            </w:r>
          </w:p>
        </w:tc>
        <w:tc>
          <w:tcPr>
            <w:tcW w:w="870"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43"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r w:rsidR="00FC2655" w:rsidRPr="00FC2655" w:rsidTr="00FC2655">
        <w:trPr>
          <w:trHeight w:val="275"/>
        </w:trPr>
        <w:tc>
          <w:tcPr>
            <w:tcW w:w="314" w:type="pct"/>
            <w:vMerge/>
          </w:tcPr>
          <w:p w:rsidR="00FC2655" w:rsidRPr="00FC2655" w:rsidRDefault="00FC2655" w:rsidP="006F4F34">
            <w:pPr>
              <w:jc w:val="center"/>
              <w:rPr>
                <w:sz w:val="22"/>
                <w:szCs w:val="22"/>
              </w:rPr>
            </w:pPr>
          </w:p>
        </w:tc>
        <w:tc>
          <w:tcPr>
            <w:tcW w:w="754" w:type="pct"/>
            <w:vMerge/>
          </w:tcPr>
          <w:p w:rsidR="00FC2655" w:rsidRPr="00FC2655" w:rsidRDefault="00FC2655" w:rsidP="006F4F34">
            <w:pPr>
              <w:rPr>
                <w:sz w:val="22"/>
                <w:szCs w:val="22"/>
              </w:rPr>
            </w:pPr>
          </w:p>
        </w:tc>
        <w:tc>
          <w:tcPr>
            <w:tcW w:w="1067" w:type="pct"/>
            <w:vMerge/>
          </w:tcPr>
          <w:p w:rsidR="00FC2655" w:rsidRPr="00FC2655" w:rsidRDefault="00FC2655" w:rsidP="006F4F34">
            <w:pPr>
              <w:pStyle w:val="aff1"/>
              <w:ind w:left="0" w:firstLine="34"/>
              <w:rPr>
                <w:sz w:val="22"/>
                <w:szCs w:val="22"/>
              </w:rPr>
            </w:pPr>
          </w:p>
        </w:tc>
        <w:tc>
          <w:tcPr>
            <w:tcW w:w="290" w:type="pct"/>
            <w:vMerge/>
          </w:tcPr>
          <w:p w:rsidR="00FC2655" w:rsidRPr="00FC2655" w:rsidRDefault="00FC2655" w:rsidP="006F4F34">
            <w:pPr>
              <w:pStyle w:val="aff1"/>
              <w:ind w:left="0" w:firstLine="34"/>
              <w:jc w:val="center"/>
              <w:rPr>
                <w:sz w:val="22"/>
                <w:szCs w:val="22"/>
              </w:rPr>
            </w:pPr>
          </w:p>
        </w:tc>
        <w:tc>
          <w:tcPr>
            <w:tcW w:w="1029" w:type="pct"/>
            <w:tcBorders>
              <w:top w:val="single" w:sz="4" w:space="0" w:color="auto"/>
              <w:bottom w:val="single" w:sz="4" w:space="0" w:color="auto"/>
            </w:tcBorders>
          </w:tcPr>
          <w:p w:rsidR="00FC2655" w:rsidRPr="00FC2655" w:rsidRDefault="00FC2655" w:rsidP="00D66FDC">
            <w:pPr>
              <w:pStyle w:val="ConsPlusNormal"/>
              <w:ind w:firstLine="0"/>
              <w:rPr>
                <w:rFonts w:ascii="Times New Roman" w:hAnsi="Times New Roman" w:cs="Times New Roman"/>
                <w:sz w:val="22"/>
                <w:szCs w:val="22"/>
              </w:rPr>
            </w:pPr>
            <w:r w:rsidRPr="00FC2655">
              <w:rPr>
                <w:rFonts w:ascii="Times New Roman" w:hAnsi="Times New Roman" w:cs="Times New Roman"/>
                <w:sz w:val="22"/>
                <w:szCs w:val="22"/>
              </w:rPr>
              <w:t>звероводство</w:t>
            </w:r>
          </w:p>
        </w:tc>
        <w:tc>
          <w:tcPr>
            <w:tcW w:w="333" w:type="pct"/>
            <w:tcBorders>
              <w:top w:val="single" w:sz="4" w:space="0" w:color="auto"/>
              <w:bottom w:val="single" w:sz="4" w:space="0" w:color="auto"/>
            </w:tcBorders>
          </w:tcPr>
          <w:p w:rsidR="00FC2655" w:rsidRPr="00FC2655" w:rsidRDefault="00FC2655" w:rsidP="00D66FDC">
            <w:pPr>
              <w:pStyle w:val="ConsPlusNormal"/>
              <w:ind w:left="-732"/>
              <w:jc w:val="center"/>
              <w:rPr>
                <w:rFonts w:ascii="Times New Roman" w:hAnsi="Times New Roman" w:cs="Times New Roman"/>
                <w:sz w:val="22"/>
                <w:szCs w:val="22"/>
              </w:rPr>
            </w:pPr>
            <w:r w:rsidRPr="00FC2655">
              <w:rPr>
                <w:rFonts w:ascii="Times New Roman" w:hAnsi="Times New Roman" w:cs="Times New Roman"/>
                <w:sz w:val="22"/>
                <w:szCs w:val="22"/>
              </w:rPr>
              <w:t>1.9</w:t>
            </w:r>
          </w:p>
        </w:tc>
        <w:tc>
          <w:tcPr>
            <w:tcW w:w="870"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43"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r w:rsidR="00FC2655" w:rsidRPr="00FC2655" w:rsidTr="00FC2655">
        <w:trPr>
          <w:trHeight w:val="363"/>
        </w:trPr>
        <w:tc>
          <w:tcPr>
            <w:tcW w:w="314" w:type="pct"/>
            <w:vMerge/>
          </w:tcPr>
          <w:p w:rsidR="00FC2655" w:rsidRPr="00FC2655" w:rsidRDefault="00FC2655" w:rsidP="006F4F34">
            <w:pPr>
              <w:jc w:val="center"/>
              <w:rPr>
                <w:sz w:val="22"/>
                <w:szCs w:val="22"/>
              </w:rPr>
            </w:pPr>
          </w:p>
        </w:tc>
        <w:tc>
          <w:tcPr>
            <w:tcW w:w="754" w:type="pct"/>
            <w:vMerge/>
          </w:tcPr>
          <w:p w:rsidR="00FC2655" w:rsidRPr="00FC2655" w:rsidRDefault="00FC2655" w:rsidP="006F4F34">
            <w:pPr>
              <w:rPr>
                <w:sz w:val="22"/>
                <w:szCs w:val="22"/>
              </w:rPr>
            </w:pPr>
          </w:p>
        </w:tc>
        <w:tc>
          <w:tcPr>
            <w:tcW w:w="1067" w:type="pct"/>
            <w:vMerge/>
          </w:tcPr>
          <w:p w:rsidR="00FC2655" w:rsidRPr="00FC2655" w:rsidRDefault="00FC2655" w:rsidP="006F4F34">
            <w:pPr>
              <w:pStyle w:val="aff1"/>
              <w:ind w:left="0" w:firstLine="34"/>
              <w:rPr>
                <w:sz w:val="22"/>
                <w:szCs w:val="22"/>
              </w:rPr>
            </w:pPr>
          </w:p>
        </w:tc>
        <w:tc>
          <w:tcPr>
            <w:tcW w:w="290" w:type="pct"/>
            <w:vMerge/>
          </w:tcPr>
          <w:p w:rsidR="00FC2655" w:rsidRPr="00FC2655" w:rsidRDefault="00FC2655" w:rsidP="006F4F34">
            <w:pPr>
              <w:pStyle w:val="aff1"/>
              <w:ind w:left="0" w:firstLine="34"/>
              <w:jc w:val="center"/>
              <w:rPr>
                <w:sz w:val="22"/>
                <w:szCs w:val="22"/>
              </w:rPr>
            </w:pPr>
          </w:p>
        </w:tc>
        <w:tc>
          <w:tcPr>
            <w:tcW w:w="1029" w:type="pct"/>
            <w:tcBorders>
              <w:top w:val="single" w:sz="4" w:space="0" w:color="auto"/>
            </w:tcBorders>
          </w:tcPr>
          <w:p w:rsidR="00FC2655" w:rsidRPr="00FC2655" w:rsidRDefault="00FC2655" w:rsidP="00D66FDC">
            <w:pPr>
              <w:pStyle w:val="ConsPlusNormal"/>
              <w:ind w:firstLine="0"/>
              <w:rPr>
                <w:rFonts w:ascii="Times New Roman" w:hAnsi="Times New Roman" w:cs="Times New Roman"/>
                <w:sz w:val="22"/>
                <w:szCs w:val="22"/>
              </w:rPr>
            </w:pPr>
            <w:r w:rsidRPr="00FC2655">
              <w:rPr>
                <w:rFonts w:ascii="Times New Roman" w:hAnsi="Times New Roman" w:cs="Times New Roman"/>
                <w:sz w:val="22"/>
                <w:szCs w:val="22"/>
              </w:rPr>
              <w:t>птицеводство</w:t>
            </w:r>
          </w:p>
        </w:tc>
        <w:tc>
          <w:tcPr>
            <w:tcW w:w="333" w:type="pct"/>
            <w:tcBorders>
              <w:top w:val="single" w:sz="4" w:space="0" w:color="auto"/>
            </w:tcBorders>
          </w:tcPr>
          <w:p w:rsidR="00FC2655" w:rsidRPr="00FC2655" w:rsidRDefault="00FC2655" w:rsidP="00D66FDC">
            <w:pPr>
              <w:pStyle w:val="ConsPlusNormal"/>
              <w:ind w:left="-735"/>
              <w:jc w:val="center"/>
              <w:rPr>
                <w:rFonts w:ascii="Times New Roman" w:hAnsi="Times New Roman" w:cs="Times New Roman"/>
                <w:sz w:val="22"/>
                <w:szCs w:val="22"/>
              </w:rPr>
            </w:pPr>
            <w:r w:rsidRPr="00FC2655">
              <w:rPr>
                <w:rFonts w:ascii="Times New Roman" w:hAnsi="Times New Roman" w:cs="Times New Roman"/>
                <w:sz w:val="22"/>
                <w:szCs w:val="22"/>
              </w:rPr>
              <w:t>1.10</w:t>
            </w:r>
          </w:p>
        </w:tc>
        <w:tc>
          <w:tcPr>
            <w:tcW w:w="870"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43"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r w:rsidR="00FC2655" w:rsidRPr="00FC2655" w:rsidTr="00FC2655">
        <w:trPr>
          <w:trHeight w:val="284"/>
        </w:trPr>
        <w:tc>
          <w:tcPr>
            <w:tcW w:w="314" w:type="pct"/>
            <w:vMerge/>
          </w:tcPr>
          <w:p w:rsidR="00FC2655" w:rsidRPr="00FC2655" w:rsidRDefault="00FC2655" w:rsidP="006F4F34">
            <w:pPr>
              <w:jc w:val="center"/>
              <w:rPr>
                <w:sz w:val="22"/>
                <w:szCs w:val="22"/>
              </w:rPr>
            </w:pPr>
          </w:p>
        </w:tc>
        <w:tc>
          <w:tcPr>
            <w:tcW w:w="754" w:type="pct"/>
            <w:vMerge/>
          </w:tcPr>
          <w:p w:rsidR="00FC2655" w:rsidRPr="00FC2655" w:rsidRDefault="00FC2655" w:rsidP="006F4F34">
            <w:pPr>
              <w:rPr>
                <w:sz w:val="22"/>
                <w:szCs w:val="22"/>
              </w:rPr>
            </w:pPr>
          </w:p>
        </w:tc>
        <w:tc>
          <w:tcPr>
            <w:tcW w:w="1067" w:type="pct"/>
          </w:tcPr>
          <w:p w:rsidR="00FC2655" w:rsidRPr="00FC2655" w:rsidRDefault="00FC2655" w:rsidP="006F4F34">
            <w:pPr>
              <w:pStyle w:val="aff1"/>
              <w:ind w:left="0" w:firstLine="34"/>
              <w:rPr>
                <w:sz w:val="22"/>
                <w:szCs w:val="22"/>
              </w:rPr>
            </w:pPr>
            <w:r w:rsidRPr="00FC2655">
              <w:rPr>
                <w:sz w:val="22"/>
                <w:szCs w:val="22"/>
              </w:rPr>
              <w:t>овощеводство</w:t>
            </w:r>
          </w:p>
        </w:tc>
        <w:tc>
          <w:tcPr>
            <w:tcW w:w="290" w:type="pct"/>
          </w:tcPr>
          <w:p w:rsidR="00FC2655" w:rsidRPr="00FC2655" w:rsidRDefault="00FC2655" w:rsidP="006F4F34">
            <w:pPr>
              <w:pStyle w:val="aff1"/>
              <w:ind w:left="0" w:firstLine="34"/>
              <w:jc w:val="center"/>
              <w:rPr>
                <w:sz w:val="22"/>
                <w:szCs w:val="22"/>
              </w:rPr>
            </w:pPr>
            <w:r w:rsidRPr="00FC2655">
              <w:rPr>
                <w:sz w:val="22"/>
                <w:szCs w:val="22"/>
              </w:rPr>
              <w:t>1.3</w:t>
            </w:r>
          </w:p>
        </w:tc>
        <w:tc>
          <w:tcPr>
            <w:tcW w:w="1029" w:type="pct"/>
            <w:tcBorders>
              <w:bottom w:val="single" w:sz="4" w:space="0" w:color="auto"/>
            </w:tcBorders>
          </w:tcPr>
          <w:p w:rsidR="00FC2655" w:rsidRPr="00FC2655" w:rsidRDefault="00FC2655" w:rsidP="00D66FDC">
            <w:pPr>
              <w:pStyle w:val="ConsPlusNormal"/>
              <w:widowControl/>
              <w:ind w:firstLine="0"/>
              <w:rPr>
                <w:rFonts w:ascii="Times New Roman" w:hAnsi="Times New Roman" w:cs="Times New Roman"/>
                <w:sz w:val="22"/>
                <w:szCs w:val="22"/>
              </w:rPr>
            </w:pPr>
            <w:r w:rsidRPr="00FC2655">
              <w:rPr>
                <w:rFonts w:ascii="Times New Roman" w:hAnsi="Times New Roman" w:cs="Times New Roman"/>
                <w:sz w:val="22"/>
                <w:szCs w:val="22"/>
              </w:rPr>
              <w:t>ведение дачного хозяйства</w:t>
            </w:r>
          </w:p>
        </w:tc>
        <w:tc>
          <w:tcPr>
            <w:tcW w:w="333" w:type="pct"/>
            <w:tcBorders>
              <w:bottom w:val="single" w:sz="4" w:space="0" w:color="auto"/>
            </w:tcBorders>
          </w:tcPr>
          <w:p w:rsidR="00FC2655" w:rsidRPr="00FC2655" w:rsidRDefault="00FC2655" w:rsidP="00D66FDC">
            <w:pPr>
              <w:pStyle w:val="ConsPlusNormal"/>
              <w:widowControl/>
              <w:ind w:firstLine="0"/>
              <w:jc w:val="center"/>
              <w:rPr>
                <w:rFonts w:ascii="Times New Roman" w:hAnsi="Times New Roman" w:cs="Times New Roman"/>
                <w:sz w:val="22"/>
                <w:szCs w:val="22"/>
              </w:rPr>
            </w:pPr>
            <w:r w:rsidRPr="00FC2655">
              <w:rPr>
                <w:rFonts w:ascii="Times New Roman" w:hAnsi="Times New Roman" w:cs="Times New Roman"/>
                <w:sz w:val="22"/>
                <w:szCs w:val="22"/>
              </w:rPr>
              <w:t>13.3</w:t>
            </w:r>
          </w:p>
        </w:tc>
        <w:tc>
          <w:tcPr>
            <w:tcW w:w="870"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43"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r w:rsidR="00FC2655" w:rsidRPr="00FC2655" w:rsidTr="00FC2655">
        <w:trPr>
          <w:trHeight w:val="463"/>
        </w:trPr>
        <w:tc>
          <w:tcPr>
            <w:tcW w:w="314" w:type="pct"/>
            <w:vMerge/>
          </w:tcPr>
          <w:p w:rsidR="00FC2655" w:rsidRPr="00FC2655" w:rsidRDefault="00FC2655" w:rsidP="006F4F34">
            <w:pPr>
              <w:jc w:val="center"/>
              <w:rPr>
                <w:sz w:val="22"/>
                <w:szCs w:val="22"/>
              </w:rPr>
            </w:pPr>
          </w:p>
        </w:tc>
        <w:tc>
          <w:tcPr>
            <w:tcW w:w="754" w:type="pct"/>
            <w:vMerge/>
          </w:tcPr>
          <w:p w:rsidR="00FC2655" w:rsidRPr="00FC2655" w:rsidRDefault="00FC2655" w:rsidP="006F4F34">
            <w:pPr>
              <w:rPr>
                <w:sz w:val="22"/>
                <w:szCs w:val="22"/>
              </w:rPr>
            </w:pPr>
          </w:p>
        </w:tc>
        <w:tc>
          <w:tcPr>
            <w:tcW w:w="1067" w:type="pct"/>
            <w:vMerge w:val="restart"/>
          </w:tcPr>
          <w:p w:rsidR="00FC2655" w:rsidRPr="00FC2655" w:rsidRDefault="00FC2655" w:rsidP="006F4F34">
            <w:pPr>
              <w:pStyle w:val="aff1"/>
              <w:ind w:left="0" w:firstLine="34"/>
              <w:rPr>
                <w:sz w:val="22"/>
                <w:szCs w:val="22"/>
              </w:rPr>
            </w:pPr>
            <w:r w:rsidRPr="00FC2655">
              <w:rPr>
                <w:sz w:val="22"/>
                <w:szCs w:val="22"/>
              </w:rPr>
              <w:t>выращивание тонизирующих, лекарственных, цветочных культур</w:t>
            </w:r>
          </w:p>
        </w:tc>
        <w:tc>
          <w:tcPr>
            <w:tcW w:w="290" w:type="pct"/>
            <w:vMerge w:val="restart"/>
          </w:tcPr>
          <w:p w:rsidR="00FC2655" w:rsidRPr="00FC2655" w:rsidRDefault="00FC2655" w:rsidP="006F4F34">
            <w:pPr>
              <w:pStyle w:val="aff1"/>
              <w:ind w:left="0" w:firstLine="34"/>
              <w:jc w:val="center"/>
              <w:rPr>
                <w:sz w:val="22"/>
                <w:szCs w:val="22"/>
              </w:rPr>
            </w:pPr>
            <w:r w:rsidRPr="00FC2655">
              <w:rPr>
                <w:sz w:val="22"/>
                <w:szCs w:val="22"/>
              </w:rPr>
              <w:t>1.4</w:t>
            </w:r>
          </w:p>
        </w:tc>
        <w:tc>
          <w:tcPr>
            <w:tcW w:w="1029" w:type="pct"/>
            <w:tcBorders>
              <w:top w:val="single" w:sz="4" w:space="0" w:color="auto"/>
              <w:bottom w:val="single" w:sz="4" w:space="0" w:color="auto"/>
            </w:tcBorders>
          </w:tcPr>
          <w:p w:rsidR="00FC2655" w:rsidRPr="00FC2655" w:rsidRDefault="00FC2655" w:rsidP="00D66FDC">
            <w:pPr>
              <w:pStyle w:val="ConsPlusNormal"/>
              <w:ind w:firstLine="0"/>
              <w:rPr>
                <w:rFonts w:ascii="Times New Roman" w:hAnsi="Times New Roman" w:cs="Times New Roman"/>
                <w:sz w:val="22"/>
                <w:szCs w:val="22"/>
              </w:rPr>
            </w:pPr>
            <w:r w:rsidRPr="00FC2655">
              <w:rPr>
                <w:rFonts w:ascii="Times New Roman" w:hAnsi="Times New Roman" w:cs="Times New Roman"/>
                <w:sz w:val="22"/>
                <w:szCs w:val="22"/>
              </w:rPr>
              <w:t>свиноводство</w:t>
            </w:r>
          </w:p>
        </w:tc>
        <w:tc>
          <w:tcPr>
            <w:tcW w:w="333" w:type="pct"/>
            <w:tcBorders>
              <w:top w:val="single" w:sz="4" w:space="0" w:color="auto"/>
              <w:bottom w:val="single" w:sz="4" w:space="0" w:color="auto"/>
            </w:tcBorders>
          </w:tcPr>
          <w:p w:rsidR="00FC2655" w:rsidRPr="00FC2655" w:rsidRDefault="00FC2655" w:rsidP="00D66FDC">
            <w:pPr>
              <w:pStyle w:val="ConsPlusNormal"/>
              <w:ind w:left="-732"/>
              <w:jc w:val="center"/>
              <w:rPr>
                <w:rFonts w:ascii="Times New Roman" w:hAnsi="Times New Roman" w:cs="Times New Roman"/>
                <w:sz w:val="22"/>
                <w:szCs w:val="22"/>
              </w:rPr>
            </w:pPr>
            <w:r w:rsidRPr="00FC2655">
              <w:rPr>
                <w:rFonts w:ascii="Times New Roman" w:hAnsi="Times New Roman" w:cs="Times New Roman"/>
                <w:sz w:val="22"/>
                <w:szCs w:val="22"/>
              </w:rPr>
              <w:t>1.11</w:t>
            </w:r>
          </w:p>
        </w:tc>
        <w:tc>
          <w:tcPr>
            <w:tcW w:w="870"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43"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r w:rsidR="00FC2655" w:rsidRPr="00FC2655" w:rsidTr="00D66FDC">
        <w:trPr>
          <w:trHeight w:val="391"/>
        </w:trPr>
        <w:tc>
          <w:tcPr>
            <w:tcW w:w="314" w:type="pct"/>
            <w:vMerge/>
          </w:tcPr>
          <w:p w:rsidR="00FC2655" w:rsidRPr="00FC2655" w:rsidRDefault="00FC2655" w:rsidP="006F4F34">
            <w:pPr>
              <w:jc w:val="center"/>
              <w:rPr>
                <w:sz w:val="22"/>
                <w:szCs w:val="22"/>
              </w:rPr>
            </w:pPr>
          </w:p>
        </w:tc>
        <w:tc>
          <w:tcPr>
            <w:tcW w:w="754" w:type="pct"/>
            <w:vMerge/>
          </w:tcPr>
          <w:p w:rsidR="00FC2655" w:rsidRPr="00FC2655" w:rsidRDefault="00FC2655" w:rsidP="006F4F34">
            <w:pPr>
              <w:rPr>
                <w:sz w:val="22"/>
                <w:szCs w:val="22"/>
              </w:rPr>
            </w:pPr>
          </w:p>
        </w:tc>
        <w:tc>
          <w:tcPr>
            <w:tcW w:w="1067" w:type="pct"/>
            <w:vMerge/>
          </w:tcPr>
          <w:p w:rsidR="00FC2655" w:rsidRPr="00FC2655" w:rsidRDefault="00FC2655" w:rsidP="006F4F34">
            <w:pPr>
              <w:pStyle w:val="aff1"/>
              <w:ind w:left="0" w:firstLine="34"/>
              <w:rPr>
                <w:sz w:val="22"/>
                <w:szCs w:val="22"/>
              </w:rPr>
            </w:pPr>
          </w:p>
        </w:tc>
        <w:tc>
          <w:tcPr>
            <w:tcW w:w="290" w:type="pct"/>
            <w:vMerge/>
          </w:tcPr>
          <w:p w:rsidR="00FC2655" w:rsidRPr="00FC2655" w:rsidRDefault="00FC2655" w:rsidP="006F4F34">
            <w:pPr>
              <w:pStyle w:val="aff1"/>
              <w:ind w:left="0" w:firstLine="34"/>
              <w:jc w:val="center"/>
              <w:rPr>
                <w:sz w:val="22"/>
                <w:szCs w:val="22"/>
              </w:rPr>
            </w:pPr>
          </w:p>
        </w:tc>
        <w:tc>
          <w:tcPr>
            <w:tcW w:w="1029" w:type="pct"/>
            <w:tcBorders>
              <w:top w:val="single" w:sz="4" w:space="0" w:color="auto"/>
            </w:tcBorders>
          </w:tcPr>
          <w:p w:rsidR="00FC2655" w:rsidRPr="00FC2655" w:rsidRDefault="00FC2655" w:rsidP="00D66FDC">
            <w:pPr>
              <w:pStyle w:val="ConsPlusNormal"/>
              <w:ind w:firstLine="0"/>
              <w:rPr>
                <w:rFonts w:ascii="Times New Roman" w:hAnsi="Times New Roman" w:cs="Times New Roman"/>
                <w:sz w:val="22"/>
                <w:szCs w:val="22"/>
              </w:rPr>
            </w:pPr>
            <w:r w:rsidRPr="00FC2655">
              <w:rPr>
                <w:rFonts w:ascii="Times New Roman" w:hAnsi="Times New Roman" w:cs="Times New Roman"/>
                <w:sz w:val="22"/>
                <w:szCs w:val="22"/>
              </w:rPr>
              <w:t>пчеловодство</w:t>
            </w:r>
          </w:p>
        </w:tc>
        <w:tc>
          <w:tcPr>
            <w:tcW w:w="333" w:type="pct"/>
            <w:tcBorders>
              <w:top w:val="single" w:sz="4" w:space="0" w:color="auto"/>
            </w:tcBorders>
          </w:tcPr>
          <w:p w:rsidR="00FC2655" w:rsidRPr="00FC2655" w:rsidRDefault="00FC2655" w:rsidP="00D66FDC">
            <w:pPr>
              <w:pStyle w:val="ConsPlusNormal"/>
              <w:ind w:left="-735"/>
              <w:jc w:val="center"/>
              <w:rPr>
                <w:rFonts w:ascii="Times New Roman" w:hAnsi="Times New Roman" w:cs="Times New Roman"/>
                <w:sz w:val="22"/>
                <w:szCs w:val="22"/>
              </w:rPr>
            </w:pPr>
            <w:r w:rsidRPr="00FC2655">
              <w:rPr>
                <w:rFonts w:ascii="Times New Roman" w:hAnsi="Times New Roman" w:cs="Times New Roman"/>
                <w:sz w:val="22"/>
                <w:szCs w:val="22"/>
              </w:rPr>
              <w:t>1.12</w:t>
            </w:r>
          </w:p>
        </w:tc>
        <w:tc>
          <w:tcPr>
            <w:tcW w:w="870"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43"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r w:rsidR="00FC2655" w:rsidRPr="00FC2655" w:rsidTr="00FC2655">
        <w:trPr>
          <w:trHeight w:val="357"/>
        </w:trPr>
        <w:tc>
          <w:tcPr>
            <w:tcW w:w="314" w:type="pct"/>
            <w:vMerge/>
          </w:tcPr>
          <w:p w:rsidR="00FC2655" w:rsidRPr="00FC2655" w:rsidRDefault="00FC2655" w:rsidP="006F4F34">
            <w:pPr>
              <w:jc w:val="center"/>
              <w:rPr>
                <w:sz w:val="22"/>
                <w:szCs w:val="22"/>
              </w:rPr>
            </w:pPr>
          </w:p>
        </w:tc>
        <w:tc>
          <w:tcPr>
            <w:tcW w:w="754" w:type="pct"/>
            <w:vMerge/>
          </w:tcPr>
          <w:p w:rsidR="00FC2655" w:rsidRPr="00FC2655" w:rsidRDefault="00FC2655" w:rsidP="006F4F34">
            <w:pPr>
              <w:rPr>
                <w:sz w:val="22"/>
                <w:szCs w:val="22"/>
              </w:rPr>
            </w:pPr>
          </w:p>
        </w:tc>
        <w:tc>
          <w:tcPr>
            <w:tcW w:w="1067" w:type="pct"/>
          </w:tcPr>
          <w:p w:rsidR="00FC2655" w:rsidRPr="00FC2655" w:rsidRDefault="00FC2655" w:rsidP="006F4F34">
            <w:pPr>
              <w:pStyle w:val="aff1"/>
              <w:ind w:left="0" w:firstLine="34"/>
              <w:rPr>
                <w:sz w:val="22"/>
                <w:szCs w:val="22"/>
              </w:rPr>
            </w:pPr>
            <w:r w:rsidRPr="00FC2655">
              <w:rPr>
                <w:sz w:val="22"/>
                <w:szCs w:val="22"/>
              </w:rPr>
              <w:t>садоводство</w:t>
            </w:r>
          </w:p>
        </w:tc>
        <w:tc>
          <w:tcPr>
            <w:tcW w:w="290" w:type="pct"/>
          </w:tcPr>
          <w:p w:rsidR="00FC2655" w:rsidRPr="00FC2655" w:rsidRDefault="00FC2655" w:rsidP="006F4F34">
            <w:pPr>
              <w:pStyle w:val="aff1"/>
              <w:ind w:left="0" w:firstLine="34"/>
              <w:jc w:val="center"/>
              <w:rPr>
                <w:sz w:val="22"/>
                <w:szCs w:val="22"/>
              </w:rPr>
            </w:pPr>
            <w:r w:rsidRPr="00FC2655">
              <w:rPr>
                <w:sz w:val="22"/>
                <w:szCs w:val="22"/>
              </w:rPr>
              <w:t>1.5</w:t>
            </w:r>
          </w:p>
        </w:tc>
        <w:tc>
          <w:tcPr>
            <w:tcW w:w="1029" w:type="pct"/>
          </w:tcPr>
          <w:p w:rsidR="00FC2655" w:rsidRPr="00FC2655" w:rsidRDefault="00FC2655" w:rsidP="00D66FDC">
            <w:pPr>
              <w:pStyle w:val="ConsPlusNormal"/>
              <w:widowControl/>
              <w:ind w:firstLine="0"/>
              <w:rPr>
                <w:rFonts w:ascii="Times New Roman" w:hAnsi="Times New Roman" w:cs="Times New Roman"/>
                <w:b/>
                <w:sz w:val="22"/>
                <w:szCs w:val="22"/>
              </w:rPr>
            </w:pPr>
            <w:r w:rsidRPr="00FC2655">
              <w:rPr>
                <w:rFonts w:ascii="Times New Roman" w:hAnsi="Times New Roman" w:cs="Times New Roman"/>
                <w:sz w:val="22"/>
                <w:szCs w:val="22"/>
              </w:rPr>
              <w:t>ведение огородничества</w:t>
            </w:r>
          </w:p>
        </w:tc>
        <w:tc>
          <w:tcPr>
            <w:tcW w:w="333" w:type="pct"/>
          </w:tcPr>
          <w:p w:rsidR="00FC2655" w:rsidRPr="00FC2655" w:rsidRDefault="00FC2655" w:rsidP="00D66FDC">
            <w:pPr>
              <w:pStyle w:val="ConsPlusNormal"/>
              <w:widowControl/>
              <w:ind w:firstLine="0"/>
              <w:jc w:val="center"/>
              <w:rPr>
                <w:rFonts w:ascii="Times New Roman" w:hAnsi="Times New Roman" w:cs="Times New Roman"/>
                <w:sz w:val="22"/>
                <w:szCs w:val="22"/>
              </w:rPr>
            </w:pPr>
            <w:r w:rsidRPr="00FC2655">
              <w:rPr>
                <w:rFonts w:ascii="Times New Roman" w:hAnsi="Times New Roman" w:cs="Times New Roman"/>
                <w:sz w:val="22"/>
                <w:szCs w:val="22"/>
              </w:rPr>
              <w:t>13.1</w:t>
            </w:r>
          </w:p>
        </w:tc>
        <w:tc>
          <w:tcPr>
            <w:tcW w:w="870"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43"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r w:rsidR="00FC2655" w:rsidRPr="00FC2655" w:rsidTr="00FC2655">
        <w:trPr>
          <w:trHeight w:val="357"/>
        </w:trPr>
        <w:tc>
          <w:tcPr>
            <w:tcW w:w="314" w:type="pct"/>
            <w:vMerge/>
          </w:tcPr>
          <w:p w:rsidR="00FC2655" w:rsidRPr="00FC2655" w:rsidRDefault="00FC2655" w:rsidP="006F4F34">
            <w:pPr>
              <w:jc w:val="center"/>
              <w:rPr>
                <w:sz w:val="22"/>
                <w:szCs w:val="22"/>
              </w:rPr>
            </w:pPr>
          </w:p>
        </w:tc>
        <w:tc>
          <w:tcPr>
            <w:tcW w:w="754" w:type="pct"/>
            <w:vMerge/>
          </w:tcPr>
          <w:p w:rsidR="00FC2655" w:rsidRPr="00FC2655" w:rsidRDefault="00FC2655" w:rsidP="006F4F34">
            <w:pPr>
              <w:rPr>
                <w:sz w:val="22"/>
                <w:szCs w:val="22"/>
              </w:rPr>
            </w:pPr>
          </w:p>
        </w:tc>
        <w:tc>
          <w:tcPr>
            <w:tcW w:w="1067" w:type="pct"/>
          </w:tcPr>
          <w:p w:rsidR="00FC2655" w:rsidRPr="00FC2655" w:rsidRDefault="00FC2655" w:rsidP="006F4F34">
            <w:pPr>
              <w:pStyle w:val="aff1"/>
              <w:ind w:left="0" w:firstLine="34"/>
              <w:rPr>
                <w:sz w:val="22"/>
                <w:szCs w:val="22"/>
              </w:rPr>
            </w:pPr>
            <w:r w:rsidRPr="00FC2655">
              <w:rPr>
                <w:sz w:val="22"/>
                <w:szCs w:val="22"/>
              </w:rPr>
              <w:t>ведение личного подсобного хозяйства на полевых участках</w:t>
            </w:r>
          </w:p>
        </w:tc>
        <w:tc>
          <w:tcPr>
            <w:tcW w:w="290" w:type="pct"/>
          </w:tcPr>
          <w:p w:rsidR="00FC2655" w:rsidRPr="00FC2655" w:rsidRDefault="00FC2655" w:rsidP="006F4F34">
            <w:pPr>
              <w:pStyle w:val="aff1"/>
              <w:ind w:left="0" w:firstLine="34"/>
              <w:jc w:val="center"/>
              <w:rPr>
                <w:sz w:val="22"/>
                <w:szCs w:val="22"/>
              </w:rPr>
            </w:pPr>
            <w:r w:rsidRPr="00FC2655">
              <w:rPr>
                <w:sz w:val="22"/>
                <w:szCs w:val="22"/>
              </w:rPr>
              <w:t>1.16</w:t>
            </w:r>
          </w:p>
        </w:tc>
        <w:tc>
          <w:tcPr>
            <w:tcW w:w="1029" w:type="pct"/>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33" w:type="pct"/>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870"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c>
          <w:tcPr>
            <w:tcW w:w="343" w:type="pct"/>
            <w:vMerge/>
          </w:tcPr>
          <w:p w:rsidR="00FC2655" w:rsidRPr="00FC2655" w:rsidRDefault="00FC2655" w:rsidP="006F4F34">
            <w:pPr>
              <w:pStyle w:val="ConsPlusNormal"/>
              <w:widowControl/>
              <w:ind w:firstLine="0"/>
              <w:jc w:val="center"/>
              <w:rPr>
                <w:rFonts w:ascii="Times New Roman" w:hAnsi="Times New Roman" w:cs="Times New Roman"/>
                <w:b/>
                <w:sz w:val="22"/>
                <w:szCs w:val="22"/>
              </w:rPr>
            </w:pPr>
          </w:p>
        </w:tc>
      </w:tr>
    </w:tbl>
    <w:p w:rsidR="006F4F34" w:rsidRDefault="00A66EC9" w:rsidP="00A66EC9">
      <w:pPr>
        <w:ind w:right="-1"/>
        <w:rPr>
          <w:b/>
          <w:sz w:val="28"/>
          <w:szCs w:val="28"/>
        </w:rPr>
      </w:pPr>
      <w:r w:rsidRPr="00A66EC9">
        <w:rPr>
          <w:b/>
          <w:sz w:val="28"/>
          <w:szCs w:val="28"/>
        </w:rPr>
        <w:t>9.</w:t>
      </w:r>
      <w:r w:rsidR="006F4F34" w:rsidRPr="00A66EC9">
        <w:rPr>
          <w:b/>
          <w:sz w:val="28"/>
          <w:szCs w:val="28"/>
        </w:rPr>
        <w:t>Зоны обеспечения обороны и безопасности</w:t>
      </w:r>
    </w:p>
    <w:p w:rsidR="00AD0A06" w:rsidRPr="00A66EC9" w:rsidRDefault="00AD0A06" w:rsidP="00AD0A06">
      <w:pPr>
        <w:ind w:right="-1"/>
        <w:jc w:val="right"/>
        <w:rPr>
          <w:b/>
          <w:sz w:val="28"/>
          <w:szCs w:val="28"/>
        </w:rPr>
      </w:pPr>
      <w:r>
        <w:rPr>
          <w:b/>
          <w:sz w:val="28"/>
          <w:szCs w:val="28"/>
        </w:rPr>
        <w:t>Таблица 9.1.</w:t>
      </w:r>
    </w:p>
    <w:p w:rsidR="00A66EC9" w:rsidRDefault="00A66EC9" w:rsidP="00A66EC9">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6F4F34" w:rsidRDefault="00A66EC9" w:rsidP="00AD0A06">
      <w:pPr>
        <w:shd w:val="clear" w:color="auto" w:fill="FFFFFF"/>
        <w:jc w:val="center"/>
        <w:textAlignment w:val="baseline"/>
        <w:rPr>
          <w:b/>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зоны </w:t>
      </w:r>
      <w:r w:rsidR="00AD0A06">
        <w:rPr>
          <w:rFonts w:ascii="Times New Roman CYR" w:hAnsi="Times New Roman CYR" w:cs="Arial"/>
          <w:color w:val="003300"/>
          <w:sz w:val="28"/>
          <w:szCs w:val="28"/>
        </w:rPr>
        <w:t xml:space="preserve">обороны и безопасности </w:t>
      </w: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6"/>
        <w:gridCol w:w="2228"/>
        <w:gridCol w:w="3143"/>
        <w:gridCol w:w="854"/>
        <w:gridCol w:w="3161"/>
        <w:gridCol w:w="851"/>
        <w:gridCol w:w="2557"/>
        <w:gridCol w:w="1010"/>
      </w:tblGrid>
      <w:tr w:rsidR="006F4F34" w:rsidRPr="00FC2655" w:rsidTr="00FC2655">
        <w:tc>
          <w:tcPr>
            <w:tcW w:w="1070" w:type="pct"/>
            <w:gridSpan w:val="2"/>
            <w:vMerge w:val="restar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территориальной зоны</w:t>
            </w:r>
          </w:p>
        </w:tc>
        <w:tc>
          <w:tcPr>
            <w:tcW w:w="1357"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362"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212"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FC2655" w:rsidTr="00FC2655">
        <w:tc>
          <w:tcPr>
            <w:tcW w:w="1070" w:type="pct"/>
            <w:gridSpan w:val="2"/>
            <w:vMerge/>
          </w:tcPr>
          <w:p w:rsidR="006F4F34" w:rsidRPr="00FC2655" w:rsidRDefault="006F4F34" w:rsidP="006F4F34">
            <w:pPr>
              <w:jc w:val="center"/>
              <w:rPr>
                <w:b/>
                <w:sz w:val="22"/>
                <w:szCs w:val="22"/>
              </w:rPr>
            </w:pPr>
          </w:p>
        </w:tc>
        <w:tc>
          <w:tcPr>
            <w:tcW w:w="1067"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90" w:type="pct"/>
          </w:tcPr>
          <w:p w:rsidR="006F4F34" w:rsidRPr="00FC2655" w:rsidRDefault="006F4F34" w:rsidP="006F4F34">
            <w:pPr>
              <w:jc w:val="center"/>
              <w:rPr>
                <w:b/>
                <w:sz w:val="22"/>
                <w:szCs w:val="22"/>
              </w:rPr>
            </w:pPr>
            <w:r w:rsidRPr="00FC2655">
              <w:rPr>
                <w:b/>
                <w:sz w:val="22"/>
                <w:szCs w:val="22"/>
              </w:rPr>
              <w:t xml:space="preserve">код </w:t>
            </w:r>
          </w:p>
          <w:p w:rsidR="006F4F34" w:rsidRPr="00FC2655" w:rsidRDefault="006F4F34" w:rsidP="006F4F34">
            <w:pPr>
              <w:jc w:val="center"/>
              <w:rPr>
                <w:b/>
                <w:sz w:val="22"/>
                <w:szCs w:val="22"/>
              </w:rPr>
            </w:pPr>
            <w:r w:rsidRPr="00FC2655">
              <w:rPr>
                <w:b/>
                <w:sz w:val="22"/>
                <w:szCs w:val="22"/>
              </w:rPr>
              <w:t>вида*</w:t>
            </w:r>
          </w:p>
        </w:tc>
        <w:tc>
          <w:tcPr>
            <w:tcW w:w="1073"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89"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c>
          <w:tcPr>
            <w:tcW w:w="868"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наименование</w:t>
            </w:r>
          </w:p>
        </w:tc>
        <w:tc>
          <w:tcPr>
            <w:tcW w:w="344"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r>
      <w:tr w:rsidR="006F4F34" w:rsidRPr="00FC2655" w:rsidTr="00FC2655">
        <w:tc>
          <w:tcPr>
            <w:tcW w:w="314" w:type="pct"/>
          </w:tcPr>
          <w:p w:rsidR="006F4F34" w:rsidRPr="00FC2655" w:rsidRDefault="006F4F34" w:rsidP="006F4F34">
            <w:pPr>
              <w:jc w:val="center"/>
              <w:rPr>
                <w:b/>
                <w:sz w:val="22"/>
                <w:szCs w:val="22"/>
              </w:rPr>
            </w:pPr>
            <w:r w:rsidRPr="00FC2655">
              <w:rPr>
                <w:b/>
                <w:sz w:val="22"/>
                <w:szCs w:val="22"/>
              </w:rPr>
              <w:t>1</w:t>
            </w:r>
          </w:p>
        </w:tc>
        <w:tc>
          <w:tcPr>
            <w:tcW w:w="755" w:type="pct"/>
          </w:tcPr>
          <w:p w:rsidR="006F4F34" w:rsidRPr="00FC2655" w:rsidRDefault="006F4F34" w:rsidP="006F4F34">
            <w:pPr>
              <w:jc w:val="center"/>
              <w:rPr>
                <w:b/>
                <w:sz w:val="22"/>
                <w:szCs w:val="22"/>
              </w:rPr>
            </w:pPr>
            <w:r w:rsidRPr="00FC2655">
              <w:rPr>
                <w:b/>
                <w:sz w:val="22"/>
                <w:szCs w:val="22"/>
              </w:rPr>
              <w:t>2</w:t>
            </w:r>
          </w:p>
        </w:tc>
        <w:tc>
          <w:tcPr>
            <w:tcW w:w="1067" w:type="pct"/>
          </w:tcPr>
          <w:p w:rsidR="006F4F34" w:rsidRPr="00FC2655" w:rsidRDefault="006F4F34" w:rsidP="006F4F34">
            <w:pPr>
              <w:pStyle w:val="aff1"/>
              <w:ind w:left="0"/>
              <w:jc w:val="center"/>
              <w:rPr>
                <w:b/>
                <w:sz w:val="22"/>
                <w:szCs w:val="22"/>
              </w:rPr>
            </w:pPr>
            <w:r w:rsidRPr="00FC2655">
              <w:rPr>
                <w:b/>
                <w:sz w:val="22"/>
                <w:szCs w:val="22"/>
              </w:rPr>
              <w:t>3</w:t>
            </w:r>
          </w:p>
        </w:tc>
        <w:tc>
          <w:tcPr>
            <w:tcW w:w="290" w:type="pct"/>
          </w:tcPr>
          <w:p w:rsidR="006F4F34" w:rsidRPr="00FC2655" w:rsidRDefault="006F4F34" w:rsidP="006F4F34">
            <w:pPr>
              <w:jc w:val="center"/>
              <w:rPr>
                <w:b/>
                <w:sz w:val="22"/>
                <w:szCs w:val="22"/>
              </w:rPr>
            </w:pPr>
            <w:r w:rsidRPr="00FC2655">
              <w:rPr>
                <w:b/>
                <w:sz w:val="22"/>
                <w:szCs w:val="22"/>
              </w:rPr>
              <w:t>4</w:t>
            </w:r>
          </w:p>
        </w:tc>
        <w:tc>
          <w:tcPr>
            <w:tcW w:w="1073" w:type="pct"/>
          </w:tcPr>
          <w:p w:rsidR="006F4F34" w:rsidRPr="00FC2655" w:rsidRDefault="006F4F34" w:rsidP="006F4F34">
            <w:pPr>
              <w:jc w:val="center"/>
              <w:rPr>
                <w:b/>
                <w:sz w:val="22"/>
                <w:szCs w:val="22"/>
              </w:rPr>
            </w:pPr>
            <w:r w:rsidRPr="00FC2655">
              <w:rPr>
                <w:b/>
                <w:sz w:val="22"/>
                <w:szCs w:val="22"/>
              </w:rPr>
              <w:t>5</w:t>
            </w:r>
          </w:p>
        </w:tc>
        <w:tc>
          <w:tcPr>
            <w:tcW w:w="289"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6</w:t>
            </w:r>
          </w:p>
        </w:tc>
        <w:tc>
          <w:tcPr>
            <w:tcW w:w="868"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7</w:t>
            </w:r>
          </w:p>
        </w:tc>
        <w:tc>
          <w:tcPr>
            <w:tcW w:w="344"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8</w:t>
            </w:r>
          </w:p>
        </w:tc>
      </w:tr>
      <w:tr w:rsidR="006F4F34" w:rsidRPr="00FC2655" w:rsidTr="00FC2655">
        <w:tc>
          <w:tcPr>
            <w:tcW w:w="314" w:type="pct"/>
            <w:vMerge w:val="restart"/>
          </w:tcPr>
          <w:p w:rsidR="006F4F34" w:rsidRPr="00FC2655" w:rsidRDefault="006F4F34" w:rsidP="006F4F34">
            <w:pPr>
              <w:jc w:val="center"/>
              <w:rPr>
                <w:sz w:val="22"/>
                <w:szCs w:val="22"/>
              </w:rPr>
            </w:pPr>
            <w:r w:rsidRPr="00FC2655">
              <w:rPr>
                <w:sz w:val="22"/>
                <w:szCs w:val="22"/>
              </w:rPr>
              <w:t>БО</w:t>
            </w:r>
          </w:p>
        </w:tc>
        <w:tc>
          <w:tcPr>
            <w:tcW w:w="755" w:type="pct"/>
            <w:vMerge w:val="restart"/>
          </w:tcPr>
          <w:p w:rsidR="006F4F34" w:rsidRPr="00FC2655" w:rsidRDefault="006F4F34" w:rsidP="006F4F34">
            <w:pPr>
              <w:rPr>
                <w:sz w:val="22"/>
                <w:szCs w:val="22"/>
              </w:rPr>
            </w:pPr>
            <w:r w:rsidRPr="00FC2655">
              <w:rPr>
                <w:sz w:val="22"/>
                <w:szCs w:val="22"/>
              </w:rPr>
              <w:t>зона обороны и безопасности</w:t>
            </w:r>
          </w:p>
        </w:tc>
        <w:tc>
          <w:tcPr>
            <w:tcW w:w="1067" w:type="pct"/>
          </w:tcPr>
          <w:p w:rsidR="006F4F34" w:rsidRPr="00FC2655" w:rsidRDefault="006F4F34" w:rsidP="006F4F34">
            <w:pPr>
              <w:pStyle w:val="aff1"/>
              <w:ind w:left="0"/>
              <w:rPr>
                <w:sz w:val="22"/>
                <w:szCs w:val="22"/>
              </w:rPr>
            </w:pPr>
            <w:r w:rsidRPr="00FC2655">
              <w:rPr>
                <w:sz w:val="22"/>
                <w:szCs w:val="22"/>
              </w:rPr>
              <w:t>обеспечение внутреннего правопорядка</w:t>
            </w:r>
          </w:p>
        </w:tc>
        <w:tc>
          <w:tcPr>
            <w:tcW w:w="290" w:type="pct"/>
          </w:tcPr>
          <w:p w:rsidR="006F4F34" w:rsidRPr="00FC2655" w:rsidRDefault="006F4F34" w:rsidP="006F4F34">
            <w:pPr>
              <w:pStyle w:val="aff1"/>
              <w:ind w:left="0"/>
              <w:jc w:val="center"/>
              <w:rPr>
                <w:sz w:val="22"/>
                <w:szCs w:val="22"/>
              </w:rPr>
            </w:pPr>
            <w:r w:rsidRPr="00FC2655">
              <w:rPr>
                <w:sz w:val="22"/>
                <w:szCs w:val="22"/>
              </w:rPr>
              <w:t>8.3</w:t>
            </w:r>
          </w:p>
        </w:tc>
        <w:tc>
          <w:tcPr>
            <w:tcW w:w="1073" w:type="pct"/>
          </w:tcPr>
          <w:p w:rsidR="006F4F34" w:rsidRPr="00FC2655" w:rsidRDefault="006F4F34" w:rsidP="006F4F34">
            <w:pPr>
              <w:jc w:val="center"/>
              <w:rPr>
                <w:b/>
                <w:sz w:val="22"/>
                <w:szCs w:val="22"/>
              </w:rPr>
            </w:pPr>
          </w:p>
        </w:tc>
        <w:tc>
          <w:tcPr>
            <w:tcW w:w="289"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p>
        </w:tc>
        <w:tc>
          <w:tcPr>
            <w:tcW w:w="868" w:type="pct"/>
          </w:tcPr>
          <w:p w:rsidR="006F4F34" w:rsidRPr="00FC2655" w:rsidRDefault="006F4F34" w:rsidP="006F4F34">
            <w:pPr>
              <w:pStyle w:val="ConsPlusNormal"/>
              <w:widowControl/>
              <w:ind w:firstLine="0"/>
              <w:rPr>
                <w:rFonts w:ascii="Times New Roman" w:hAnsi="Times New Roman" w:cs="Times New Roman"/>
                <w:sz w:val="22"/>
                <w:szCs w:val="22"/>
              </w:rPr>
            </w:pPr>
            <w:r w:rsidRPr="00FC2655">
              <w:rPr>
                <w:rFonts w:ascii="Times New Roman" w:hAnsi="Times New Roman" w:cs="Times New Roman"/>
                <w:sz w:val="22"/>
                <w:szCs w:val="22"/>
              </w:rPr>
              <w:t>коммунальное обслуживание</w:t>
            </w:r>
          </w:p>
        </w:tc>
        <w:tc>
          <w:tcPr>
            <w:tcW w:w="344" w:type="pct"/>
          </w:tcPr>
          <w:p w:rsidR="006F4F34" w:rsidRPr="00FC2655" w:rsidRDefault="006F4F34" w:rsidP="006F4F34">
            <w:pPr>
              <w:pStyle w:val="ConsPlusNormal"/>
              <w:widowControl/>
              <w:ind w:firstLine="0"/>
              <w:jc w:val="center"/>
              <w:rPr>
                <w:rFonts w:ascii="Times New Roman" w:hAnsi="Times New Roman" w:cs="Times New Roman"/>
                <w:sz w:val="22"/>
                <w:szCs w:val="22"/>
              </w:rPr>
            </w:pPr>
            <w:r w:rsidRPr="00FC2655">
              <w:rPr>
                <w:rFonts w:ascii="Times New Roman" w:hAnsi="Times New Roman" w:cs="Times New Roman"/>
                <w:sz w:val="22"/>
                <w:szCs w:val="22"/>
              </w:rPr>
              <w:t>3.1</w:t>
            </w:r>
          </w:p>
        </w:tc>
      </w:tr>
      <w:tr w:rsidR="006F4F34" w:rsidRPr="00FC2655" w:rsidTr="00FC2655">
        <w:tc>
          <w:tcPr>
            <w:tcW w:w="314" w:type="pct"/>
            <w:vMerge/>
          </w:tcPr>
          <w:p w:rsidR="006F4F34" w:rsidRPr="00FC2655" w:rsidRDefault="006F4F34" w:rsidP="006F4F34">
            <w:pPr>
              <w:jc w:val="center"/>
              <w:rPr>
                <w:sz w:val="22"/>
                <w:szCs w:val="22"/>
              </w:rPr>
            </w:pPr>
          </w:p>
        </w:tc>
        <w:tc>
          <w:tcPr>
            <w:tcW w:w="755" w:type="pct"/>
            <w:vMerge/>
          </w:tcPr>
          <w:p w:rsidR="006F4F34" w:rsidRPr="00FC2655" w:rsidRDefault="006F4F34" w:rsidP="006F4F34">
            <w:pPr>
              <w:rPr>
                <w:sz w:val="22"/>
                <w:szCs w:val="22"/>
              </w:rPr>
            </w:pPr>
          </w:p>
        </w:tc>
        <w:tc>
          <w:tcPr>
            <w:tcW w:w="1067" w:type="pct"/>
          </w:tcPr>
          <w:p w:rsidR="006F4F34" w:rsidRPr="00FC2655" w:rsidRDefault="006F4F34" w:rsidP="006F4F34">
            <w:pPr>
              <w:pStyle w:val="aff1"/>
              <w:ind w:left="0" w:firstLine="34"/>
              <w:rPr>
                <w:sz w:val="22"/>
                <w:szCs w:val="22"/>
              </w:rPr>
            </w:pPr>
            <w:r w:rsidRPr="00FC2655">
              <w:rPr>
                <w:sz w:val="22"/>
                <w:szCs w:val="22"/>
              </w:rPr>
              <w:t>обеспечение деятельности по исполнению наказаний</w:t>
            </w:r>
          </w:p>
        </w:tc>
        <w:tc>
          <w:tcPr>
            <w:tcW w:w="290" w:type="pct"/>
          </w:tcPr>
          <w:p w:rsidR="006F4F34" w:rsidRPr="00FC2655" w:rsidRDefault="006F4F34" w:rsidP="006F4F34">
            <w:pPr>
              <w:pStyle w:val="aff1"/>
              <w:ind w:left="0" w:firstLine="34"/>
              <w:jc w:val="center"/>
              <w:rPr>
                <w:sz w:val="22"/>
                <w:szCs w:val="22"/>
              </w:rPr>
            </w:pPr>
            <w:r w:rsidRPr="00FC2655">
              <w:rPr>
                <w:sz w:val="22"/>
                <w:szCs w:val="22"/>
              </w:rPr>
              <w:t>8.4</w:t>
            </w:r>
          </w:p>
        </w:tc>
        <w:tc>
          <w:tcPr>
            <w:tcW w:w="1073" w:type="pct"/>
          </w:tcPr>
          <w:p w:rsidR="006F4F34" w:rsidRPr="00FC2655" w:rsidRDefault="006F4F34" w:rsidP="006F4F34">
            <w:pPr>
              <w:jc w:val="center"/>
              <w:rPr>
                <w:b/>
                <w:sz w:val="22"/>
                <w:szCs w:val="22"/>
              </w:rPr>
            </w:pPr>
          </w:p>
        </w:tc>
        <w:tc>
          <w:tcPr>
            <w:tcW w:w="289"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p>
        </w:tc>
        <w:tc>
          <w:tcPr>
            <w:tcW w:w="868" w:type="pct"/>
          </w:tcPr>
          <w:p w:rsidR="006F4F34" w:rsidRPr="00FC2655" w:rsidRDefault="006F4F34" w:rsidP="006F4F34">
            <w:pPr>
              <w:pStyle w:val="ConsPlusNormal"/>
              <w:widowControl/>
              <w:ind w:firstLine="0"/>
              <w:rPr>
                <w:rFonts w:ascii="Times New Roman" w:hAnsi="Times New Roman" w:cs="Times New Roman"/>
                <w:sz w:val="22"/>
                <w:szCs w:val="22"/>
              </w:rPr>
            </w:pPr>
            <w:r w:rsidRPr="00FC2655">
              <w:rPr>
                <w:rFonts w:ascii="Times New Roman" w:hAnsi="Times New Roman" w:cs="Times New Roman"/>
                <w:sz w:val="22"/>
                <w:szCs w:val="22"/>
              </w:rPr>
              <w:t>деловое управление</w:t>
            </w:r>
          </w:p>
        </w:tc>
        <w:tc>
          <w:tcPr>
            <w:tcW w:w="344" w:type="pct"/>
          </w:tcPr>
          <w:p w:rsidR="006F4F34" w:rsidRPr="00FC2655" w:rsidRDefault="006F4F34" w:rsidP="006F4F34">
            <w:pPr>
              <w:pStyle w:val="ConsPlusNormal"/>
              <w:widowControl/>
              <w:ind w:firstLine="0"/>
              <w:jc w:val="center"/>
              <w:rPr>
                <w:rFonts w:ascii="Times New Roman" w:hAnsi="Times New Roman" w:cs="Times New Roman"/>
                <w:sz w:val="22"/>
                <w:szCs w:val="22"/>
              </w:rPr>
            </w:pPr>
            <w:r w:rsidRPr="00FC2655">
              <w:rPr>
                <w:rFonts w:ascii="Times New Roman" w:hAnsi="Times New Roman" w:cs="Times New Roman"/>
                <w:sz w:val="22"/>
                <w:szCs w:val="22"/>
              </w:rPr>
              <w:t>4.1</w:t>
            </w:r>
          </w:p>
        </w:tc>
      </w:tr>
    </w:tbl>
    <w:p w:rsidR="006F4F34" w:rsidRDefault="006F4F34" w:rsidP="006F4F34">
      <w:pPr>
        <w:tabs>
          <w:tab w:val="left" w:pos="6435"/>
        </w:tabs>
        <w:ind w:left="426"/>
        <w:rPr>
          <w:b/>
          <w:bCs/>
        </w:rPr>
      </w:pPr>
      <w:r w:rsidRPr="00B568C2">
        <w:rPr>
          <w:b/>
          <w:bCs/>
        </w:rPr>
        <w:tab/>
      </w:r>
    </w:p>
    <w:p w:rsidR="006F4F34" w:rsidRDefault="00AD0A06" w:rsidP="00AD0A06">
      <w:pPr>
        <w:ind w:right="-1"/>
        <w:jc w:val="both"/>
        <w:rPr>
          <w:color w:val="333333"/>
          <w:sz w:val="28"/>
          <w:szCs w:val="28"/>
        </w:rPr>
      </w:pPr>
      <w:r w:rsidRPr="00AD0A06">
        <w:rPr>
          <w:b/>
          <w:color w:val="333333"/>
          <w:sz w:val="28"/>
          <w:szCs w:val="28"/>
        </w:rPr>
        <w:t>10.</w:t>
      </w:r>
      <w:r w:rsidR="006F4F34" w:rsidRPr="00AD0A06">
        <w:rPr>
          <w:b/>
          <w:sz w:val="28"/>
          <w:szCs w:val="28"/>
        </w:rPr>
        <w:t>Зоны специального назначения</w:t>
      </w:r>
      <w:r w:rsidR="006F4F34" w:rsidRPr="00AD0A06">
        <w:rPr>
          <w:color w:val="333333"/>
          <w:sz w:val="28"/>
          <w:szCs w:val="28"/>
        </w:rPr>
        <w:t xml:space="preserve">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D0A06" w:rsidRDefault="00AD0A06" w:rsidP="00AD0A06">
      <w:pPr>
        <w:ind w:right="-1"/>
        <w:jc w:val="both"/>
        <w:rPr>
          <w:color w:val="333333"/>
          <w:sz w:val="28"/>
          <w:szCs w:val="28"/>
        </w:rPr>
      </w:pPr>
    </w:p>
    <w:p w:rsidR="00AD0A06" w:rsidRDefault="00AD0A06" w:rsidP="00AD0A06">
      <w:pPr>
        <w:shd w:val="clear" w:color="auto" w:fill="FFFFFF"/>
        <w:jc w:val="right"/>
        <w:textAlignment w:val="baseline"/>
        <w:rPr>
          <w:rFonts w:ascii="Times New Roman CYR" w:hAnsi="Times New Roman CYR" w:cs="Arial"/>
          <w:color w:val="003300"/>
          <w:sz w:val="28"/>
          <w:szCs w:val="28"/>
        </w:rPr>
      </w:pPr>
      <w:r>
        <w:rPr>
          <w:rFonts w:ascii="Times New Roman CYR" w:hAnsi="Times New Roman CYR" w:cs="Arial"/>
          <w:color w:val="003300"/>
          <w:sz w:val="28"/>
          <w:szCs w:val="28"/>
        </w:rPr>
        <w:t>Таблица 10.1.</w:t>
      </w:r>
    </w:p>
    <w:p w:rsidR="00AD0A06" w:rsidRDefault="00AD0A06" w:rsidP="00AD0A06">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AD0A06" w:rsidRPr="00AD0A06" w:rsidRDefault="00AD0A06" w:rsidP="00AD0A06">
      <w:pPr>
        <w:shd w:val="clear" w:color="auto" w:fill="FFFFFF"/>
        <w:jc w:val="center"/>
        <w:textAlignment w:val="baseline"/>
        <w:rPr>
          <w:color w:val="333333"/>
          <w:sz w:val="28"/>
          <w:szCs w:val="28"/>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зоны специального назначения</w:t>
      </w:r>
    </w:p>
    <w:p w:rsidR="006F4F34" w:rsidRDefault="006F4F34" w:rsidP="006F4F34">
      <w:pPr>
        <w:shd w:val="clear" w:color="auto" w:fill="FFFFFF"/>
        <w:textAlignment w:val="baseline"/>
        <w:rPr>
          <w:color w:val="333333"/>
        </w:rPr>
      </w:pP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6"/>
        <w:gridCol w:w="2233"/>
        <w:gridCol w:w="3143"/>
        <w:gridCol w:w="854"/>
        <w:gridCol w:w="2884"/>
        <w:gridCol w:w="1137"/>
        <w:gridCol w:w="2545"/>
        <w:gridCol w:w="1008"/>
      </w:tblGrid>
      <w:tr w:rsidR="006F4F34" w:rsidRPr="00FC2655" w:rsidTr="00D66FDC">
        <w:tc>
          <w:tcPr>
            <w:tcW w:w="1072" w:type="pct"/>
            <w:gridSpan w:val="2"/>
            <w:vMerge w:val="restar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территориальной зоны</w:t>
            </w:r>
          </w:p>
        </w:tc>
        <w:tc>
          <w:tcPr>
            <w:tcW w:w="1357"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365"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206"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FC2655" w:rsidTr="00D66FDC">
        <w:tc>
          <w:tcPr>
            <w:tcW w:w="1072" w:type="pct"/>
            <w:gridSpan w:val="2"/>
            <w:vMerge/>
          </w:tcPr>
          <w:p w:rsidR="006F4F34" w:rsidRPr="00FC2655" w:rsidRDefault="006F4F34" w:rsidP="006F4F34">
            <w:pPr>
              <w:jc w:val="center"/>
              <w:rPr>
                <w:b/>
                <w:sz w:val="22"/>
                <w:szCs w:val="22"/>
              </w:rPr>
            </w:pPr>
          </w:p>
        </w:tc>
        <w:tc>
          <w:tcPr>
            <w:tcW w:w="1067"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90" w:type="pct"/>
          </w:tcPr>
          <w:p w:rsidR="006F4F34" w:rsidRPr="00FC2655" w:rsidRDefault="006F4F34" w:rsidP="006F4F34">
            <w:pPr>
              <w:jc w:val="center"/>
              <w:rPr>
                <w:b/>
                <w:sz w:val="22"/>
                <w:szCs w:val="22"/>
              </w:rPr>
            </w:pPr>
            <w:r w:rsidRPr="00FC2655">
              <w:rPr>
                <w:b/>
                <w:sz w:val="22"/>
                <w:szCs w:val="22"/>
              </w:rPr>
              <w:t xml:space="preserve">код </w:t>
            </w:r>
          </w:p>
          <w:p w:rsidR="006F4F34" w:rsidRPr="00FC2655" w:rsidRDefault="006F4F34" w:rsidP="006F4F34">
            <w:pPr>
              <w:jc w:val="center"/>
              <w:rPr>
                <w:b/>
                <w:sz w:val="22"/>
                <w:szCs w:val="22"/>
              </w:rPr>
            </w:pPr>
            <w:r w:rsidRPr="00FC2655">
              <w:rPr>
                <w:b/>
                <w:sz w:val="22"/>
                <w:szCs w:val="22"/>
              </w:rPr>
              <w:t>вида*</w:t>
            </w:r>
          </w:p>
        </w:tc>
        <w:tc>
          <w:tcPr>
            <w:tcW w:w="979"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386"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c>
          <w:tcPr>
            <w:tcW w:w="864" w:type="pct"/>
            <w:tcBorders>
              <w:right w:val="single" w:sz="4" w:space="0" w:color="auto"/>
            </w:tcBorders>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наименование</w:t>
            </w:r>
          </w:p>
        </w:tc>
        <w:tc>
          <w:tcPr>
            <w:tcW w:w="342" w:type="pct"/>
            <w:tcBorders>
              <w:left w:val="single" w:sz="4" w:space="0" w:color="auto"/>
            </w:tcBorders>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r>
      <w:tr w:rsidR="006F4F34" w:rsidRPr="00FC2655" w:rsidTr="00D66FDC">
        <w:tc>
          <w:tcPr>
            <w:tcW w:w="314" w:type="pct"/>
          </w:tcPr>
          <w:p w:rsidR="006F4F34" w:rsidRPr="00FC2655" w:rsidRDefault="006F4F34" w:rsidP="006F4F34">
            <w:pPr>
              <w:jc w:val="center"/>
              <w:rPr>
                <w:b/>
                <w:sz w:val="22"/>
                <w:szCs w:val="22"/>
              </w:rPr>
            </w:pPr>
            <w:r w:rsidRPr="00FC2655">
              <w:rPr>
                <w:b/>
                <w:sz w:val="22"/>
                <w:szCs w:val="22"/>
              </w:rPr>
              <w:t>1</w:t>
            </w:r>
          </w:p>
        </w:tc>
        <w:tc>
          <w:tcPr>
            <w:tcW w:w="758" w:type="pct"/>
          </w:tcPr>
          <w:p w:rsidR="006F4F34" w:rsidRPr="00FC2655" w:rsidRDefault="006F4F34" w:rsidP="006F4F34">
            <w:pPr>
              <w:jc w:val="center"/>
              <w:rPr>
                <w:b/>
                <w:sz w:val="22"/>
                <w:szCs w:val="22"/>
              </w:rPr>
            </w:pPr>
            <w:r w:rsidRPr="00FC2655">
              <w:rPr>
                <w:b/>
                <w:sz w:val="22"/>
                <w:szCs w:val="22"/>
              </w:rPr>
              <w:t>2</w:t>
            </w:r>
          </w:p>
        </w:tc>
        <w:tc>
          <w:tcPr>
            <w:tcW w:w="1067" w:type="pct"/>
          </w:tcPr>
          <w:p w:rsidR="006F4F34" w:rsidRPr="00FC2655" w:rsidRDefault="006F4F34" w:rsidP="006F4F34">
            <w:pPr>
              <w:pStyle w:val="aff1"/>
              <w:ind w:left="0"/>
              <w:jc w:val="center"/>
              <w:rPr>
                <w:b/>
                <w:sz w:val="22"/>
                <w:szCs w:val="22"/>
              </w:rPr>
            </w:pPr>
            <w:r w:rsidRPr="00FC2655">
              <w:rPr>
                <w:b/>
                <w:sz w:val="22"/>
                <w:szCs w:val="22"/>
              </w:rPr>
              <w:t>3</w:t>
            </w:r>
          </w:p>
        </w:tc>
        <w:tc>
          <w:tcPr>
            <w:tcW w:w="290" w:type="pct"/>
          </w:tcPr>
          <w:p w:rsidR="006F4F34" w:rsidRPr="00FC2655" w:rsidRDefault="006F4F34" w:rsidP="006F4F34">
            <w:pPr>
              <w:jc w:val="center"/>
              <w:rPr>
                <w:b/>
                <w:sz w:val="22"/>
                <w:szCs w:val="22"/>
              </w:rPr>
            </w:pPr>
            <w:r w:rsidRPr="00FC2655">
              <w:rPr>
                <w:b/>
                <w:sz w:val="22"/>
                <w:szCs w:val="22"/>
              </w:rPr>
              <w:t>4</w:t>
            </w:r>
          </w:p>
        </w:tc>
        <w:tc>
          <w:tcPr>
            <w:tcW w:w="979" w:type="pct"/>
          </w:tcPr>
          <w:p w:rsidR="006F4F34" w:rsidRPr="00FC2655" w:rsidRDefault="006F4F34" w:rsidP="006F4F34">
            <w:pPr>
              <w:jc w:val="center"/>
              <w:rPr>
                <w:b/>
                <w:sz w:val="22"/>
                <w:szCs w:val="22"/>
              </w:rPr>
            </w:pPr>
            <w:r w:rsidRPr="00FC2655">
              <w:rPr>
                <w:b/>
                <w:sz w:val="22"/>
                <w:szCs w:val="22"/>
              </w:rPr>
              <w:t>5</w:t>
            </w:r>
          </w:p>
        </w:tc>
        <w:tc>
          <w:tcPr>
            <w:tcW w:w="386"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6</w:t>
            </w:r>
          </w:p>
        </w:tc>
        <w:tc>
          <w:tcPr>
            <w:tcW w:w="864" w:type="pct"/>
            <w:tcBorders>
              <w:right w:val="single" w:sz="4" w:space="0" w:color="auto"/>
            </w:tcBorders>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7</w:t>
            </w:r>
          </w:p>
        </w:tc>
        <w:tc>
          <w:tcPr>
            <w:tcW w:w="342" w:type="pct"/>
            <w:tcBorders>
              <w:left w:val="single" w:sz="4" w:space="0" w:color="auto"/>
            </w:tcBorders>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8</w:t>
            </w:r>
          </w:p>
        </w:tc>
      </w:tr>
      <w:tr w:rsidR="00D66FDC" w:rsidRPr="00FC2655" w:rsidTr="00D66FDC">
        <w:tc>
          <w:tcPr>
            <w:tcW w:w="314" w:type="pct"/>
          </w:tcPr>
          <w:p w:rsidR="00D66FDC" w:rsidRPr="00FC2655" w:rsidRDefault="00D66FDC" w:rsidP="006F4F34">
            <w:pPr>
              <w:jc w:val="center"/>
              <w:rPr>
                <w:sz w:val="22"/>
                <w:szCs w:val="22"/>
              </w:rPr>
            </w:pPr>
            <w:r w:rsidRPr="00FC2655">
              <w:rPr>
                <w:sz w:val="22"/>
                <w:szCs w:val="22"/>
              </w:rPr>
              <w:t>СК</w:t>
            </w:r>
          </w:p>
        </w:tc>
        <w:tc>
          <w:tcPr>
            <w:tcW w:w="758" w:type="pct"/>
          </w:tcPr>
          <w:p w:rsidR="00D66FDC" w:rsidRPr="00FC2655" w:rsidRDefault="00D66FDC" w:rsidP="006F4F34">
            <w:pPr>
              <w:rPr>
                <w:sz w:val="22"/>
                <w:szCs w:val="22"/>
              </w:rPr>
            </w:pPr>
            <w:r w:rsidRPr="00FC2655">
              <w:rPr>
                <w:sz w:val="22"/>
                <w:szCs w:val="22"/>
              </w:rPr>
              <w:t>зона кладбищ</w:t>
            </w:r>
          </w:p>
        </w:tc>
        <w:tc>
          <w:tcPr>
            <w:tcW w:w="1067" w:type="pct"/>
          </w:tcPr>
          <w:p w:rsidR="00D66FDC" w:rsidRPr="00FC2655" w:rsidRDefault="00D66FDC" w:rsidP="006F4F34">
            <w:pPr>
              <w:ind w:firstLine="30"/>
              <w:rPr>
                <w:sz w:val="22"/>
                <w:szCs w:val="22"/>
              </w:rPr>
            </w:pPr>
            <w:r w:rsidRPr="00FC2655">
              <w:rPr>
                <w:sz w:val="22"/>
                <w:szCs w:val="22"/>
              </w:rPr>
              <w:t>Ритуальная деятельность</w:t>
            </w:r>
          </w:p>
        </w:tc>
        <w:tc>
          <w:tcPr>
            <w:tcW w:w="290" w:type="pct"/>
          </w:tcPr>
          <w:p w:rsidR="00D66FDC" w:rsidRPr="00FC2655" w:rsidRDefault="00D66FDC" w:rsidP="006F4F34">
            <w:pPr>
              <w:jc w:val="center"/>
              <w:rPr>
                <w:b/>
                <w:sz w:val="22"/>
                <w:szCs w:val="22"/>
              </w:rPr>
            </w:pPr>
            <w:r w:rsidRPr="00FC2655">
              <w:rPr>
                <w:sz w:val="22"/>
                <w:szCs w:val="22"/>
              </w:rPr>
              <w:t>12.1</w:t>
            </w:r>
          </w:p>
        </w:tc>
        <w:tc>
          <w:tcPr>
            <w:tcW w:w="979" w:type="pct"/>
            <w:vMerge w:val="restart"/>
          </w:tcPr>
          <w:p w:rsidR="00D66FDC" w:rsidRPr="00FC2655" w:rsidRDefault="00D66FDC" w:rsidP="006F4F34">
            <w:pPr>
              <w:jc w:val="center"/>
              <w:rPr>
                <w:b/>
                <w:sz w:val="22"/>
                <w:szCs w:val="22"/>
              </w:rPr>
            </w:pPr>
          </w:p>
        </w:tc>
        <w:tc>
          <w:tcPr>
            <w:tcW w:w="386" w:type="pct"/>
            <w:vMerge w:val="restart"/>
          </w:tcPr>
          <w:p w:rsidR="00D66FDC" w:rsidRPr="00FC2655" w:rsidRDefault="00D66FDC" w:rsidP="006F4F34">
            <w:pPr>
              <w:pStyle w:val="ConsPlusNormal"/>
              <w:widowControl/>
              <w:ind w:firstLine="0"/>
              <w:jc w:val="center"/>
              <w:rPr>
                <w:rFonts w:ascii="Times New Roman" w:hAnsi="Times New Roman" w:cs="Times New Roman"/>
                <w:b/>
                <w:sz w:val="22"/>
                <w:szCs w:val="22"/>
              </w:rPr>
            </w:pPr>
          </w:p>
        </w:tc>
        <w:tc>
          <w:tcPr>
            <w:tcW w:w="863" w:type="pct"/>
            <w:tcBorders>
              <w:bottom w:val="nil"/>
              <w:right w:val="single" w:sz="4" w:space="0" w:color="auto"/>
            </w:tcBorders>
            <w:shd w:val="clear" w:color="auto" w:fill="auto"/>
          </w:tcPr>
          <w:p w:rsidR="00D66FDC" w:rsidRPr="00FC2655" w:rsidRDefault="00D66FDC" w:rsidP="006F4F34">
            <w:pPr>
              <w:pStyle w:val="ConsPlusNormal"/>
              <w:widowControl/>
              <w:ind w:firstLine="0"/>
              <w:rPr>
                <w:rFonts w:ascii="Times New Roman" w:hAnsi="Times New Roman" w:cs="Times New Roman"/>
                <w:b/>
                <w:sz w:val="22"/>
                <w:szCs w:val="22"/>
              </w:rPr>
            </w:pPr>
          </w:p>
        </w:tc>
        <w:tc>
          <w:tcPr>
            <w:tcW w:w="343" w:type="pct"/>
            <w:tcBorders>
              <w:left w:val="single" w:sz="4" w:space="0" w:color="auto"/>
              <w:bottom w:val="nil"/>
            </w:tcBorders>
            <w:shd w:val="clear" w:color="auto" w:fill="auto"/>
          </w:tcPr>
          <w:p w:rsidR="00D66FDC" w:rsidRPr="00FC2655" w:rsidRDefault="00D66FDC" w:rsidP="006F4F34">
            <w:pPr>
              <w:pStyle w:val="ConsPlusNormal"/>
              <w:widowControl/>
              <w:ind w:firstLine="0"/>
              <w:rPr>
                <w:rFonts w:ascii="Times New Roman" w:hAnsi="Times New Roman" w:cs="Times New Roman"/>
                <w:b/>
                <w:sz w:val="22"/>
                <w:szCs w:val="22"/>
              </w:rPr>
            </w:pPr>
          </w:p>
        </w:tc>
      </w:tr>
      <w:tr w:rsidR="00D66FDC" w:rsidRPr="00FC2655" w:rsidTr="00D66FDC">
        <w:tc>
          <w:tcPr>
            <w:tcW w:w="314" w:type="pct"/>
          </w:tcPr>
          <w:p w:rsidR="00D66FDC" w:rsidRPr="00FC2655" w:rsidRDefault="00D66FDC" w:rsidP="006F4F34">
            <w:pPr>
              <w:jc w:val="center"/>
              <w:rPr>
                <w:sz w:val="22"/>
                <w:szCs w:val="22"/>
              </w:rPr>
            </w:pPr>
            <w:r w:rsidRPr="00FC2655">
              <w:rPr>
                <w:sz w:val="22"/>
                <w:szCs w:val="22"/>
              </w:rPr>
              <w:t>СО</w:t>
            </w:r>
          </w:p>
        </w:tc>
        <w:tc>
          <w:tcPr>
            <w:tcW w:w="758" w:type="pct"/>
          </w:tcPr>
          <w:p w:rsidR="00D66FDC" w:rsidRPr="00FC2655" w:rsidRDefault="00D66FDC" w:rsidP="006F4F34">
            <w:pPr>
              <w:rPr>
                <w:sz w:val="22"/>
                <w:szCs w:val="22"/>
              </w:rPr>
            </w:pPr>
            <w:r w:rsidRPr="00FC2655">
              <w:rPr>
                <w:sz w:val="22"/>
                <w:szCs w:val="22"/>
              </w:rPr>
              <w:t>зона размещения отходов</w:t>
            </w:r>
          </w:p>
        </w:tc>
        <w:tc>
          <w:tcPr>
            <w:tcW w:w="1067" w:type="pct"/>
          </w:tcPr>
          <w:p w:rsidR="00D66FDC" w:rsidRPr="00FC2655" w:rsidRDefault="00D66FDC" w:rsidP="006F4F34">
            <w:pPr>
              <w:pStyle w:val="aff1"/>
              <w:ind w:left="0" w:firstLine="30"/>
              <w:rPr>
                <w:sz w:val="22"/>
                <w:szCs w:val="22"/>
              </w:rPr>
            </w:pPr>
            <w:r w:rsidRPr="00FC2655">
              <w:rPr>
                <w:sz w:val="22"/>
                <w:szCs w:val="22"/>
              </w:rPr>
              <w:t>Специальная деятельность</w:t>
            </w:r>
          </w:p>
        </w:tc>
        <w:tc>
          <w:tcPr>
            <w:tcW w:w="290" w:type="pct"/>
          </w:tcPr>
          <w:p w:rsidR="00D66FDC" w:rsidRPr="00FC2655" w:rsidRDefault="00D66FDC" w:rsidP="006F4F34">
            <w:pPr>
              <w:jc w:val="center"/>
              <w:rPr>
                <w:b/>
                <w:sz w:val="22"/>
                <w:szCs w:val="22"/>
              </w:rPr>
            </w:pPr>
            <w:r w:rsidRPr="00FC2655">
              <w:rPr>
                <w:sz w:val="22"/>
                <w:szCs w:val="22"/>
              </w:rPr>
              <w:t>12.2</w:t>
            </w:r>
          </w:p>
        </w:tc>
        <w:tc>
          <w:tcPr>
            <w:tcW w:w="979" w:type="pct"/>
            <w:vMerge/>
          </w:tcPr>
          <w:p w:rsidR="00D66FDC" w:rsidRPr="00FC2655" w:rsidRDefault="00D66FDC" w:rsidP="006F4F34">
            <w:pPr>
              <w:jc w:val="center"/>
              <w:rPr>
                <w:b/>
                <w:sz w:val="22"/>
                <w:szCs w:val="22"/>
              </w:rPr>
            </w:pPr>
          </w:p>
        </w:tc>
        <w:tc>
          <w:tcPr>
            <w:tcW w:w="386" w:type="pct"/>
            <w:vMerge/>
          </w:tcPr>
          <w:p w:rsidR="00D66FDC" w:rsidRPr="00FC2655" w:rsidRDefault="00D66FDC" w:rsidP="006F4F34">
            <w:pPr>
              <w:pStyle w:val="ConsPlusNormal"/>
              <w:widowControl/>
              <w:ind w:firstLine="0"/>
              <w:jc w:val="center"/>
              <w:rPr>
                <w:rFonts w:ascii="Times New Roman" w:hAnsi="Times New Roman" w:cs="Times New Roman"/>
                <w:b/>
                <w:sz w:val="22"/>
                <w:szCs w:val="22"/>
              </w:rPr>
            </w:pPr>
          </w:p>
        </w:tc>
        <w:tc>
          <w:tcPr>
            <w:tcW w:w="863" w:type="pct"/>
            <w:tcBorders>
              <w:top w:val="nil"/>
              <w:right w:val="single" w:sz="4" w:space="0" w:color="auto"/>
            </w:tcBorders>
          </w:tcPr>
          <w:p w:rsidR="00D66FDC" w:rsidRPr="00FC2655" w:rsidRDefault="00D66FDC" w:rsidP="006F4F34">
            <w:pPr>
              <w:pStyle w:val="ConsPlusNormal"/>
              <w:widowControl/>
              <w:ind w:firstLine="0"/>
              <w:jc w:val="center"/>
              <w:rPr>
                <w:rFonts w:ascii="Times New Roman" w:hAnsi="Times New Roman" w:cs="Times New Roman"/>
                <w:b/>
                <w:sz w:val="22"/>
                <w:szCs w:val="22"/>
              </w:rPr>
            </w:pPr>
          </w:p>
        </w:tc>
        <w:tc>
          <w:tcPr>
            <w:tcW w:w="343" w:type="pct"/>
            <w:tcBorders>
              <w:top w:val="nil"/>
              <w:left w:val="single" w:sz="4" w:space="0" w:color="auto"/>
            </w:tcBorders>
          </w:tcPr>
          <w:p w:rsidR="00D66FDC" w:rsidRPr="00FC2655" w:rsidRDefault="00D66FDC" w:rsidP="006F4F34">
            <w:pPr>
              <w:pStyle w:val="ConsPlusNormal"/>
              <w:widowControl/>
              <w:ind w:firstLine="0"/>
              <w:jc w:val="center"/>
              <w:rPr>
                <w:rFonts w:ascii="Times New Roman" w:hAnsi="Times New Roman" w:cs="Times New Roman"/>
                <w:b/>
                <w:sz w:val="22"/>
                <w:szCs w:val="22"/>
              </w:rPr>
            </w:pPr>
          </w:p>
        </w:tc>
      </w:tr>
    </w:tbl>
    <w:p w:rsidR="006F4F34" w:rsidRDefault="006F4F34" w:rsidP="006F4F34">
      <w:pPr>
        <w:shd w:val="clear" w:color="auto" w:fill="FFFFFF"/>
        <w:textAlignment w:val="baseline"/>
        <w:rPr>
          <w:color w:val="333333"/>
        </w:rPr>
      </w:pPr>
    </w:p>
    <w:p w:rsidR="006F4F34" w:rsidRDefault="00AD0A06" w:rsidP="00AD0A06">
      <w:pPr>
        <w:shd w:val="clear" w:color="auto" w:fill="FFFFFF"/>
        <w:jc w:val="right"/>
        <w:textAlignment w:val="baseline"/>
        <w:rPr>
          <w:color w:val="333333"/>
        </w:rPr>
      </w:pPr>
      <w:r>
        <w:rPr>
          <w:color w:val="333333"/>
        </w:rPr>
        <w:t>Таблица 10.2.</w:t>
      </w:r>
    </w:p>
    <w:p w:rsidR="006F4F34" w:rsidRDefault="006F4F34" w:rsidP="006F4F34">
      <w:pPr>
        <w:shd w:val="clear" w:color="auto" w:fill="FFFFFF"/>
        <w:jc w:val="center"/>
        <w:textAlignment w:val="baseline"/>
        <w:rPr>
          <w:b/>
          <w:color w:val="333333"/>
        </w:rPr>
      </w:pPr>
      <w:r w:rsidRPr="00044EC2">
        <w:rPr>
          <w:b/>
          <w:color w:val="333333"/>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4F34" w:rsidRPr="00044EC2" w:rsidRDefault="006F4F34" w:rsidP="006F4F34">
      <w:pPr>
        <w:shd w:val="clear" w:color="auto" w:fill="FFFFFF"/>
        <w:jc w:val="center"/>
        <w:textAlignment w:val="baseline"/>
        <w:rPr>
          <w:b/>
          <w:color w:val="333333"/>
        </w:rPr>
      </w:pPr>
    </w:p>
    <w:tbl>
      <w:tblPr>
        <w:tblW w:w="14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5263"/>
        <w:gridCol w:w="8625"/>
      </w:tblGrid>
      <w:tr w:rsidR="006F4F34" w:rsidRPr="00FC2655" w:rsidTr="00AD0A06">
        <w:tc>
          <w:tcPr>
            <w:tcW w:w="657" w:type="dxa"/>
            <w:hideMark/>
          </w:tcPr>
          <w:p w:rsidR="006F4F34" w:rsidRPr="00FC2655" w:rsidRDefault="006F4F34" w:rsidP="006F4F34">
            <w:pPr>
              <w:jc w:val="center"/>
              <w:rPr>
                <w:b/>
                <w:bCs/>
                <w:sz w:val="22"/>
                <w:szCs w:val="22"/>
              </w:rPr>
            </w:pPr>
            <w:r w:rsidRPr="00FC2655">
              <w:rPr>
                <w:b/>
                <w:bCs/>
                <w:sz w:val="22"/>
                <w:szCs w:val="22"/>
              </w:rPr>
              <w:t xml:space="preserve">№ </w:t>
            </w:r>
            <w:proofErr w:type="gramStart"/>
            <w:r w:rsidRPr="00FC2655">
              <w:rPr>
                <w:b/>
                <w:bCs/>
                <w:sz w:val="22"/>
                <w:szCs w:val="22"/>
              </w:rPr>
              <w:t>п</w:t>
            </w:r>
            <w:proofErr w:type="gramEnd"/>
            <w:r w:rsidRPr="00FC2655">
              <w:rPr>
                <w:b/>
                <w:bCs/>
                <w:sz w:val="22"/>
                <w:szCs w:val="22"/>
              </w:rPr>
              <w:t>/п</w:t>
            </w:r>
          </w:p>
        </w:tc>
        <w:tc>
          <w:tcPr>
            <w:tcW w:w="5263" w:type="dxa"/>
            <w:hideMark/>
          </w:tcPr>
          <w:p w:rsidR="006F4F34" w:rsidRPr="00FC2655" w:rsidRDefault="006F4F34" w:rsidP="006F4F34">
            <w:pPr>
              <w:jc w:val="center"/>
              <w:rPr>
                <w:b/>
                <w:bCs/>
                <w:sz w:val="22"/>
                <w:szCs w:val="22"/>
              </w:rPr>
            </w:pPr>
            <w:r w:rsidRPr="00FC2655">
              <w:rPr>
                <w:b/>
                <w:bCs/>
                <w:sz w:val="22"/>
                <w:szCs w:val="22"/>
              </w:rPr>
              <w:t>Наименование размера, параметра</w:t>
            </w:r>
          </w:p>
        </w:tc>
        <w:tc>
          <w:tcPr>
            <w:tcW w:w="8625" w:type="dxa"/>
            <w:hideMark/>
          </w:tcPr>
          <w:p w:rsidR="006F4F34" w:rsidRPr="00FC2655" w:rsidRDefault="006F4F34" w:rsidP="006F4F34">
            <w:pPr>
              <w:jc w:val="center"/>
              <w:rPr>
                <w:b/>
                <w:bCs/>
                <w:sz w:val="22"/>
                <w:szCs w:val="22"/>
              </w:rPr>
            </w:pPr>
            <w:r w:rsidRPr="00FC2655">
              <w:rPr>
                <w:b/>
                <w:bCs/>
                <w:sz w:val="22"/>
                <w:szCs w:val="22"/>
              </w:rPr>
              <w:t>Значение, единица измерения, дополнительные условия</w:t>
            </w:r>
          </w:p>
        </w:tc>
      </w:tr>
      <w:tr w:rsidR="006F4F34" w:rsidRPr="00FC2655" w:rsidTr="00AD0A06">
        <w:tc>
          <w:tcPr>
            <w:tcW w:w="657" w:type="dxa"/>
            <w:hideMark/>
          </w:tcPr>
          <w:p w:rsidR="006F4F34" w:rsidRPr="00FC2655" w:rsidRDefault="006F4F34" w:rsidP="006F4F34">
            <w:pPr>
              <w:jc w:val="center"/>
              <w:textAlignment w:val="baseline"/>
              <w:rPr>
                <w:sz w:val="22"/>
                <w:szCs w:val="22"/>
              </w:rPr>
            </w:pPr>
            <w:r w:rsidRPr="00FC2655">
              <w:rPr>
                <w:sz w:val="22"/>
                <w:szCs w:val="22"/>
              </w:rPr>
              <w:t>1.</w:t>
            </w:r>
          </w:p>
        </w:tc>
        <w:tc>
          <w:tcPr>
            <w:tcW w:w="5263" w:type="dxa"/>
            <w:hideMark/>
          </w:tcPr>
          <w:p w:rsidR="006F4F34" w:rsidRPr="00FC2655" w:rsidRDefault="006F4F34" w:rsidP="006F4F34">
            <w:pPr>
              <w:textAlignment w:val="baseline"/>
              <w:rPr>
                <w:sz w:val="22"/>
                <w:szCs w:val="22"/>
              </w:rPr>
            </w:pPr>
            <w:r w:rsidRPr="00FC2655">
              <w:rPr>
                <w:sz w:val="22"/>
                <w:szCs w:val="22"/>
              </w:rPr>
              <w:t>Минимальные и (или) максимальные размеры земельного участка, в том числе его площадь</w:t>
            </w:r>
          </w:p>
        </w:tc>
        <w:tc>
          <w:tcPr>
            <w:tcW w:w="8625" w:type="dxa"/>
            <w:hideMark/>
          </w:tcPr>
          <w:p w:rsidR="006F4F34" w:rsidRPr="00FC2655" w:rsidRDefault="006F4F34" w:rsidP="007723DD">
            <w:pPr>
              <w:textAlignment w:val="baseline"/>
              <w:rPr>
                <w:sz w:val="22"/>
                <w:szCs w:val="22"/>
              </w:rPr>
            </w:pPr>
            <w:r w:rsidRPr="00FC2655">
              <w:rPr>
                <w:sz w:val="22"/>
                <w:szCs w:val="22"/>
              </w:rPr>
              <w:t xml:space="preserve">Максимальная площадь земельного участка для размещения кладбища — </w:t>
            </w:r>
            <w:r w:rsidR="007723DD" w:rsidRPr="00FC2655">
              <w:rPr>
                <w:sz w:val="22"/>
                <w:szCs w:val="22"/>
              </w:rPr>
              <w:t>1</w:t>
            </w:r>
            <w:r w:rsidRPr="00FC2655">
              <w:rPr>
                <w:sz w:val="22"/>
                <w:szCs w:val="22"/>
              </w:rPr>
              <w:t xml:space="preserve"> га</w:t>
            </w:r>
          </w:p>
        </w:tc>
      </w:tr>
      <w:tr w:rsidR="006F4F34" w:rsidRPr="00FC2655" w:rsidTr="00AD0A06">
        <w:tc>
          <w:tcPr>
            <w:tcW w:w="657" w:type="dxa"/>
            <w:hideMark/>
          </w:tcPr>
          <w:p w:rsidR="006F4F34" w:rsidRPr="00FC2655" w:rsidRDefault="006F4F34" w:rsidP="006F4F34">
            <w:pPr>
              <w:jc w:val="center"/>
              <w:textAlignment w:val="baseline"/>
              <w:rPr>
                <w:sz w:val="22"/>
                <w:szCs w:val="22"/>
              </w:rPr>
            </w:pPr>
            <w:r w:rsidRPr="00FC2655">
              <w:rPr>
                <w:sz w:val="22"/>
                <w:szCs w:val="22"/>
              </w:rPr>
              <w:t>2.</w:t>
            </w:r>
          </w:p>
        </w:tc>
        <w:tc>
          <w:tcPr>
            <w:tcW w:w="5263" w:type="dxa"/>
            <w:hideMark/>
          </w:tcPr>
          <w:p w:rsidR="006F4F34" w:rsidRPr="00FC2655" w:rsidRDefault="006F4F34" w:rsidP="006F4F34">
            <w:pPr>
              <w:textAlignment w:val="baseline"/>
              <w:rPr>
                <w:sz w:val="22"/>
                <w:szCs w:val="22"/>
              </w:rPr>
            </w:pPr>
            <w:r w:rsidRPr="00FC2655">
              <w:rPr>
                <w:sz w:val="22"/>
                <w:szCs w:val="22"/>
              </w:rPr>
              <w:t>Максимальный класс опасности объектов капитального строительства, размещаемых на территории земельных участков</w:t>
            </w:r>
          </w:p>
        </w:tc>
        <w:tc>
          <w:tcPr>
            <w:tcW w:w="8625" w:type="dxa"/>
            <w:hideMark/>
          </w:tcPr>
          <w:p w:rsidR="006F4F34" w:rsidRPr="00FC2655" w:rsidRDefault="006F4F34" w:rsidP="006F4F34">
            <w:pPr>
              <w:textAlignment w:val="baseline"/>
              <w:rPr>
                <w:sz w:val="22"/>
                <w:szCs w:val="22"/>
              </w:rPr>
            </w:pPr>
            <w:r w:rsidRPr="00FC2655">
              <w:rPr>
                <w:sz w:val="22"/>
                <w:szCs w:val="22"/>
              </w:rPr>
              <w:t>I (по классификации СанПиН 2.2.1/2.1.1.1200-03) при обеспечении определенного проектом размера санитарно-защитной зоны</w:t>
            </w:r>
          </w:p>
        </w:tc>
      </w:tr>
      <w:tr w:rsidR="006F4F34" w:rsidRPr="00FC2655" w:rsidTr="00AD0A06">
        <w:tc>
          <w:tcPr>
            <w:tcW w:w="657" w:type="dxa"/>
            <w:hideMark/>
          </w:tcPr>
          <w:p w:rsidR="006F4F34" w:rsidRPr="00FC2655" w:rsidRDefault="006F4F34" w:rsidP="006F4F34">
            <w:pPr>
              <w:jc w:val="center"/>
              <w:textAlignment w:val="baseline"/>
              <w:rPr>
                <w:sz w:val="22"/>
                <w:szCs w:val="22"/>
              </w:rPr>
            </w:pPr>
            <w:r w:rsidRPr="00FC2655">
              <w:rPr>
                <w:sz w:val="22"/>
                <w:szCs w:val="22"/>
              </w:rPr>
              <w:t>3.</w:t>
            </w:r>
          </w:p>
        </w:tc>
        <w:tc>
          <w:tcPr>
            <w:tcW w:w="5263" w:type="dxa"/>
            <w:hideMark/>
          </w:tcPr>
          <w:p w:rsidR="006F4F34" w:rsidRPr="00FC2655" w:rsidRDefault="006F4F34" w:rsidP="006F4F34">
            <w:pPr>
              <w:textAlignment w:val="baseline"/>
              <w:rPr>
                <w:sz w:val="22"/>
                <w:szCs w:val="22"/>
              </w:rPr>
            </w:pPr>
            <w:r w:rsidRPr="00FC2655">
              <w:rPr>
                <w:sz w:val="22"/>
                <w:szCs w:val="22"/>
              </w:rPr>
              <w:t>Условия размещения и максимальные и (или) минимальные размеры (площадь) отдельных объектов</w:t>
            </w:r>
          </w:p>
        </w:tc>
        <w:tc>
          <w:tcPr>
            <w:tcW w:w="8625" w:type="dxa"/>
            <w:hideMark/>
          </w:tcPr>
          <w:p w:rsidR="006F4F34" w:rsidRPr="00FC2655" w:rsidRDefault="006F4F34" w:rsidP="006F4F34">
            <w:pPr>
              <w:textAlignment w:val="baseline"/>
              <w:rPr>
                <w:sz w:val="22"/>
                <w:szCs w:val="22"/>
              </w:rPr>
            </w:pPr>
            <w:r w:rsidRPr="00FC2655">
              <w:rPr>
                <w:sz w:val="22"/>
                <w:szCs w:val="22"/>
              </w:rPr>
              <w:t>1) Минимальная площадь мест захоронения от общей площади кладбища — 65–70%</w:t>
            </w:r>
          </w:p>
          <w:p w:rsidR="00AD0A06" w:rsidRPr="00FC2655" w:rsidRDefault="006F4F34" w:rsidP="006F4F34">
            <w:pPr>
              <w:textAlignment w:val="baseline"/>
              <w:rPr>
                <w:sz w:val="22"/>
                <w:szCs w:val="22"/>
              </w:rPr>
            </w:pPr>
            <w:r w:rsidRPr="00FC2655">
              <w:rPr>
                <w:sz w:val="22"/>
                <w:szCs w:val="22"/>
              </w:rPr>
              <w:t>2) Минимальная ширина зоны зеленых насаждений по периметру кладб</w:t>
            </w:r>
            <w:r w:rsidR="00AD0A06" w:rsidRPr="00FC2655">
              <w:rPr>
                <w:sz w:val="22"/>
                <w:szCs w:val="22"/>
              </w:rPr>
              <w:t>ищ, крематориев — 20 м </w:t>
            </w:r>
          </w:p>
          <w:p w:rsidR="006F4F34" w:rsidRPr="00FC2655" w:rsidRDefault="006F4F34" w:rsidP="006F4F34">
            <w:pPr>
              <w:textAlignment w:val="baseline"/>
              <w:rPr>
                <w:sz w:val="22"/>
                <w:szCs w:val="22"/>
              </w:rPr>
            </w:pPr>
            <w:r w:rsidRPr="00FC2655">
              <w:rPr>
                <w:sz w:val="22"/>
                <w:szCs w:val="22"/>
              </w:rPr>
              <w:t xml:space="preserve"> 3)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p>
        </w:tc>
      </w:tr>
      <w:tr w:rsidR="006F4F34" w:rsidRPr="00FC2655" w:rsidTr="00AD0A06">
        <w:tc>
          <w:tcPr>
            <w:tcW w:w="657" w:type="dxa"/>
            <w:hideMark/>
          </w:tcPr>
          <w:p w:rsidR="006F4F34" w:rsidRPr="00FC2655" w:rsidRDefault="00AD0A06" w:rsidP="006F4F34">
            <w:pPr>
              <w:textAlignment w:val="baseline"/>
              <w:rPr>
                <w:sz w:val="22"/>
                <w:szCs w:val="22"/>
              </w:rPr>
            </w:pPr>
            <w:r w:rsidRPr="00FC2655">
              <w:rPr>
                <w:sz w:val="22"/>
                <w:szCs w:val="22"/>
              </w:rPr>
              <w:t>4</w:t>
            </w:r>
            <w:r w:rsidR="006F4F34" w:rsidRPr="00FC2655">
              <w:rPr>
                <w:sz w:val="22"/>
                <w:szCs w:val="22"/>
              </w:rPr>
              <w:t>.</w:t>
            </w:r>
          </w:p>
        </w:tc>
        <w:tc>
          <w:tcPr>
            <w:tcW w:w="5263" w:type="dxa"/>
            <w:hideMark/>
          </w:tcPr>
          <w:p w:rsidR="006F4F34" w:rsidRPr="00FC2655" w:rsidRDefault="006F4F34" w:rsidP="006F4F34">
            <w:pPr>
              <w:textAlignment w:val="baseline"/>
              <w:rPr>
                <w:sz w:val="22"/>
                <w:szCs w:val="22"/>
              </w:rPr>
            </w:pPr>
            <w:r w:rsidRPr="00FC2655">
              <w:rPr>
                <w:sz w:val="22"/>
                <w:szCs w:val="22"/>
              </w:rPr>
              <w:t>Максимальный класс опасности </w:t>
            </w:r>
            <w:r w:rsidRPr="00FC2655">
              <w:rPr>
                <w:sz w:val="22"/>
                <w:szCs w:val="22"/>
              </w:rPr>
              <w:br/>
              <w:t>объектов капитального </w:t>
            </w:r>
            <w:r w:rsidRPr="00FC2655">
              <w:rPr>
                <w:sz w:val="22"/>
                <w:szCs w:val="22"/>
              </w:rPr>
              <w:br/>
            </w:r>
            <w:r w:rsidRPr="00FC2655">
              <w:rPr>
                <w:sz w:val="22"/>
                <w:szCs w:val="22"/>
              </w:rPr>
              <w:lastRenderedPageBreak/>
              <w:t>строительства, размещаемых на</w:t>
            </w:r>
            <w:r w:rsidRPr="00FC2655">
              <w:rPr>
                <w:sz w:val="22"/>
                <w:szCs w:val="22"/>
              </w:rPr>
              <w:br/>
              <w:t>территории земельных участков</w:t>
            </w:r>
          </w:p>
        </w:tc>
        <w:tc>
          <w:tcPr>
            <w:tcW w:w="8625" w:type="dxa"/>
            <w:hideMark/>
          </w:tcPr>
          <w:p w:rsidR="006F4F34" w:rsidRPr="00FC2655" w:rsidRDefault="006F4F34" w:rsidP="006F4F34">
            <w:pPr>
              <w:textAlignment w:val="baseline"/>
              <w:rPr>
                <w:sz w:val="22"/>
                <w:szCs w:val="22"/>
              </w:rPr>
            </w:pPr>
            <w:r w:rsidRPr="00FC2655">
              <w:rPr>
                <w:sz w:val="22"/>
                <w:szCs w:val="22"/>
              </w:rPr>
              <w:lastRenderedPageBreak/>
              <w:t>I (по классификации СанПиН 2.2.1/2.1.1.1200-03) при обеспечении определенного проектом размера санитарно-защитной зоны</w:t>
            </w:r>
          </w:p>
        </w:tc>
      </w:tr>
      <w:tr w:rsidR="006F4F34" w:rsidRPr="00FC2655" w:rsidTr="00AD0A06">
        <w:tc>
          <w:tcPr>
            <w:tcW w:w="657" w:type="dxa"/>
            <w:hideMark/>
          </w:tcPr>
          <w:p w:rsidR="006F4F34" w:rsidRPr="00FC2655" w:rsidRDefault="00AD0A06" w:rsidP="006F4F34">
            <w:pPr>
              <w:textAlignment w:val="baseline"/>
              <w:rPr>
                <w:sz w:val="22"/>
                <w:szCs w:val="22"/>
              </w:rPr>
            </w:pPr>
            <w:r w:rsidRPr="00FC2655">
              <w:rPr>
                <w:sz w:val="22"/>
                <w:szCs w:val="22"/>
              </w:rPr>
              <w:lastRenderedPageBreak/>
              <w:t>5</w:t>
            </w:r>
            <w:r w:rsidR="006F4F34" w:rsidRPr="00FC2655">
              <w:rPr>
                <w:sz w:val="22"/>
                <w:szCs w:val="22"/>
              </w:rPr>
              <w:t>.</w:t>
            </w:r>
          </w:p>
        </w:tc>
        <w:tc>
          <w:tcPr>
            <w:tcW w:w="5263" w:type="dxa"/>
            <w:hideMark/>
          </w:tcPr>
          <w:p w:rsidR="006F4F34" w:rsidRPr="00FC2655" w:rsidRDefault="006F4F34" w:rsidP="006F4F34">
            <w:pPr>
              <w:textAlignment w:val="baseline"/>
              <w:rPr>
                <w:sz w:val="22"/>
                <w:szCs w:val="22"/>
              </w:rPr>
            </w:pPr>
            <w:r w:rsidRPr="00FC2655">
              <w:rPr>
                <w:sz w:val="22"/>
                <w:szCs w:val="22"/>
              </w:rPr>
              <w:t>Иные параметры</w:t>
            </w:r>
          </w:p>
        </w:tc>
        <w:tc>
          <w:tcPr>
            <w:tcW w:w="8625" w:type="dxa"/>
            <w:hideMark/>
          </w:tcPr>
          <w:p w:rsidR="006F4F34" w:rsidRPr="00FC2655" w:rsidRDefault="006F4F34" w:rsidP="006F4F34">
            <w:pPr>
              <w:textAlignment w:val="baseline"/>
              <w:rPr>
                <w:sz w:val="22"/>
                <w:szCs w:val="22"/>
              </w:rPr>
            </w:pPr>
            <w:r w:rsidRPr="00FC2655">
              <w:rPr>
                <w:sz w:val="22"/>
                <w:szCs w:val="22"/>
              </w:rPr>
              <w:t>Объекты санитарно-технического назначения размещаются на обособленном, сухом участке с подветренной стороны от территории жилой застройки</w:t>
            </w:r>
          </w:p>
        </w:tc>
      </w:tr>
    </w:tbl>
    <w:p w:rsidR="006F4F34" w:rsidRDefault="006F4F34" w:rsidP="006F4F34">
      <w:pPr>
        <w:tabs>
          <w:tab w:val="left" w:pos="4066"/>
          <w:tab w:val="center" w:pos="7427"/>
        </w:tabs>
        <w:ind w:right="-1"/>
        <w:jc w:val="center"/>
        <w:rPr>
          <w:b/>
          <w:sz w:val="28"/>
          <w:szCs w:val="28"/>
        </w:rPr>
      </w:pPr>
    </w:p>
    <w:p w:rsidR="00FC2655" w:rsidRDefault="00FC2655" w:rsidP="006F4F34">
      <w:pPr>
        <w:tabs>
          <w:tab w:val="left" w:pos="4066"/>
          <w:tab w:val="center" w:pos="7427"/>
        </w:tabs>
        <w:ind w:right="-1"/>
        <w:jc w:val="center"/>
        <w:rPr>
          <w:b/>
          <w:sz w:val="28"/>
          <w:szCs w:val="28"/>
        </w:rPr>
      </w:pPr>
    </w:p>
    <w:p w:rsidR="00FC2655" w:rsidRPr="00AD0A06" w:rsidRDefault="00FC2655" w:rsidP="006F4F34">
      <w:pPr>
        <w:tabs>
          <w:tab w:val="left" w:pos="4066"/>
          <w:tab w:val="center" w:pos="7427"/>
        </w:tabs>
        <w:ind w:right="-1"/>
        <w:jc w:val="center"/>
        <w:rPr>
          <w:b/>
          <w:sz w:val="28"/>
          <w:szCs w:val="28"/>
        </w:rPr>
      </w:pPr>
    </w:p>
    <w:p w:rsidR="006F4F34" w:rsidRDefault="00AD0A06" w:rsidP="00AD0A06">
      <w:pPr>
        <w:tabs>
          <w:tab w:val="left" w:pos="4066"/>
          <w:tab w:val="center" w:pos="7427"/>
        </w:tabs>
        <w:ind w:right="-1"/>
        <w:rPr>
          <w:b/>
          <w:sz w:val="28"/>
          <w:szCs w:val="28"/>
        </w:rPr>
      </w:pPr>
      <w:r w:rsidRPr="00AD0A06">
        <w:rPr>
          <w:b/>
          <w:sz w:val="28"/>
          <w:szCs w:val="28"/>
        </w:rPr>
        <w:t>11.</w:t>
      </w:r>
      <w:r w:rsidR="006F4F34" w:rsidRPr="00AD0A06">
        <w:rPr>
          <w:b/>
          <w:sz w:val="28"/>
          <w:szCs w:val="28"/>
        </w:rPr>
        <w:t>Территории общего пользования</w:t>
      </w:r>
    </w:p>
    <w:p w:rsidR="00AD0A06" w:rsidRPr="00AD0A06" w:rsidRDefault="00AD0A06" w:rsidP="00AD0A06">
      <w:pPr>
        <w:tabs>
          <w:tab w:val="left" w:pos="4066"/>
          <w:tab w:val="center" w:pos="7427"/>
        </w:tabs>
        <w:ind w:right="-1"/>
        <w:jc w:val="right"/>
        <w:rPr>
          <w:sz w:val="28"/>
          <w:szCs w:val="28"/>
        </w:rPr>
      </w:pPr>
      <w:r w:rsidRPr="00AD0A06">
        <w:rPr>
          <w:sz w:val="28"/>
          <w:szCs w:val="28"/>
        </w:rPr>
        <w:t>Таблица 11.1.</w:t>
      </w:r>
    </w:p>
    <w:p w:rsidR="00AD0A06" w:rsidRDefault="00AD0A06" w:rsidP="00AD0A06">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AD0A06" w:rsidRDefault="00AD0A06" w:rsidP="00AD0A06">
      <w:pPr>
        <w:shd w:val="clear" w:color="auto" w:fill="FFFFFF"/>
        <w:jc w:val="center"/>
        <w:textAlignment w:val="baseline"/>
        <w:rPr>
          <w:color w:val="333333"/>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зоны транспортной инфраструктуры</w:t>
      </w:r>
    </w:p>
    <w:p w:rsidR="00AD0A06" w:rsidRPr="00AD0A06" w:rsidRDefault="00AD0A06" w:rsidP="00AD0A06">
      <w:pPr>
        <w:tabs>
          <w:tab w:val="left" w:pos="4066"/>
          <w:tab w:val="center" w:pos="7427"/>
        </w:tabs>
        <w:ind w:right="-1"/>
        <w:rPr>
          <w:b/>
          <w:sz w:val="28"/>
          <w:szCs w:val="28"/>
        </w:rPr>
      </w:pPr>
    </w:p>
    <w:p w:rsidR="006F4F34" w:rsidRDefault="006F4F34" w:rsidP="006F4F34">
      <w:pPr>
        <w:tabs>
          <w:tab w:val="left" w:pos="4066"/>
          <w:tab w:val="center" w:pos="7427"/>
        </w:tabs>
        <w:ind w:right="-1"/>
        <w:rPr>
          <w:b/>
        </w:rPr>
      </w:pPr>
    </w:p>
    <w:tbl>
      <w:tblPr>
        <w:tblW w:w="48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6"/>
        <w:gridCol w:w="1642"/>
        <w:gridCol w:w="3324"/>
        <w:gridCol w:w="854"/>
        <w:gridCol w:w="2860"/>
        <w:gridCol w:w="1152"/>
        <w:gridCol w:w="2533"/>
        <w:gridCol w:w="1037"/>
      </w:tblGrid>
      <w:tr w:rsidR="006F4F34" w:rsidRPr="00FC2655" w:rsidTr="006F4F34">
        <w:tc>
          <w:tcPr>
            <w:tcW w:w="896" w:type="pct"/>
            <w:gridSpan w:val="2"/>
            <w:vMerge w:val="restar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территориальной зоны</w:t>
            </w:r>
          </w:p>
        </w:tc>
        <w:tc>
          <w:tcPr>
            <w:tcW w:w="1458"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400"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условно разрешенные виды использования земельных участков и объектов капитального строительства</w:t>
            </w:r>
          </w:p>
        </w:tc>
        <w:tc>
          <w:tcPr>
            <w:tcW w:w="1246"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вспомогательные виды  использования земельных  участков и объектов капитального строительства</w:t>
            </w:r>
          </w:p>
        </w:tc>
      </w:tr>
      <w:tr w:rsidR="006F4F34" w:rsidRPr="00FC2655" w:rsidTr="00FC2655">
        <w:tc>
          <w:tcPr>
            <w:tcW w:w="896" w:type="pct"/>
            <w:gridSpan w:val="2"/>
            <w:vMerge/>
          </w:tcPr>
          <w:p w:rsidR="006F4F34" w:rsidRPr="00FC2655" w:rsidRDefault="006F4F34" w:rsidP="006F4F34">
            <w:pPr>
              <w:jc w:val="center"/>
              <w:rPr>
                <w:b/>
                <w:sz w:val="22"/>
                <w:szCs w:val="22"/>
              </w:rPr>
            </w:pPr>
          </w:p>
        </w:tc>
        <w:tc>
          <w:tcPr>
            <w:tcW w:w="1160"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98" w:type="pct"/>
          </w:tcPr>
          <w:p w:rsidR="006F4F34" w:rsidRPr="00FC2655" w:rsidRDefault="006F4F34" w:rsidP="006F4F34">
            <w:pPr>
              <w:jc w:val="center"/>
              <w:rPr>
                <w:b/>
                <w:sz w:val="22"/>
                <w:szCs w:val="22"/>
              </w:rPr>
            </w:pPr>
            <w:r w:rsidRPr="00FC2655">
              <w:rPr>
                <w:b/>
                <w:sz w:val="22"/>
                <w:szCs w:val="22"/>
              </w:rPr>
              <w:t xml:space="preserve">код </w:t>
            </w:r>
          </w:p>
          <w:p w:rsidR="006F4F34" w:rsidRPr="00FC2655" w:rsidRDefault="006F4F34" w:rsidP="006F4F34">
            <w:pPr>
              <w:jc w:val="center"/>
              <w:rPr>
                <w:b/>
                <w:sz w:val="22"/>
                <w:szCs w:val="22"/>
              </w:rPr>
            </w:pPr>
            <w:r w:rsidRPr="00FC2655">
              <w:rPr>
                <w:b/>
                <w:sz w:val="22"/>
                <w:szCs w:val="22"/>
              </w:rPr>
              <w:t>вида*</w:t>
            </w:r>
          </w:p>
        </w:tc>
        <w:tc>
          <w:tcPr>
            <w:tcW w:w="998"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402"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c>
          <w:tcPr>
            <w:tcW w:w="884"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наименование</w:t>
            </w:r>
          </w:p>
        </w:tc>
        <w:tc>
          <w:tcPr>
            <w:tcW w:w="362"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r>
      <w:tr w:rsidR="006F4F34" w:rsidRPr="00FC2655" w:rsidTr="00FC2655">
        <w:tc>
          <w:tcPr>
            <w:tcW w:w="323" w:type="pct"/>
          </w:tcPr>
          <w:p w:rsidR="006F4F34" w:rsidRPr="00FC2655" w:rsidRDefault="006F4F34" w:rsidP="006F4F34">
            <w:pPr>
              <w:jc w:val="center"/>
              <w:rPr>
                <w:b/>
                <w:sz w:val="22"/>
                <w:szCs w:val="22"/>
              </w:rPr>
            </w:pPr>
            <w:r w:rsidRPr="00FC2655">
              <w:rPr>
                <w:b/>
                <w:sz w:val="22"/>
                <w:szCs w:val="22"/>
              </w:rPr>
              <w:t>1</w:t>
            </w:r>
          </w:p>
        </w:tc>
        <w:tc>
          <w:tcPr>
            <w:tcW w:w="573" w:type="pct"/>
          </w:tcPr>
          <w:p w:rsidR="006F4F34" w:rsidRPr="00FC2655" w:rsidRDefault="006F4F34" w:rsidP="006F4F34">
            <w:pPr>
              <w:jc w:val="center"/>
              <w:rPr>
                <w:b/>
                <w:sz w:val="22"/>
                <w:szCs w:val="22"/>
              </w:rPr>
            </w:pPr>
            <w:r w:rsidRPr="00FC2655">
              <w:rPr>
                <w:b/>
                <w:sz w:val="22"/>
                <w:szCs w:val="22"/>
              </w:rPr>
              <w:t>2</w:t>
            </w:r>
          </w:p>
        </w:tc>
        <w:tc>
          <w:tcPr>
            <w:tcW w:w="1160" w:type="pct"/>
          </w:tcPr>
          <w:p w:rsidR="006F4F34" w:rsidRPr="00FC2655" w:rsidRDefault="006F4F34" w:rsidP="006F4F34">
            <w:pPr>
              <w:pStyle w:val="aff1"/>
              <w:ind w:left="0"/>
              <w:jc w:val="center"/>
              <w:rPr>
                <w:b/>
                <w:sz w:val="22"/>
                <w:szCs w:val="22"/>
              </w:rPr>
            </w:pPr>
            <w:r w:rsidRPr="00FC2655">
              <w:rPr>
                <w:b/>
                <w:sz w:val="22"/>
                <w:szCs w:val="22"/>
              </w:rPr>
              <w:t>3</w:t>
            </w:r>
          </w:p>
        </w:tc>
        <w:tc>
          <w:tcPr>
            <w:tcW w:w="298" w:type="pct"/>
          </w:tcPr>
          <w:p w:rsidR="006F4F34" w:rsidRPr="00FC2655" w:rsidRDefault="006F4F34" w:rsidP="006F4F34">
            <w:pPr>
              <w:jc w:val="center"/>
              <w:rPr>
                <w:b/>
                <w:sz w:val="22"/>
                <w:szCs w:val="22"/>
              </w:rPr>
            </w:pPr>
            <w:r w:rsidRPr="00FC2655">
              <w:rPr>
                <w:b/>
                <w:sz w:val="22"/>
                <w:szCs w:val="22"/>
              </w:rPr>
              <w:t>4</w:t>
            </w:r>
          </w:p>
        </w:tc>
        <w:tc>
          <w:tcPr>
            <w:tcW w:w="998" w:type="pct"/>
          </w:tcPr>
          <w:p w:rsidR="006F4F34" w:rsidRPr="00FC2655" w:rsidRDefault="006F4F34" w:rsidP="006F4F34">
            <w:pPr>
              <w:jc w:val="center"/>
              <w:rPr>
                <w:b/>
                <w:sz w:val="22"/>
                <w:szCs w:val="22"/>
              </w:rPr>
            </w:pPr>
            <w:r w:rsidRPr="00FC2655">
              <w:rPr>
                <w:b/>
                <w:sz w:val="22"/>
                <w:szCs w:val="22"/>
              </w:rPr>
              <w:t>5</w:t>
            </w:r>
          </w:p>
        </w:tc>
        <w:tc>
          <w:tcPr>
            <w:tcW w:w="402"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6</w:t>
            </w:r>
          </w:p>
        </w:tc>
        <w:tc>
          <w:tcPr>
            <w:tcW w:w="884"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7</w:t>
            </w:r>
          </w:p>
        </w:tc>
        <w:tc>
          <w:tcPr>
            <w:tcW w:w="362"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8</w:t>
            </w:r>
          </w:p>
        </w:tc>
      </w:tr>
      <w:tr w:rsidR="006F4F34" w:rsidRPr="00FC2655" w:rsidTr="00FC2655">
        <w:trPr>
          <w:trHeight w:val="1094"/>
        </w:trPr>
        <w:tc>
          <w:tcPr>
            <w:tcW w:w="323" w:type="pct"/>
            <w:tcBorders>
              <w:bottom w:val="single" w:sz="4" w:space="0" w:color="000000"/>
            </w:tcBorders>
          </w:tcPr>
          <w:p w:rsidR="006F4F34" w:rsidRPr="00FC2655" w:rsidRDefault="006F4F34" w:rsidP="006F4F34">
            <w:pPr>
              <w:jc w:val="center"/>
              <w:rPr>
                <w:sz w:val="22"/>
                <w:szCs w:val="22"/>
              </w:rPr>
            </w:pPr>
            <w:r w:rsidRPr="00FC2655">
              <w:rPr>
                <w:sz w:val="22"/>
                <w:szCs w:val="22"/>
              </w:rPr>
              <w:t>ТОП</w:t>
            </w:r>
          </w:p>
          <w:p w:rsidR="006F4F34" w:rsidRPr="00FC2655" w:rsidRDefault="006F4F34" w:rsidP="006F4F34">
            <w:pPr>
              <w:jc w:val="center"/>
              <w:rPr>
                <w:sz w:val="22"/>
                <w:szCs w:val="22"/>
              </w:rPr>
            </w:pPr>
          </w:p>
          <w:p w:rsidR="006F4F34" w:rsidRPr="00FC2655" w:rsidRDefault="006F4F34" w:rsidP="006F4F34">
            <w:pPr>
              <w:rPr>
                <w:sz w:val="22"/>
                <w:szCs w:val="22"/>
              </w:rPr>
            </w:pPr>
          </w:p>
        </w:tc>
        <w:tc>
          <w:tcPr>
            <w:tcW w:w="573" w:type="pct"/>
            <w:tcBorders>
              <w:bottom w:val="single" w:sz="4" w:space="0" w:color="000000"/>
            </w:tcBorders>
          </w:tcPr>
          <w:p w:rsidR="006F4F34" w:rsidRPr="00FC2655" w:rsidRDefault="006F4F34" w:rsidP="006F4F34">
            <w:pPr>
              <w:rPr>
                <w:sz w:val="22"/>
                <w:szCs w:val="22"/>
              </w:rPr>
            </w:pPr>
            <w:r w:rsidRPr="00FC2655">
              <w:rPr>
                <w:sz w:val="22"/>
                <w:szCs w:val="22"/>
              </w:rPr>
              <w:t>территории общего пользования</w:t>
            </w:r>
          </w:p>
          <w:p w:rsidR="006F4F34" w:rsidRPr="00FC2655" w:rsidRDefault="006F4F34" w:rsidP="006F4F34">
            <w:pPr>
              <w:jc w:val="right"/>
              <w:rPr>
                <w:sz w:val="22"/>
                <w:szCs w:val="22"/>
              </w:rPr>
            </w:pPr>
          </w:p>
        </w:tc>
        <w:tc>
          <w:tcPr>
            <w:tcW w:w="1160" w:type="pct"/>
            <w:tcBorders>
              <w:bottom w:val="single" w:sz="4" w:space="0" w:color="000000"/>
            </w:tcBorders>
          </w:tcPr>
          <w:p w:rsidR="006F4F34" w:rsidRPr="00FC2655" w:rsidRDefault="006F4F34" w:rsidP="006F4F34">
            <w:pPr>
              <w:rPr>
                <w:sz w:val="22"/>
                <w:szCs w:val="22"/>
              </w:rPr>
            </w:pPr>
            <w:r w:rsidRPr="00FC2655">
              <w:rPr>
                <w:sz w:val="22"/>
                <w:szCs w:val="22"/>
              </w:rPr>
              <w:t>Общее пользование территории</w:t>
            </w:r>
          </w:p>
        </w:tc>
        <w:tc>
          <w:tcPr>
            <w:tcW w:w="298" w:type="pct"/>
            <w:tcBorders>
              <w:bottom w:val="single" w:sz="4" w:space="0" w:color="000000"/>
            </w:tcBorders>
          </w:tcPr>
          <w:p w:rsidR="006F4F34" w:rsidRPr="00FC2655" w:rsidRDefault="006F4F34" w:rsidP="006F4F34">
            <w:pPr>
              <w:jc w:val="center"/>
              <w:rPr>
                <w:sz w:val="22"/>
                <w:szCs w:val="22"/>
              </w:rPr>
            </w:pPr>
            <w:r w:rsidRPr="00FC2655">
              <w:rPr>
                <w:sz w:val="22"/>
                <w:szCs w:val="22"/>
              </w:rPr>
              <w:t>12.0</w:t>
            </w:r>
          </w:p>
        </w:tc>
        <w:tc>
          <w:tcPr>
            <w:tcW w:w="998" w:type="pct"/>
            <w:tcBorders>
              <w:bottom w:val="single" w:sz="4" w:space="0" w:color="000000"/>
            </w:tcBorders>
          </w:tcPr>
          <w:p w:rsidR="006F4F34" w:rsidRPr="00FC2655" w:rsidRDefault="006F4F34" w:rsidP="006F4F34">
            <w:pPr>
              <w:pStyle w:val="aff1"/>
              <w:ind w:left="0"/>
              <w:rPr>
                <w:sz w:val="22"/>
                <w:szCs w:val="22"/>
              </w:rPr>
            </w:pPr>
          </w:p>
        </w:tc>
        <w:tc>
          <w:tcPr>
            <w:tcW w:w="402" w:type="pct"/>
            <w:tcBorders>
              <w:bottom w:val="single" w:sz="4" w:space="0" w:color="000000"/>
            </w:tcBorders>
          </w:tcPr>
          <w:p w:rsidR="006F4F34" w:rsidRPr="00FC2655" w:rsidRDefault="006F4F34" w:rsidP="006F4F34">
            <w:pPr>
              <w:pStyle w:val="aff1"/>
              <w:ind w:left="0"/>
              <w:jc w:val="center"/>
              <w:rPr>
                <w:sz w:val="22"/>
                <w:szCs w:val="22"/>
              </w:rPr>
            </w:pPr>
            <w:r w:rsidRPr="00FC2655">
              <w:rPr>
                <w:sz w:val="22"/>
                <w:szCs w:val="22"/>
              </w:rPr>
              <w:t>-</w:t>
            </w:r>
          </w:p>
        </w:tc>
        <w:tc>
          <w:tcPr>
            <w:tcW w:w="884" w:type="pct"/>
            <w:tcBorders>
              <w:bottom w:val="single" w:sz="4" w:space="0" w:color="000000"/>
            </w:tcBorders>
          </w:tcPr>
          <w:p w:rsidR="006F4F34" w:rsidRPr="00FC2655" w:rsidRDefault="006F4F34" w:rsidP="006F4F34">
            <w:pPr>
              <w:pStyle w:val="ConsPlusNormal"/>
              <w:widowControl/>
              <w:ind w:firstLine="0"/>
              <w:rPr>
                <w:rFonts w:ascii="Times New Roman" w:hAnsi="Times New Roman" w:cs="Times New Roman"/>
                <w:sz w:val="22"/>
                <w:szCs w:val="22"/>
              </w:rPr>
            </w:pPr>
          </w:p>
        </w:tc>
        <w:tc>
          <w:tcPr>
            <w:tcW w:w="362" w:type="pct"/>
            <w:tcBorders>
              <w:bottom w:val="single" w:sz="4" w:space="0" w:color="000000"/>
            </w:tcBorders>
          </w:tcPr>
          <w:p w:rsidR="006F4F34" w:rsidRPr="00FC2655" w:rsidRDefault="006F4F34" w:rsidP="006F4F34">
            <w:pPr>
              <w:pStyle w:val="ConsPlusNormal"/>
              <w:widowControl/>
              <w:ind w:firstLine="0"/>
              <w:rPr>
                <w:rFonts w:ascii="Times New Roman" w:hAnsi="Times New Roman" w:cs="Times New Roman"/>
                <w:sz w:val="22"/>
                <w:szCs w:val="22"/>
              </w:rPr>
            </w:pPr>
          </w:p>
        </w:tc>
      </w:tr>
    </w:tbl>
    <w:p w:rsidR="006F4F34" w:rsidRDefault="006F4F34" w:rsidP="006F4F34">
      <w:pPr>
        <w:tabs>
          <w:tab w:val="left" w:pos="4066"/>
          <w:tab w:val="center" w:pos="7427"/>
        </w:tabs>
        <w:ind w:right="-1"/>
        <w:rPr>
          <w:b/>
        </w:rPr>
      </w:pPr>
    </w:p>
    <w:p w:rsidR="006F4F34" w:rsidRDefault="00AD0A06" w:rsidP="00AD0A06">
      <w:pPr>
        <w:tabs>
          <w:tab w:val="left" w:pos="4066"/>
          <w:tab w:val="center" w:pos="7427"/>
        </w:tabs>
        <w:ind w:right="-1"/>
        <w:rPr>
          <w:b/>
          <w:sz w:val="28"/>
          <w:szCs w:val="28"/>
        </w:rPr>
      </w:pPr>
      <w:r w:rsidRPr="00AD0A06">
        <w:rPr>
          <w:b/>
          <w:sz w:val="28"/>
          <w:szCs w:val="28"/>
        </w:rPr>
        <w:t>12.</w:t>
      </w:r>
      <w:r w:rsidR="006F4F34" w:rsidRPr="00AD0A06">
        <w:rPr>
          <w:b/>
          <w:sz w:val="28"/>
          <w:szCs w:val="28"/>
        </w:rPr>
        <w:t>Зоны резервных территорий</w:t>
      </w:r>
    </w:p>
    <w:p w:rsidR="00AD0A06" w:rsidRDefault="00AD0A06" w:rsidP="00AD0A06">
      <w:pPr>
        <w:shd w:val="clear" w:color="auto" w:fill="FFFFFF"/>
        <w:jc w:val="right"/>
        <w:textAlignment w:val="baseline"/>
        <w:rPr>
          <w:rFonts w:ascii="Times New Roman CYR" w:hAnsi="Times New Roman CYR" w:cs="Arial"/>
          <w:color w:val="003300"/>
          <w:sz w:val="28"/>
          <w:szCs w:val="28"/>
        </w:rPr>
      </w:pPr>
      <w:r>
        <w:rPr>
          <w:rFonts w:ascii="Times New Roman CYR" w:hAnsi="Times New Roman CYR" w:cs="Arial"/>
          <w:color w:val="003300"/>
          <w:sz w:val="28"/>
          <w:szCs w:val="28"/>
        </w:rPr>
        <w:t>Таблица 12.1.</w:t>
      </w:r>
    </w:p>
    <w:p w:rsidR="00AD0A06" w:rsidRDefault="00AD0A06" w:rsidP="00AD0A06">
      <w:pPr>
        <w:shd w:val="clear" w:color="auto" w:fill="FFFFFF"/>
        <w:jc w:val="center"/>
        <w:textAlignment w:val="baseline"/>
        <w:rPr>
          <w:rFonts w:ascii="Times New Roman CYR" w:hAnsi="Times New Roman CYR" w:cs="Arial"/>
          <w:color w:val="003300"/>
          <w:sz w:val="28"/>
          <w:szCs w:val="28"/>
        </w:rPr>
      </w:pPr>
      <w:r w:rsidRPr="00BC668D">
        <w:rPr>
          <w:rFonts w:ascii="Times New Roman CYR" w:hAnsi="Times New Roman CYR" w:cs="Arial"/>
          <w:color w:val="003300"/>
          <w:sz w:val="28"/>
          <w:szCs w:val="28"/>
        </w:rPr>
        <w:t xml:space="preserve">Виды разрешенного использования земельных участков и объектов капитального </w:t>
      </w:r>
    </w:p>
    <w:p w:rsidR="00AD0A06" w:rsidRDefault="00AD0A06" w:rsidP="00AD0A06">
      <w:pPr>
        <w:shd w:val="clear" w:color="auto" w:fill="FFFFFF"/>
        <w:jc w:val="center"/>
        <w:textAlignment w:val="baseline"/>
        <w:rPr>
          <w:color w:val="333333"/>
        </w:rPr>
      </w:pPr>
      <w:r w:rsidRPr="00BC668D">
        <w:rPr>
          <w:rFonts w:ascii="Times New Roman CYR" w:hAnsi="Times New Roman CYR" w:cs="Arial"/>
          <w:color w:val="003300"/>
          <w:sz w:val="28"/>
          <w:szCs w:val="28"/>
        </w:rPr>
        <w:t>строительства</w:t>
      </w:r>
      <w:r>
        <w:rPr>
          <w:rFonts w:ascii="Times New Roman CYR" w:hAnsi="Times New Roman CYR" w:cs="Arial"/>
          <w:color w:val="003300"/>
          <w:sz w:val="28"/>
          <w:szCs w:val="28"/>
        </w:rPr>
        <w:t xml:space="preserve"> зоны транспортной инфраструктуры</w:t>
      </w:r>
    </w:p>
    <w:p w:rsidR="00AD0A06" w:rsidRPr="00AD0A06" w:rsidRDefault="00AD0A06" w:rsidP="00AD0A06">
      <w:pPr>
        <w:tabs>
          <w:tab w:val="left" w:pos="4066"/>
          <w:tab w:val="center" w:pos="7427"/>
        </w:tabs>
        <w:ind w:right="-1"/>
        <w:rPr>
          <w:b/>
          <w:sz w:val="28"/>
          <w:szCs w:val="28"/>
        </w:rPr>
      </w:pPr>
    </w:p>
    <w:p w:rsidR="006F4F34" w:rsidRDefault="006F4F34" w:rsidP="006F4F34">
      <w:pPr>
        <w:tabs>
          <w:tab w:val="left" w:pos="4066"/>
          <w:tab w:val="center" w:pos="7427"/>
        </w:tabs>
        <w:ind w:right="-1"/>
        <w:jc w:val="center"/>
        <w:rPr>
          <w:b/>
        </w:rPr>
      </w:pPr>
    </w:p>
    <w:tbl>
      <w:tblPr>
        <w:tblW w:w="48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1642"/>
        <w:gridCol w:w="3324"/>
        <w:gridCol w:w="854"/>
        <w:gridCol w:w="3161"/>
        <w:gridCol w:w="851"/>
        <w:gridCol w:w="3571"/>
      </w:tblGrid>
      <w:tr w:rsidR="006F4F34" w:rsidRPr="00FC2655" w:rsidTr="006F4F34">
        <w:tc>
          <w:tcPr>
            <w:tcW w:w="896" w:type="pct"/>
            <w:gridSpan w:val="2"/>
            <w:vMerge w:val="restar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территориальной зоны</w:t>
            </w:r>
          </w:p>
        </w:tc>
        <w:tc>
          <w:tcPr>
            <w:tcW w:w="1458"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основные виды разрешенного использования земельных участков и объектов капитального строительства</w:t>
            </w:r>
          </w:p>
        </w:tc>
        <w:tc>
          <w:tcPr>
            <w:tcW w:w="1400" w:type="pct"/>
            <w:gridSpan w:val="2"/>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 xml:space="preserve">условно разрешенные виды использования земельных участков и объектов капитального </w:t>
            </w:r>
            <w:r w:rsidRPr="00FC2655">
              <w:rPr>
                <w:rFonts w:ascii="Times New Roman" w:hAnsi="Times New Roman" w:cs="Times New Roman"/>
                <w:b/>
                <w:sz w:val="22"/>
                <w:szCs w:val="22"/>
              </w:rPr>
              <w:lastRenderedPageBreak/>
              <w:t>строительства</w:t>
            </w:r>
          </w:p>
        </w:tc>
        <w:tc>
          <w:tcPr>
            <w:tcW w:w="1246"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lastRenderedPageBreak/>
              <w:t xml:space="preserve">вспомогательные виды  использования земельных  участков и объектов </w:t>
            </w:r>
            <w:r w:rsidRPr="00FC2655">
              <w:rPr>
                <w:rFonts w:ascii="Times New Roman" w:hAnsi="Times New Roman" w:cs="Times New Roman"/>
                <w:b/>
                <w:sz w:val="22"/>
                <w:szCs w:val="22"/>
              </w:rPr>
              <w:lastRenderedPageBreak/>
              <w:t>капитального строительства</w:t>
            </w:r>
          </w:p>
        </w:tc>
      </w:tr>
      <w:tr w:rsidR="006F4F34" w:rsidRPr="00FC2655" w:rsidTr="006F4F34">
        <w:tc>
          <w:tcPr>
            <w:tcW w:w="896" w:type="pct"/>
            <w:gridSpan w:val="2"/>
            <w:vMerge/>
          </w:tcPr>
          <w:p w:rsidR="006F4F34" w:rsidRPr="00FC2655" w:rsidRDefault="006F4F34" w:rsidP="006F4F34">
            <w:pPr>
              <w:jc w:val="center"/>
              <w:rPr>
                <w:b/>
                <w:sz w:val="22"/>
                <w:szCs w:val="22"/>
              </w:rPr>
            </w:pPr>
          </w:p>
        </w:tc>
        <w:tc>
          <w:tcPr>
            <w:tcW w:w="1160"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98" w:type="pct"/>
          </w:tcPr>
          <w:p w:rsidR="006F4F34" w:rsidRPr="00FC2655" w:rsidRDefault="006F4F34" w:rsidP="006F4F34">
            <w:pPr>
              <w:jc w:val="center"/>
              <w:rPr>
                <w:b/>
                <w:sz w:val="22"/>
                <w:szCs w:val="22"/>
              </w:rPr>
            </w:pPr>
            <w:r w:rsidRPr="00FC2655">
              <w:rPr>
                <w:b/>
                <w:sz w:val="22"/>
                <w:szCs w:val="22"/>
              </w:rPr>
              <w:t xml:space="preserve">код </w:t>
            </w:r>
          </w:p>
          <w:p w:rsidR="006F4F34" w:rsidRPr="00FC2655" w:rsidRDefault="006F4F34" w:rsidP="006F4F34">
            <w:pPr>
              <w:jc w:val="center"/>
              <w:rPr>
                <w:b/>
                <w:sz w:val="22"/>
                <w:szCs w:val="22"/>
              </w:rPr>
            </w:pPr>
            <w:r w:rsidRPr="00FC2655">
              <w:rPr>
                <w:b/>
                <w:sz w:val="22"/>
                <w:szCs w:val="22"/>
              </w:rPr>
              <w:t>вида*</w:t>
            </w:r>
          </w:p>
        </w:tc>
        <w:tc>
          <w:tcPr>
            <w:tcW w:w="1103" w:type="pct"/>
          </w:tcPr>
          <w:p w:rsidR="006F4F34" w:rsidRPr="00FC2655" w:rsidRDefault="006F4F34" w:rsidP="006F4F34">
            <w:pPr>
              <w:jc w:val="center"/>
              <w:rPr>
                <w:b/>
                <w:sz w:val="22"/>
                <w:szCs w:val="22"/>
              </w:rPr>
            </w:pPr>
            <w:r w:rsidRPr="00FC2655">
              <w:rPr>
                <w:b/>
                <w:sz w:val="22"/>
                <w:szCs w:val="22"/>
              </w:rPr>
              <w:t xml:space="preserve">наименование </w:t>
            </w:r>
          </w:p>
        </w:tc>
        <w:tc>
          <w:tcPr>
            <w:tcW w:w="297"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код</w:t>
            </w:r>
          </w:p>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вида*</w:t>
            </w:r>
          </w:p>
        </w:tc>
        <w:tc>
          <w:tcPr>
            <w:tcW w:w="1246"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наименование</w:t>
            </w:r>
          </w:p>
        </w:tc>
      </w:tr>
      <w:tr w:rsidR="006F4F34" w:rsidRPr="00FC2655" w:rsidTr="006F4F34">
        <w:tc>
          <w:tcPr>
            <w:tcW w:w="323" w:type="pct"/>
          </w:tcPr>
          <w:p w:rsidR="006F4F34" w:rsidRPr="00FC2655" w:rsidRDefault="006F4F34" w:rsidP="006F4F34">
            <w:pPr>
              <w:jc w:val="center"/>
              <w:rPr>
                <w:b/>
                <w:sz w:val="22"/>
                <w:szCs w:val="22"/>
              </w:rPr>
            </w:pPr>
            <w:r w:rsidRPr="00FC2655">
              <w:rPr>
                <w:b/>
                <w:sz w:val="22"/>
                <w:szCs w:val="22"/>
              </w:rPr>
              <w:t>1</w:t>
            </w:r>
          </w:p>
        </w:tc>
        <w:tc>
          <w:tcPr>
            <w:tcW w:w="573" w:type="pct"/>
          </w:tcPr>
          <w:p w:rsidR="006F4F34" w:rsidRPr="00FC2655" w:rsidRDefault="006F4F34" w:rsidP="006F4F34">
            <w:pPr>
              <w:jc w:val="center"/>
              <w:rPr>
                <w:b/>
                <w:sz w:val="22"/>
                <w:szCs w:val="22"/>
              </w:rPr>
            </w:pPr>
            <w:r w:rsidRPr="00FC2655">
              <w:rPr>
                <w:b/>
                <w:sz w:val="22"/>
                <w:szCs w:val="22"/>
              </w:rPr>
              <w:t>2</w:t>
            </w:r>
          </w:p>
        </w:tc>
        <w:tc>
          <w:tcPr>
            <w:tcW w:w="1160" w:type="pct"/>
          </w:tcPr>
          <w:p w:rsidR="006F4F34" w:rsidRPr="00FC2655" w:rsidRDefault="006F4F34" w:rsidP="006F4F34">
            <w:pPr>
              <w:pStyle w:val="aff1"/>
              <w:ind w:left="0"/>
              <w:jc w:val="center"/>
              <w:rPr>
                <w:b/>
                <w:sz w:val="22"/>
                <w:szCs w:val="22"/>
              </w:rPr>
            </w:pPr>
            <w:r w:rsidRPr="00FC2655">
              <w:rPr>
                <w:b/>
                <w:sz w:val="22"/>
                <w:szCs w:val="22"/>
              </w:rPr>
              <w:t>3</w:t>
            </w:r>
          </w:p>
        </w:tc>
        <w:tc>
          <w:tcPr>
            <w:tcW w:w="298" w:type="pct"/>
          </w:tcPr>
          <w:p w:rsidR="006F4F34" w:rsidRPr="00FC2655" w:rsidRDefault="006F4F34" w:rsidP="006F4F34">
            <w:pPr>
              <w:jc w:val="center"/>
              <w:rPr>
                <w:b/>
                <w:sz w:val="22"/>
                <w:szCs w:val="22"/>
              </w:rPr>
            </w:pPr>
            <w:r w:rsidRPr="00FC2655">
              <w:rPr>
                <w:b/>
                <w:sz w:val="22"/>
                <w:szCs w:val="22"/>
              </w:rPr>
              <w:t>4</w:t>
            </w:r>
          </w:p>
        </w:tc>
        <w:tc>
          <w:tcPr>
            <w:tcW w:w="1103" w:type="pct"/>
          </w:tcPr>
          <w:p w:rsidR="006F4F34" w:rsidRPr="00FC2655" w:rsidRDefault="006F4F34" w:rsidP="006F4F34">
            <w:pPr>
              <w:jc w:val="center"/>
              <w:rPr>
                <w:b/>
                <w:sz w:val="22"/>
                <w:szCs w:val="22"/>
              </w:rPr>
            </w:pPr>
            <w:r w:rsidRPr="00FC2655">
              <w:rPr>
                <w:b/>
                <w:sz w:val="22"/>
                <w:szCs w:val="22"/>
              </w:rPr>
              <w:t>5</w:t>
            </w:r>
          </w:p>
        </w:tc>
        <w:tc>
          <w:tcPr>
            <w:tcW w:w="297"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6</w:t>
            </w:r>
          </w:p>
        </w:tc>
        <w:tc>
          <w:tcPr>
            <w:tcW w:w="1246" w:type="pct"/>
          </w:tcPr>
          <w:p w:rsidR="006F4F34" w:rsidRPr="00FC2655" w:rsidRDefault="006F4F34"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7</w:t>
            </w:r>
          </w:p>
        </w:tc>
      </w:tr>
      <w:tr w:rsidR="00AD0A06" w:rsidRPr="00FC2655" w:rsidTr="00D66FDC">
        <w:trPr>
          <w:trHeight w:val="385"/>
        </w:trPr>
        <w:tc>
          <w:tcPr>
            <w:tcW w:w="323" w:type="pct"/>
            <w:vMerge w:val="restart"/>
          </w:tcPr>
          <w:p w:rsidR="00AD0A06" w:rsidRPr="00FC2655" w:rsidRDefault="00AD0A06" w:rsidP="006F4F34">
            <w:pPr>
              <w:jc w:val="center"/>
              <w:rPr>
                <w:sz w:val="22"/>
                <w:szCs w:val="22"/>
              </w:rPr>
            </w:pPr>
            <w:r w:rsidRPr="00FC2655">
              <w:rPr>
                <w:sz w:val="22"/>
                <w:szCs w:val="22"/>
              </w:rPr>
              <w:t>ЗР</w:t>
            </w:r>
          </w:p>
          <w:p w:rsidR="00AD0A06" w:rsidRPr="00FC2655" w:rsidRDefault="00AD0A06" w:rsidP="006F4F34">
            <w:pPr>
              <w:jc w:val="center"/>
              <w:rPr>
                <w:sz w:val="22"/>
                <w:szCs w:val="22"/>
              </w:rPr>
            </w:pPr>
          </w:p>
          <w:p w:rsidR="00AD0A06" w:rsidRPr="00FC2655" w:rsidRDefault="00AD0A06" w:rsidP="006F4F34">
            <w:pPr>
              <w:rPr>
                <w:sz w:val="22"/>
                <w:szCs w:val="22"/>
              </w:rPr>
            </w:pPr>
          </w:p>
        </w:tc>
        <w:tc>
          <w:tcPr>
            <w:tcW w:w="573" w:type="pct"/>
            <w:vMerge w:val="restart"/>
          </w:tcPr>
          <w:p w:rsidR="00AD0A06" w:rsidRPr="00FC2655" w:rsidRDefault="00AD0A06" w:rsidP="006F4F34">
            <w:pPr>
              <w:rPr>
                <w:sz w:val="22"/>
                <w:szCs w:val="22"/>
              </w:rPr>
            </w:pPr>
            <w:r w:rsidRPr="00FC2655">
              <w:rPr>
                <w:sz w:val="22"/>
                <w:szCs w:val="22"/>
              </w:rPr>
              <w:t>зоны резервных территорий</w:t>
            </w:r>
          </w:p>
        </w:tc>
        <w:tc>
          <w:tcPr>
            <w:tcW w:w="1160" w:type="pct"/>
          </w:tcPr>
          <w:p w:rsidR="00AD0A06" w:rsidRPr="00FC2655" w:rsidRDefault="00AD0A06" w:rsidP="006F4F34">
            <w:pPr>
              <w:ind w:firstLine="34"/>
              <w:rPr>
                <w:sz w:val="22"/>
                <w:szCs w:val="22"/>
              </w:rPr>
            </w:pPr>
            <w:r w:rsidRPr="00FC2655">
              <w:rPr>
                <w:sz w:val="22"/>
                <w:szCs w:val="22"/>
              </w:rPr>
              <w:t>земли запаса</w:t>
            </w:r>
          </w:p>
        </w:tc>
        <w:tc>
          <w:tcPr>
            <w:tcW w:w="298" w:type="pct"/>
          </w:tcPr>
          <w:p w:rsidR="00AD0A06" w:rsidRPr="00FC2655" w:rsidRDefault="00AD0A06" w:rsidP="006F4F34">
            <w:pPr>
              <w:jc w:val="center"/>
              <w:rPr>
                <w:sz w:val="22"/>
                <w:szCs w:val="22"/>
              </w:rPr>
            </w:pPr>
            <w:r w:rsidRPr="00FC2655">
              <w:rPr>
                <w:sz w:val="22"/>
                <w:szCs w:val="22"/>
              </w:rPr>
              <w:t>12.3</w:t>
            </w:r>
          </w:p>
        </w:tc>
        <w:tc>
          <w:tcPr>
            <w:tcW w:w="1103" w:type="pct"/>
          </w:tcPr>
          <w:p w:rsidR="00AD0A06" w:rsidRPr="00FC2655" w:rsidRDefault="00AD0A06" w:rsidP="006F4F34">
            <w:pPr>
              <w:pStyle w:val="aff1"/>
              <w:ind w:left="0"/>
              <w:jc w:val="center"/>
              <w:rPr>
                <w:sz w:val="22"/>
                <w:szCs w:val="22"/>
              </w:rPr>
            </w:pPr>
            <w:r w:rsidRPr="00FC2655">
              <w:rPr>
                <w:sz w:val="22"/>
                <w:szCs w:val="22"/>
              </w:rPr>
              <w:t>-</w:t>
            </w:r>
          </w:p>
        </w:tc>
        <w:tc>
          <w:tcPr>
            <w:tcW w:w="297" w:type="pct"/>
          </w:tcPr>
          <w:p w:rsidR="00AD0A06" w:rsidRPr="00FC2655" w:rsidRDefault="00AD0A06" w:rsidP="006F4F34">
            <w:pPr>
              <w:pStyle w:val="aff1"/>
              <w:ind w:left="0"/>
              <w:jc w:val="center"/>
              <w:rPr>
                <w:sz w:val="22"/>
                <w:szCs w:val="22"/>
              </w:rPr>
            </w:pPr>
            <w:r w:rsidRPr="00FC2655">
              <w:rPr>
                <w:sz w:val="22"/>
                <w:szCs w:val="22"/>
              </w:rPr>
              <w:t>-</w:t>
            </w:r>
          </w:p>
        </w:tc>
        <w:tc>
          <w:tcPr>
            <w:tcW w:w="1246" w:type="pct"/>
          </w:tcPr>
          <w:p w:rsidR="00AD0A06" w:rsidRPr="00FC2655" w:rsidRDefault="00AD0A06" w:rsidP="006F4F34">
            <w:pPr>
              <w:pStyle w:val="ConsPlusNormal"/>
              <w:widowControl/>
              <w:ind w:firstLine="0"/>
              <w:jc w:val="center"/>
              <w:rPr>
                <w:rFonts w:ascii="Times New Roman" w:hAnsi="Times New Roman" w:cs="Times New Roman"/>
                <w:b/>
                <w:sz w:val="22"/>
                <w:szCs w:val="22"/>
              </w:rPr>
            </w:pPr>
            <w:r w:rsidRPr="00FC2655">
              <w:rPr>
                <w:rFonts w:ascii="Times New Roman" w:hAnsi="Times New Roman" w:cs="Times New Roman"/>
                <w:b/>
                <w:sz w:val="22"/>
                <w:szCs w:val="22"/>
              </w:rPr>
              <w:t>-</w:t>
            </w:r>
          </w:p>
        </w:tc>
      </w:tr>
      <w:tr w:rsidR="00AD0A06" w:rsidRPr="00FC2655" w:rsidTr="006F4F34">
        <w:trPr>
          <w:trHeight w:val="897"/>
        </w:trPr>
        <w:tc>
          <w:tcPr>
            <w:tcW w:w="323" w:type="pct"/>
            <w:vMerge/>
          </w:tcPr>
          <w:p w:rsidR="00AD0A06" w:rsidRPr="00FC2655" w:rsidRDefault="00AD0A06" w:rsidP="006F4F34">
            <w:pPr>
              <w:jc w:val="center"/>
              <w:rPr>
                <w:sz w:val="22"/>
                <w:szCs w:val="22"/>
              </w:rPr>
            </w:pPr>
          </w:p>
        </w:tc>
        <w:tc>
          <w:tcPr>
            <w:tcW w:w="573" w:type="pct"/>
            <w:vMerge/>
          </w:tcPr>
          <w:p w:rsidR="00AD0A06" w:rsidRPr="00FC2655" w:rsidRDefault="00AD0A06" w:rsidP="006F4F34">
            <w:pPr>
              <w:rPr>
                <w:sz w:val="22"/>
                <w:szCs w:val="22"/>
              </w:rPr>
            </w:pPr>
          </w:p>
        </w:tc>
        <w:tc>
          <w:tcPr>
            <w:tcW w:w="1160" w:type="pct"/>
          </w:tcPr>
          <w:p w:rsidR="00AD0A06" w:rsidRPr="00FC2655" w:rsidRDefault="007723DD" w:rsidP="006F4F34">
            <w:pPr>
              <w:ind w:firstLine="34"/>
              <w:rPr>
                <w:sz w:val="22"/>
                <w:szCs w:val="22"/>
              </w:rPr>
            </w:pPr>
            <w:r w:rsidRPr="00FC2655">
              <w:rPr>
                <w:sz w:val="22"/>
                <w:szCs w:val="22"/>
              </w:rPr>
              <w:t>Обеспечение деятельности в области гидрометеорологии и смежных с ней областях</w:t>
            </w:r>
          </w:p>
        </w:tc>
        <w:tc>
          <w:tcPr>
            <w:tcW w:w="298" w:type="pct"/>
          </w:tcPr>
          <w:p w:rsidR="00AD0A06" w:rsidRPr="00FC2655" w:rsidRDefault="007723DD" w:rsidP="006F4F34">
            <w:pPr>
              <w:jc w:val="center"/>
              <w:rPr>
                <w:sz w:val="22"/>
                <w:szCs w:val="22"/>
              </w:rPr>
            </w:pPr>
            <w:r w:rsidRPr="00FC2655">
              <w:rPr>
                <w:sz w:val="22"/>
                <w:szCs w:val="22"/>
              </w:rPr>
              <w:t>3.9.1</w:t>
            </w:r>
          </w:p>
        </w:tc>
        <w:tc>
          <w:tcPr>
            <w:tcW w:w="1103" w:type="pct"/>
          </w:tcPr>
          <w:p w:rsidR="00AD0A06" w:rsidRPr="00FC2655" w:rsidRDefault="00AD0A06" w:rsidP="006F4F34">
            <w:pPr>
              <w:pStyle w:val="aff1"/>
              <w:ind w:left="0"/>
              <w:jc w:val="center"/>
              <w:rPr>
                <w:sz w:val="22"/>
                <w:szCs w:val="22"/>
              </w:rPr>
            </w:pPr>
          </w:p>
        </w:tc>
        <w:tc>
          <w:tcPr>
            <w:tcW w:w="297" w:type="pct"/>
          </w:tcPr>
          <w:p w:rsidR="00AD0A06" w:rsidRPr="00FC2655" w:rsidRDefault="00AD0A06" w:rsidP="006F4F34">
            <w:pPr>
              <w:pStyle w:val="aff1"/>
              <w:ind w:left="0"/>
              <w:jc w:val="center"/>
              <w:rPr>
                <w:sz w:val="22"/>
                <w:szCs w:val="22"/>
              </w:rPr>
            </w:pPr>
          </w:p>
        </w:tc>
        <w:tc>
          <w:tcPr>
            <w:tcW w:w="1246" w:type="pct"/>
          </w:tcPr>
          <w:p w:rsidR="00AD0A06" w:rsidRPr="00FC2655" w:rsidRDefault="00AD0A06" w:rsidP="006F4F34">
            <w:pPr>
              <w:pStyle w:val="ConsPlusNormal"/>
              <w:widowControl/>
              <w:ind w:firstLine="0"/>
              <w:jc w:val="center"/>
              <w:rPr>
                <w:rFonts w:ascii="Times New Roman" w:hAnsi="Times New Roman" w:cs="Times New Roman"/>
                <w:b/>
                <w:sz w:val="22"/>
                <w:szCs w:val="22"/>
              </w:rPr>
            </w:pPr>
          </w:p>
        </w:tc>
      </w:tr>
    </w:tbl>
    <w:p w:rsidR="006F4F34" w:rsidRDefault="006F4F34" w:rsidP="006F4F34">
      <w:pPr>
        <w:pStyle w:val="af2"/>
        <w:shd w:val="clear" w:color="auto" w:fill="FFFFFF"/>
        <w:spacing w:before="0" w:after="0"/>
        <w:ind w:firstLine="567"/>
        <w:textAlignment w:val="baseline"/>
        <w:rPr>
          <w:rFonts w:ascii="Times New Roman" w:hAnsi="Times New Roman" w:cs="Times New Roman"/>
          <w:color w:val="333333"/>
          <w:sz w:val="24"/>
          <w:szCs w:val="24"/>
        </w:rPr>
      </w:pPr>
    </w:p>
    <w:p w:rsidR="006F4F34" w:rsidRDefault="006F4F34" w:rsidP="006F4F34">
      <w:pPr>
        <w:ind w:right="-1"/>
        <w:jc w:val="center"/>
        <w:rPr>
          <w:b/>
        </w:rPr>
      </w:pPr>
    </w:p>
    <w:p w:rsidR="007723DD" w:rsidRDefault="007723DD" w:rsidP="004C03A9">
      <w:pPr>
        <w:rPr>
          <w:sz w:val="28"/>
          <w:szCs w:val="28"/>
        </w:rPr>
        <w:sectPr w:rsidR="007723DD" w:rsidSect="00C53CC9">
          <w:pgSz w:w="16838" w:h="11906" w:orient="landscape"/>
          <w:pgMar w:top="851" w:right="1134" w:bottom="1276"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10A0A" w:rsidRPr="000831AF" w:rsidRDefault="005E2A58" w:rsidP="00E10A0A">
      <w:pPr>
        <w:widowControl w:val="0"/>
        <w:autoSpaceDE w:val="0"/>
        <w:autoSpaceDN w:val="0"/>
        <w:adjustRightInd w:val="0"/>
        <w:jc w:val="center"/>
        <w:outlineLvl w:val="2"/>
        <w:rPr>
          <w:b/>
          <w:sz w:val="28"/>
          <w:szCs w:val="28"/>
        </w:rPr>
      </w:pPr>
      <w:bookmarkStart w:id="10" w:name="Par1546"/>
      <w:bookmarkStart w:id="11" w:name="Par1676"/>
      <w:bookmarkEnd w:id="10"/>
      <w:bookmarkEnd w:id="11"/>
      <w:r w:rsidRPr="000831AF">
        <w:rPr>
          <w:b/>
          <w:sz w:val="28"/>
          <w:szCs w:val="28"/>
        </w:rPr>
        <w:lastRenderedPageBreak/>
        <w:t>Статья 1</w:t>
      </w:r>
      <w:r w:rsidR="007723DD">
        <w:rPr>
          <w:b/>
          <w:sz w:val="28"/>
          <w:szCs w:val="28"/>
        </w:rPr>
        <w:t>1</w:t>
      </w:r>
      <w:r w:rsidR="00E10A0A" w:rsidRPr="000831AF">
        <w:rPr>
          <w:b/>
          <w:sz w:val="28"/>
          <w:szCs w:val="28"/>
        </w:rPr>
        <w:t>. Ограничения использования земельных участков и объектов капитального строительства</w:t>
      </w:r>
    </w:p>
    <w:p w:rsidR="00E10A0A" w:rsidRPr="000831AF" w:rsidRDefault="00E10A0A" w:rsidP="00E10A0A">
      <w:pPr>
        <w:widowControl w:val="0"/>
        <w:autoSpaceDE w:val="0"/>
        <w:autoSpaceDN w:val="0"/>
        <w:adjustRightInd w:val="0"/>
        <w:ind w:firstLine="540"/>
        <w:jc w:val="both"/>
        <w:outlineLvl w:val="2"/>
        <w:rPr>
          <w:sz w:val="28"/>
          <w:szCs w:val="28"/>
        </w:rPr>
      </w:pPr>
    </w:p>
    <w:p w:rsidR="00490AFE" w:rsidRPr="000831AF" w:rsidRDefault="00490AFE" w:rsidP="00490AFE">
      <w:pPr>
        <w:ind w:firstLine="851"/>
        <w:jc w:val="both"/>
        <w:rPr>
          <w:color w:val="000000"/>
          <w:sz w:val="28"/>
          <w:szCs w:val="28"/>
        </w:rPr>
      </w:pPr>
      <w:r w:rsidRPr="000831AF">
        <w:rPr>
          <w:sz w:val="28"/>
          <w:szCs w:val="28"/>
        </w:rPr>
        <w:t xml:space="preserve">На территории </w:t>
      </w:r>
      <w:r w:rsidR="001616CC" w:rsidRPr="000831AF">
        <w:rPr>
          <w:sz w:val="28"/>
          <w:szCs w:val="28"/>
        </w:rPr>
        <w:t>МО ГП «Наушкинское»</w:t>
      </w:r>
      <w:r w:rsidRPr="000831AF">
        <w:rPr>
          <w:sz w:val="28"/>
          <w:szCs w:val="28"/>
        </w:rPr>
        <w:t xml:space="preserve"> установлены следующие зоны с особыми условиями использования территории</w:t>
      </w:r>
      <w:r w:rsidRPr="000831AF">
        <w:rPr>
          <w:color w:val="000000"/>
          <w:sz w:val="28"/>
          <w:szCs w:val="28"/>
        </w:rPr>
        <w:t>, которые отображены на картах градостроительного зонирования</w:t>
      </w:r>
    </w:p>
    <w:p w:rsidR="00490AFE" w:rsidRPr="000831AF" w:rsidRDefault="00490AFE" w:rsidP="00E10A0A">
      <w:pPr>
        <w:widowControl w:val="0"/>
        <w:autoSpaceDE w:val="0"/>
        <w:autoSpaceDN w:val="0"/>
        <w:adjustRightInd w:val="0"/>
        <w:ind w:firstLine="540"/>
        <w:jc w:val="both"/>
        <w:outlineLvl w:val="2"/>
        <w:rPr>
          <w:sz w:val="28"/>
          <w:szCs w:val="28"/>
        </w:rPr>
      </w:pPr>
    </w:p>
    <w:tbl>
      <w:tblPr>
        <w:tblW w:w="988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1944"/>
        <w:gridCol w:w="2660"/>
        <w:gridCol w:w="2043"/>
        <w:gridCol w:w="2667"/>
      </w:tblGrid>
      <w:tr w:rsidR="00AB2D71" w:rsidRPr="00F67418" w:rsidTr="00B71129">
        <w:trPr>
          <w:cantSplit/>
          <w:trHeight w:val="645"/>
          <w:jc w:val="center"/>
        </w:trPr>
        <w:tc>
          <w:tcPr>
            <w:tcW w:w="574" w:type="dxa"/>
          </w:tcPr>
          <w:p w:rsidR="00AB2D71" w:rsidRPr="00F67418" w:rsidRDefault="00AB2D71" w:rsidP="00834CFA">
            <w:pPr>
              <w:ind w:left="-6"/>
              <w:jc w:val="center"/>
              <w:rPr>
                <w:b/>
                <w:color w:val="000000"/>
              </w:rPr>
            </w:pPr>
            <w:r w:rsidRPr="00F67418">
              <w:rPr>
                <w:b/>
                <w:color w:val="000000"/>
              </w:rPr>
              <w:t xml:space="preserve">№ </w:t>
            </w:r>
            <w:proofErr w:type="gramStart"/>
            <w:r w:rsidRPr="00F67418">
              <w:rPr>
                <w:b/>
                <w:color w:val="000000"/>
              </w:rPr>
              <w:t>п</w:t>
            </w:r>
            <w:proofErr w:type="gramEnd"/>
            <w:r w:rsidRPr="00F67418">
              <w:rPr>
                <w:b/>
                <w:color w:val="000000"/>
              </w:rPr>
              <w:t>/п</w:t>
            </w:r>
          </w:p>
        </w:tc>
        <w:tc>
          <w:tcPr>
            <w:tcW w:w="1944" w:type="dxa"/>
            <w:vAlign w:val="center"/>
          </w:tcPr>
          <w:p w:rsidR="00AB2D71" w:rsidRPr="00F67418" w:rsidRDefault="00AB2D71" w:rsidP="00834CFA">
            <w:pPr>
              <w:jc w:val="center"/>
              <w:rPr>
                <w:b/>
                <w:color w:val="000000"/>
              </w:rPr>
            </w:pPr>
            <w:r w:rsidRPr="00F67418">
              <w:rPr>
                <w:b/>
                <w:color w:val="000000"/>
              </w:rPr>
              <w:t>Зоны с особыми условиями использования территории</w:t>
            </w:r>
          </w:p>
        </w:tc>
        <w:tc>
          <w:tcPr>
            <w:tcW w:w="2660" w:type="dxa"/>
            <w:vAlign w:val="center"/>
          </w:tcPr>
          <w:p w:rsidR="00AB2D71" w:rsidRPr="00F67418" w:rsidRDefault="00AB2D71" w:rsidP="00834CFA">
            <w:pPr>
              <w:jc w:val="center"/>
              <w:rPr>
                <w:b/>
                <w:color w:val="000000"/>
              </w:rPr>
            </w:pPr>
            <w:r w:rsidRPr="00F67418">
              <w:rPr>
                <w:b/>
                <w:color w:val="000000"/>
              </w:rPr>
              <w:t>Назначение объекта</w:t>
            </w:r>
          </w:p>
        </w:tc>
        <w:tc>
          <w:tcPr>
            <w:tcW w:w="2043" w:type="dxa"/>
            <w:vAlign w:val="center"/>
          </w:tcPr>
          <w:p w:rsidR="00AB2D71" w:rsidRPr="00F67418" w:rsidRDefault="00AB2D71" w:rsidP="00834CFA">
            <w:pPr>
              <w:jc w:val="center"/>
              <w:rPr>
                <w:b/>
                <w:color w:val="000000"/>
              </w:rPr>
            </w:pPr>
            <w:r w:rsidRPr="00F67418">
              <w:rPr>
                <w:b/>
              </w:rPr>
              <w:t>Параметры и</w:t>
            </w:r>
            <w:r w:rsidRPr="00F67418">
              <w:t xml:space="preserve"> </w:t>
            </w:r>
            <w:r w:rsidRPr="00F67418">
              <w:rPr>
                <w:b/>
                <w:color w:val="000000"/>
              </w:rPr>
              <w:t>размеры ограничений</w:t>
            </w:r>
          </w:p>
        </w:tc>
        <w:tc>
          <w:tcPr>
            <w:tcW w:w="2667" w:type="dxa"/>
          </w:tcPr>
          <w:p w:rsidR="00AB2D71" w:rsidRPr="00F67418" w:rsidRDefault="00AB2D71" w:rsidP="00834CFA">
            <w:pPr>
              <w:autoSpaceDE w:val="0"/>
              <w:autoSpaceDN w:val="0"/>
              <w:adjustRightInd w:val="0"/>
              <w:jc w:val="center"/>
            </w:pPr>
          </w:p>
          <w:p w:rsidR="00AB2D71" w:rsidRPr="00F67418" w:rsidRDefault="00AB2D71" w:rsidP="00834CFA">
            <w:pPr>
              <w:autoSpaceDE w:val="0"/>
              <w:autoSpaceDN w:val="0"/>
              <w:adjustRightInd w:val="0"/>
              <w:jc w:val="center"/>
              <w:rPr>
                <w:b/>
              </w:rPr>
            </w:pPr>
            <w:r w:rsidRPr="00F67418">
              <w:rPr>
                <w:b/>
              </w:rPr>
              <w:t>Нормативный</w:t>
            </w:r>
          </w:p>
          <w:p w:rsidR="00AB2D71" w:rsidRPr="00F67418" w:rsidRDefault="00AB2D71" w:rsidP="00834CFA">
            <w:pPr>
              <w:jc w:val="center"/>
              <w:rPr>
                <w:b/>
                <w:color w:val="000000"/>
              </w:rPr>
            </w:pPr>
            <w:r w:rsidRPr="00F67418">
              <w:rPr>
                <w:b/>
              </w:rPr>
              <w:t>документ</w:t>
            </w:r>
          </w:p>
        </w:tc>
      </w:tr>
      <w:tr w:rsidR="005920CE" w:rsidRPr="00F67418" w:rsidTr="00B71129">
        <w:trPr>
          <w:cantSplit/>
          <w:trHeight w:val="1805"/>
          <w:jc w:val="center"/>
        </w:trPr>
        <w:tc>
          <w:tcPr>
            <w:tcW w:w="574" w:type="dxa"/>
            <w:vMerge w:val="restart"/>
            <w:vAlign w:val="center"/>
          </w:tcPr>
          <w:p w:rsidR="005920CE" w:rsidRPr="00F67418" w:rsidRDefault="005920CE" w:rsidP="00834CFA">
            <w:pPr>
              <w:ind w:left="-6"/>
              <w:jc w:val="center"/>
              <w:rPr>
                <w:color w:val="000000"/>
              </w:rPr>
            </w:pPr>
            <w:r w:rsidRPr="00F67418">
              <w:rPr>
                <w:color w:val="000000"/>
              </w:rPr>
              <w:t>1</w:t>
            </w:r>
          </w:p>
        </w:tc>
        <w:tc>
          <w:tcPr>
            <w:tcW w:w="1944" w:type="dxa"/>
            <w:vMerge w:val="restart"/>
            <w:vAlign w:val="center"/>
          </w:tcPr>
          <w:p w:rsidR="005920CE" w:rsidRPr="00F67418" w:rsidRDefault="005920CE" w:rsidP="00834CFA">
            <w:pPr>
              <w:rPr>
                <w:color w:val="000000"/>
              </w:rPr>
            </w:pPr>
            <w:r w:rsidRPr="00F67418">
              <w:rPr>
                <w:color w:val="000000"/>
              </w:rPr>
              <w:t>Охранная зона</w:t>
            </w:r>
          </w:p>
        </w:tc>
        <w:tc>
          <w:tcPr>
            <w:tcW w:w="2660" w:type="dxa"/>
            <w:vAlign w:val="center"/>
          </w:tcPr>
          <w:p w:rsidR="005920CE" w:rsidRPr="00F67418" w:rsidRDefault="005920CE" w:rsidP="00834CFA">
            <w:pPr>
              <w:rPr>
                <w:color w:val="000000"/>
              </w:rPr>
            </w:pPr>
            <w:r w:rsidRPr="00F67418">
              <w:rPr>
                <w:color w:val="000000"/>
              </w:rPr>
              <w:t xml:space="preserve">Охранная зона </w:t>
            </w:r>
          </w:p>
          <w:p w:rsidR="005920CE" w:rsidRPr="00F67418" w:rsidRDefault="005920CE" w:rsidP="00834CFA">
            <w:pPr>
              <w:rPr>
                <w:color w:val="000000"/>
              </w:rPr>
            </w:pPr>
            <w:r w:rsidRPr="00F67418">
              <w:rPr>
                <w:color w:val="000000"/>
              </w:rPr>
              <w:t xml:space="preserve">ЛЭП 110 </w:t>
            </w:r>
            <w:proofErr w:type="spellStart"/>
            <w:r w:rsidRPr="00F67418">
              <w:rPr>
                <w:color w:val="000000"/>
              </w:rPr>
              <w:t>кВ</w:t>
            </w:r>
            <w:proofErr w:type="spellEnd"/>
          </w:p>
        </w:tc>
        <w:tc>
          <w:tcPr>
            <w:tcW w:w="2043" w:type="dxa"/>
            <w:vAlign w:val="center"/>
          </w:tcPr>
          <w:p w:rsidR="005920CE" w:rsidRPr="00F67418" w:rsidRDefault="005920CE" w:rsidP="00834CFA">
            <w:pPr>
              <w:jc w:val="center"/>
              <w:rPr>
                <w:color w:val="000000"/>
              </w:rPr>
            </w:pPr>
            <w:r w:rsidRPr="00F67418">
              <w:rPr>
                <w:color w:val="000000"/>
              </w:rPr>
              <w:t xml:space="preserve">20 м </w:t>
            </w:r>
            <w:r w:rsidRPr="00F67418">
              <w:t>по обе стороны вдоль воздушных линий электропередачи</w:t>
            </w:r>
          </w:p>
        </w:tc>
        <w:tc>
          <w:tcPr>
            <w:tcW w:w="2667" w:type="dxa"/>
            <w:vMerge w:val="restart"/>
          </w:tcPr>
          <w:p w:rsidR="005920CE" w:rsidRPr="00F67418" w:rsidRDefault="005920CE" w:rsidP="00834CFA">
            <w:r w:rsidRPr="00F67418">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B2D71" w:rsidRPr="00F67418" w:rsidTr="00B71129">
        <w:trPr>
          <w:cantSplit/>
          <w:trHeight w:val="415"/>
          <w:jc w:val="center"/>
        </w:trPr>
        <w:tc>
          <w:tcPr>
            <w:tcW w:w="574" w:type="dxa"/>
            <w:vMerge/>
            <w:vAlign w:val="center"/>
          </w:tcPr>
          <w:p w:rsidR="00AB2D71" w:rsidRPr="00F67418" w:rsidRDefault="00AB2D71" w:rsidP="00834CFA">
            <w:pPr>
              <w:ind w:left="-6"/>
              <w:jc w:val="center"/>
              <w:rPr>
                <w:color w:val="000000"/>
              </w:rPr>
            </w:pPr>
          </w:p>
        </w:tc>
        <w:tc>
          <w:tcPr>
            <w:tcW w:w="1944" w:type="dxa"/>
            <w:vMerge/>
            <w:vAlign w:val="center"/>
          </w:tcPr>
          <w:p w:rsidR="00AB2D71" w:rsidRPr="00F67418" w:rsidRDefault="00AB2D71" w:rsidP="00834CFA">
            <w:pPr>
              <w:rPr>
                <w:color w:val="000000"/>
              </w:rPr>
            </w:pPr>
          </w:p>
        </w:tc>
        <w:tc>
          <w:tcPr>
            <w:tcW w:w="2660" w:type="dxa"/>
            <w:vAlign w:val="center"/>
          </w:tcPr>
          <w:p w:rsidR="00AB2D71" w:rsidRPr="00F67418" w:rsidRDefault="00AB2D71" w:rsidP="00834CFA">
            <w:pPr>
              <w:rPr>
                <w:color w:val="000000"/>
              </w:rPr>
            </w:pPr>
            <w:r w:rsidRPr="00F67418">
              <w:rPr>
                <w:color w:val="000000"/>
              </w:rPr>
              <w:t xml:space="preserve">Охранная зона ЛЭП 10 </w:t>
            </w:r>
            <w:proofErr w:type="spellStart"/>
            <w:r w:rsidRPr="00F67418">
              <w:rPr>
                <w:color w:val="000000"/>
              </w:rPr>
              <w:t>кВ</w:t>
            </w:r>
            <w:proofErr w:type="spellEnd"/>
          </w:p>
        </w:tc>
        <w:tc>
          <w:tcPr>
            <w:tcW w:w="2043" w:type="dxa"/>
            <w:vAlign w:val="center"/>
          </w:tcPr>
          <w:p w:rsidR="00AB2D71" w:rsidRPr="00F67418" w:rsidRDefault="00AB2D71" w:rsidP="00834CFA">
            <w:pPr>
              <w:jc w:val="center"/>
              <w:rPr>
                <w:color w:val="000000"/>
              </w:rPr>
            </w:pPr>
            <w:r w:rsidRPr="00F67418">
              <w:rPr>
                <w:color w:val="000000"/>
              </w:rPr>
              <w:t>10 м</w:t>
            </w:r>
            <w:r w:rsidR="009B549A" w:rsidRPr="00F67418">
              <w:t xml:space="preserve"> по обе стороны вдоль воздушных линий электропередачи</w:t>
            </w:r>
          </w:p>
        </w:tc>
        <w:tc>
          <w:tcPr>
            <w:tcW w:w="2667" w:type="dxa"/>
            <w:vMerge/>
          </w:tcPr>
          <w:p w:rsidR="00AB2D71" w:rsidRPr="00F67418" w:rsidRDefault="00AB2D71" w:rsidP="00834CFA">
            <w:pPr>
              <w:jc w:val="center"/>
              <w:rPr>
                <w:color w:val="000000"/>
              </w:rPr>
            </w:pPr>
          </w:p>
        </w:tc>
      </w:tr>
      <w:tr w:rsidR="00AB2D71" w:rsidRPr="00F67418" w:rsidTr="00B71129">
        <w:trPr>
          <w:cantSplit/>
          <w:trHeight w:val="591"/>
          <w:jc w:val="center"/>
        </w:trPr>
        <w:tc>
          <w:tcPr>
            <w:tcW w:w="574" w:type="dxa"/>
            <w:vMerge/>
            <w:vAlign w:val="center"/>
          </w:tcPr>
          <w:p w:rsidR="00AB2D71" w:rsidRPr="00F67418" w:rsidRDefault="00AB2D71" w:rsidP="00834CFA">
            <w:pPr>
              <w:ind w:left="-6"/>
              <w:jc w:val="center"/>
              <w:rPr>
                <w:color w:val="000000"/>
              </w:rPr>
            </w:pPr>
          </w:p>
        </w:tc>
        <w:tc>
          <w:tcPr>
            <w:tcW w:w="1944" w:type="dxa"/>
            <w:vMerge/>
            <w:vAlign w:val="center"/>
          </w:tcPr>
          <w:p w:rsidR="00AB2D71" w:rsidRPr="00F67418" w:rsidRDefault="00AB2D71" w:rsidP="00834CFA">
            <w:pPr>
              <w:rPr>
                <w:color w:val="000000"/>
              </w:rPr>
            </w:pPr>
          </w:p>
        </w:tc>
        <w:tc>
          <w:tcPr>
            <w:tcW w:w="2660" w:type="dxa"/>
            <w:vAlign w:val="center"/>
          </w:tcPr>
          <w:p w:rsidR="00AB2D71" w:rsidRPr="00F67418" w:rsidRDefault="00AB2D71" w:rsidP="00834CFA">
            <w:pPr>
              <w:rPr>
                <w:color w:val="000000"/>
              </w:rPr>
            </w:pPr>
            <w:r w:rsidRPr="00F67418">
              <w:rPr>
                <w:color w:val="000000"/>
              </w:rPr>
              <w:t xml:space="preserve">Придорожные полосы автомобильных дорог регионального значения </w:t>
            </w:r>
          </w:p>
        </w:tc>
        <w:tc>
          <w:tcPr>
            <w:tcW w:w="2043" w:type="dxa"/>
            <w:vAlign w:val="center"/>
          </w:tcPr>
          <w:p w:rsidR="00AB2D71" w:rsidRPr="00F67418" w:rsidRDefault="00AB2D71" w:rsidP="00834CFA">
            <w:pPr>
              <w:jc w:val="center"/>
              <w:rPr>
                <w:color w:val="000000"/>
              </w:rPr>
            </w:pPr>
            <w:r w:rsidRPr="00F67418">
              <w:rPr>
                <w:color w:val="000000"/>
              </w:rPr>
              <w:t>50 м</w:t>
            </w:r>
            <w:r w:rsidR="009B549A" w:rsidRPr="00F67418">
              <w:rPr>
                <w:color w:val="000000"/>
              </w:rPr>
              <w:t xml:space="preserve"> по обе стороны от кромки земляного полотна дороги</w:t>
            </w:r>
          </w:p>
        </w:tc>
        <w:tc>
          <w:tcPr>
            <w:tcW w:w="2667" w:type="dxa"/>
          </w:tcPr>
          <w:p w:rsidR="00AB2D71" w:rsidRPr="00F67418" w:rsidRDefault="00AB2D71" w:rsidP="00834CFA">
            <w:pPr>
              <w:rPr>
                <w:color w:val="000000"/>
              </w:rPr>
            </w:pPr>
            <w:r w:rsidRPr="00F67418">
              <w:t xml:space="preserve">Приказ Минтранса №46 от 13.05.2010 «Об установлении </w:t>
            </w:r>
            <w:proofErr w:type="gramStart"/>
            <w:r w:rsidRPr="00F67418">
              <w:t>границ придорожных полос автомобильных дорог общего пользования регионального значения Республики</w:t>
            </w:r>
            <w:proofErr w:type="gramEnd"/>
            <w:r w:rsidRPr="00F67418">
              <w:t xml:space="preserve"> Бурятия»</w:t>
            </w:r>
          </w:p>
        </w:tc>
      </w:tr>
      <w:tr w:rsidR="00AB2D71" w:rsidRPr="00F67418" w:rsidTr="00B71129">
        <w:trPr>
          <w:cantSplit/>
          <w:trHeight w:val="188"/>
          <w:jc w:val="center"/>
        </w:trPr>
        <w:tc>
          <w:tcPr>
            <w:tcW w:w="574" w:type="dxa"/>
            <w:vMerge w:val="restart"/>
            <w:vAlign w:val="center"/>
          </w:tcPr>
          <w:p w:rsidR="00AB2D71" w:rsidRPr="00F67418" w:rsidRDefault="00AB2D71" w:rsidP="00834CFA">
            <w:pPr>
              <w:ind w:left="-6"/>
              <w:jc w:val="center"/>
              <w:rPr>
                <w:color w:val="000000"/>
              </w:rPr>
            </w:pPr>
            <w:r w:rsidRPr="00F67418">
              <w:rPr>
                <w:color w:val="000000"/>
              </w:rPr>
              <w:t>2</w:t>
            </w:r>
          </w:p>
        </w:tc>
        <w:tc>
          <w:tcPr>
            <w:tcW w:w="1944" w:type="dxa"/>
            <w:vMerge w:val="restart"/>
            <w:vAlign w:val="center"/>
          </w:tcPr>
          <w:p w:rsidR="00AB2D71" w:rsidRPr="00F67418" w:rsidRDefault="00AB2D71" w:rsidP="00834CFA">
            <w:pPr>
              <w:rPr>
                <w:color w:val="000000"/>
              </w:rPr>
            </w:pPr>
            <w:r w:rsidRPr="00F67418">
              <w:rPr>
                <w:color w:val="000000"/>
              </w:rPr>
              <w:t>Санитарно-защитная зона</w:t>
            </w:r>
          </w:p>
        </w:tc>
        <w:tc>
          <w:tcPr>
            <w:tcW w:w="2660" w:type="dxa"/>
            <w:vAlign w:val="center"/>
          </w:tcPr>
          <w:p w:rsidR="00AB2D71" w:rsidRPr="00F67418" w:rsidRDefault="00AB2D71" w:rsidP="00834CFA">
            <w:pPr>
              <w:rPr>
                <w:color w:val="000000"/>
              </w:rPr>
            </w:pPr>
            <w:r w:rsidRPr="00F67418">
              <w:rPr>
                <w:color w:val="000000"/>
              </w:rPr>
              <w:t>I класс – скотомогильник</w:t>
            </w:r>
          </w:p>
        </w:tc>
        <w:tc>
          <w:tcPr>
            <w:tcW w:w="2043" w:type="dxa"/>
            <w:vAlign w:val="center"/>
          </w:tcPr>
          <w:p w:rsidR="00AB2D71" w:rsidRPr="00F67418" w:rsidRDefault="00AB2D71" w:rsidP="00834CFA">
            <w:pPr>
              <w:jc w:val="center"/>
              <w:rPr>
                <w:color w:val="000000"/>
              </w:rPr>
            </w:pPr>
            <w:r w:rsidRPr="00F67418">
              <w:rPr>
                <w:color w:val="000000"/>
              </w:rPr>
              <w:t>1000 м</w:t>
            </w:r>
          </w:p>
        </w:tc>
        <w:tc>
          <w:tcPr>
            <w:tcW w:w="2667" w:type="dxa"/>
            <w:vMerge w:val="restart"/>
          </w:tcPr>
          <w:p w:rsidR="00AB2D71" w:rsidRPr="00F67418" w:rsidRDefault="00AB2D71" w:rsidP="00834CFA">
            <w:pPr>
              <w:autoSpaceDE w:val="0"/>
              <w:autoSpaceDN w:val="0"/>
              <w:adjustRightInd w:val="0"/>
            </w:pPr>
            <w:proofErr w:type="gramStart"/>
            <w:r w:rsidRPr="00F67418">
              <w:rPr>
                <w:spacing w:val="-3"/>
                <w:kern w:val="1"/>
              </w:rPr>
              <w:t>СанПиН 2.2.1/2.1.1.1200-03 «Санитарно-защитные зоны и санитарная классификация предприятий, сооружений и иных объектов»</w:t>
            </w:r>
            <w:r w:rsidRPr="00F67418">
              <w:t xml:space="preserve">  (утв. Постановлением</w:t>
            </w:r>
            <w:proofErr w:type="gramEnd"/>
          </w:p>
          <w:p w:rsidR="00AB2D71" w:rsidRPr="00F67418" w:rsidRDefault="00AB2D71" w:rsidP="00834CFA">
            <w:pPr>
              <w:autoSpaceDE w:val="0"/>
              <w:autoSpaceDN w:val="0"/>
              <w:adjustRightInd w:val="0"/>
            </w:pPr>
            <w:r w:rsidRPr="00F67418">
              <w:t>Главного государственного</w:t>
            </w:r>
          </w:p>
          <w:p w:rsidR="00AB2D71" w:rsidRPr="00F67418" w:rsidRDefault="00AB2D71" w:rsidP="00834CFA">
            <w:pPr>
              <w:autoSpaceDE w:val="0"/>
              <w:autoSpaceDN w:val="0"/>
              <w:adjustRightInd w:val="0"/>
            </w:pPr>
            <w:r w:rsidRPr="00F67418">
              <w:t>санитарного врача</w:t>
            </w:r>
          </w:p>
          <w:p w:rsidR="00AB2D71" w:rsidRPr="00F67418" w:rsidRDefault="00AB2D71" w:rsidP="00834CFA">
            <w:pPr>
              <w:autoSpaceDE w:val="0"/>
              <w:autoSpaceDN w:val="0"/>
              <w:adjustRightInd w:val="0"/>
            </w:pPr>
            <w:r w:rsidRPr="00F67418">
              <w:t>Российской Федерации</w:t>
            </w:r>
          </w:p>
          <w:p w:rsidR="00AB2D71" w:rsidRPr="00F67418" w:rsidRDefault="00AB2D71" w:rsidP="00834CFA">
            <w:pPr>
              <w:autoSpaceDE w:val="0"/>
              <w:autoSpaceDN w:val="0"/>
              <w:adjustRightInd w:val="0"/>
            </w:pPr>
            <w:r w:rsidRPr="00F67418">
              <w:t>от 25.09.2007 №74)</w:t>
            </w:r>
          </w:p>
        </w:tc>
      </w:tr>
      <w:tr w:rsidR="00AB2D71" w:rsidRPr="00F67418" w:rsidTr="00B71129">
        <w:trPr>
          <w:cantSplit/>
          <w:trHeight w:val="188"/>
          <w:jc w:val="center"/>
        </w:trPr>
        <w:tc>
          <w:tcPr>
            <w:tcW w:w="574" w:type="dxa"/>
            <w:vMerge/>
            <w:vAlign w:val="center"/>
          </w:tcPr>
          <w:p w:rsidR="00AB2D71" w:rsidRPr="00F67418" w:rsidRDefault="00AB2D71" w:rsidP="00834CFA">
            <w:pPr>
              <w:ind w:left="-6"/>
              <w:jc w:val="center"/>
              <w:rPr>
                <w:color w:val="000000"/>
              </w:rPr>
            </w:pPr>
          </w:p>
        </w:tc>
        <w:tc>
          <w:tcPr>
            <w:tcW w:w="1944" w:type="dxa"/>
            <w:vMerge/>
            <w:vAlign w:val="center"/>
          </w:tcPr>
          <w:p w:rsidR="00AB2D71" w:rsidRPr="00F67418" w:rsidRDefault="00AB2D71" w:rsidP="00834CFA">
            <w:pPr>
              <w:rPr>
                <w:color w:val="000000"/>
              </w:rPr>
            </w:pPr>
          </w:p>
        </w:tc>
        <w:tc>
          <w:tcPr>
            <w:tcW w:w="2660" w:type="dxa"/>
            <w:vAlign w:val="center"/>
          </w:tcPr>
          <w:p w:rsidR="00AB2D71" w:rsidRPr="00F67418" w:rsidRDefault="00AB2D71" w:rsidP="00834CFA">
            <w:pPr>
              <w:rPr>
                <w:color w:val="000000"/>
              </w:rPr>
            </w:pPr>
            <w:r w:rsidRPr="00F67418">
              <w:rPr>
                <w:color w:val="000000"/>
                <w:lang w:val="en-US"/>
              </w:rPr>
              <w:t xml:space="preserve">II </w:t>
            </w:r>
            <w:r w:rsidR="009B549A" w:rsidRPr="00F67418">
              <w:rPr>
                <w:color w:val="000000"/>
              </w:rPr>
              <w:t>класс – полигон ТК</w:t>
            </w:r>
            <w:r w:rsidRPr="00F67418">
              <w:rPr>
                <w:color w:val="000000"/>
              </w:rPr>
              <w:t>О</w:t>
            </w:r>
          </w:p>
        </w:tc>
        <w:tc>
          <w:tcPr>
            <w:tcW w:w="2043" w:type="dxa"/>
            <w:vAlign w:val="center"/>
          </w:tcPr>
          <w:p w:rsidR="00AB2D71" w:rsidRPr="00F67418" w:rsidRDefault="00AB2D71" w:rsidP="00834CFA">
            <w:pPr>
              <w:jc w:val="center"/>
              <w:rPr>
                <w:color w:val="000000"/>
              </w:rPr>
            </w:pPr>
            <w:r w:rsidRPr="00F67418">
              <w:rPr>
                <w:color w:val="000000"/>
              </w:rPr>
              <w:t>500 м</w:t>
            </w:r>
          </w:p>
        </w:tc>
        <w:tc>
          <w:tcPr>
            <w:tcW w:w="2667" w:type="dxa"/>
            <w:vMerge/>
          </w:tcPr>
          <w:p w:rsidR="00AB2D71" w:rsidRPr="00F67418" w:rsidRDefault="00AB2D71" w:rsidP="00834CFA">
            <w:pPr>
              <w:autoSpaceDE w:val="0"/>
              <w:autoSpaceDN w:val="0"/>
              <w:adjustRightInd w:val="0"/>
              <w:rPr>
                <w:spacing w:val="-3"/>
                <w:kern w:val="1"/>
              </w:rPr>
            </w:pPr>
          </w:p>
        </w:tc>
      </w:tr>
      <w:tr w:rsidR="00AB2D71" w:rsidRPr="00F67418" w:rsidTr="00B71129">
        <w:trPr>
          <w:cantSplit/>
          <w:trHeight w:val="184"/>
          <w:jc w:val="center"/>
        </w:trPr>
        <w:tc>
          <w:tcPr>
            <w:tcW w:w="574" w:type="dxa"/>
            <w:vMerge/>
            <w:vAlign w:val="center"/>
          </w:tcPr>
          <w:p w:rsidR="00AB2D71" w:rsidRPr="00F67418" w:rsidRDefault="00AB2D71" w:rsidP="00834CFA">
            <w:pPr>
              <w:ind w:left="-6"/>
              <w:jc w:val="center"/>
              <w:rPr>
                <w:color w:val="000000"/>
              </w:rPr>
            </w:pPr>
          </w:p>
        </w:tc>
        <w:tc>
          <w:tcPr>
            <w:tcW w:w="1944" w:type="dxa"/>
            <w:vMerge/>
            <w:vAlign w:val="center"/>
          </w:tcPr>
          <w:p w:rsidR="00AB2D71" w:rsidRPr="00F67418" w:rsidRDefault="00AB2D71" w:rsidP="00834CFA">
            <w:pPr>
              <w:rPr>
                <w:color w:val="000000"/>
              </w:rPr>
            </w:pPr>
          </w:p>
        </w:tc>
        <w:tc>
          <w:tcPr>
            <w:tcW w:w="2660" w:type="dxa"/>
            <w:vAlign w:val="center"/>
          </w:tcPr>
          <w:p w:rsidR="00AB2D71" w:rsidRPr="00F67418" w:rsidRDefault="00AB2D71" w:rsidP="00834CFA">
            <w:pPr>
              <w:rPr>
                <w:color w:val="000000"/>
              </w:rPr>
            </w:pPr>
            <w:r w:rsidRPr="00F67418">
              <w:rPr>
                <w:color w:val="000000"/>
              </w:rPr>
              <w:t>IV класс – молочно-товарные фермы, автозаправочная станция, малое предпринимательство</w:t>
            </w:r>
          </w:p>
        </w:tc>
        <w:tc>
          <w:tcPr>
            <w:tcW w:w="2043" w:type="dxa"/>
            <w:vAlign w:val="center"/>
          </w:tcPr>
          <w:p w:rsidR="00AB2D71" w:rsidRPr="00F67418" w:rsidRDefault="00AB2D71" w:rsidP="00834CFA">
            <w:pPr>
              <w:jc w:val="center"/>
              <w:rPr>
                <w:color w:val="000000"/>
              </w:rPr>
            </w:pPr>
            <w:r w:rsidRPr="00F67418">
              <w:rPr>
                <w:color w:val="000000"/>
              </w:rPr>
              <w:t>100 м</w:t>
            </w:r>
          </w:p>
        </w:tc>
        <w:tc>
          <w:tcPr>
            <w:tcW w:w="2667" w:type="dxa"/>
            <w:vMerge/>
          </w:tcPr>
          <w:p w:rsidR="00AB2D71" w:rsidRPr="00F67418" w:rsidRDefault="00AB2D71" w:rsidP="00834CFA">
            <w:pPr>
              <w:jc w:val="center"/>
              <w:rPr>
                <w:color w:val="000000"/>
              </w:rPr>
            </w:pPr>
          </w:p>
        </w:tc>
      </w:tr>
      <w:tr w:rsidR="00AB2D71" w:rsidRPr="00F67418" w:rsidTr="00B71129">
        <w:trPr>
          <w:cantSplit/>
          <w:trHeight w:val="184"/>
          <w:jc w:val="center"/>
        </w:trPr>
        <w:tc>
          <w:tcPr>
            <w:tcW w:w="574" w:type="dxa"/>
            <w:vMerge/>
            <w:vAlign w:val="center"/>
          </w:tcPr>
          <w:p w:rsidR="00AB2D71" w:rsidRPr="00F67418" w:rsidRDefault="00AB2D71" w:rsidP="00834CFA">
            <w:pPr>
              <w:ind w:left="-6"/>
              <w:jc w:val="center"/>
              <w:rPr>
                <w:color w:val="000000"/>
              </w:rPr>
            </w:pPr>
          </w:p>
        </w:tc>
        <w:tc>
          <w:tcPr>
            <w:tcW w:w="1944" w:type="dxa"/>
            <w:vMerge/>
            <w:vAlign w:val="center"/>
          </w:tcPr>
          <w:p w:rsidR="00AB2D71" w:rsidRPr="00F67418" w:rsidRDefault="00AB2D71" w:rsidP="00834CFA">
            <w:pPr>
              <w:rPr>
                <w:color w:val="000000"/>
              </w:rPr>
            </w:pPr>
          </w:p>
        </w:tc>
        <w:tc>
          <w:tcPr>
            <w:tcW w:w="2660" w:type="dxa"/>
            <w:vAlign w:val="center"/>
          </w:tcPr>
          <w:p w:rsidR="00AB2D71" w:rsidRPr="00F67418" w:rsidRDefault="00AB2D71" w:rsidP="00834CFA">
            <w:pPr>
              <w:rPr>
                <w:color w:val="000000"/>
              </w:rPr>
            </w:pPr>
            <w:r w:rsidRPr="00F67418">
              <w:rPr>
                <w:color w:val="000000"/>
              </w:rPr>
              <w:t xml:space="preserve">V класс – </w:t>
            </w:r>
            <w:r w:rsidRPr="00F67418">
              <w:t>сельские кладбища</w:t>
            </w:r>
          </w:p>
        </w:tc>
        <w:tc>
          <w:tcPr>
            <w:tcW w:w="2043" w:type="dxa"/>
            <w:vAlign w:val="center"/>
          </w:tcPr>
          <w:p w:rsidR="00AB2D71" w:rsidRPr="00F67418" w:rsidRDefault="00AB2D71" w:rsidP="00834CFA">
            <w:pPr>
              <w:jc w:val="center"/>
              <w:rPr>
                <w:color w:val="000000"/>
              </w:rPr>
            </w:pPr>
            <w:r w:rsidRPr="00F67418">
              <w:rPr>
                <w:color w:val="000000"/>
              </w:rPr>
              <w:t>50 м</w:t>
            </w:r>
          </w:p>
        </w:tc>
        <w:tc>
          <w:tcPr>
            <w:tcW w:w="2667" w:type="dxa"/>
            <w:vMerge/>
          </w:tcPr>
          <w:p w:rsidR="00AB2D71" w:rsidRPr="00F67418" w:rsidRDefault="00AB2D71" w:rsidP="00834CFA">
            <w:pPr>
              <w:jc w:val="center"/>
              <w:rPr>
                <w:color w:val="000000"/>
              </w:rPr>
            </w:pPr>
          </w:p>
        </w:tc>
      </w:tr>
      <w:tr w:rsidR="00B71129" w:rsidRPr="00F67418" w:rsidTr="00B71129">
        <w:trPr>
          <w:cantSplit/>
          <w:trHeight w:val="1208"/>
          <w:jc w:val="center"/>
        </w:trPr>
        <w:tc>
          <w:tcPr>
            <w:tcW w:w="574" w:type="dxa"/>
          </w:tcPr>
          <w:p w:rsidR="00B71129" w:rsidRPr="00F67418" w:rsidRDefault="00B71129" w:rsidP="00B71129">
            <w:pPr>
              <w:ind w:left="-6"/>
              <w:jc w:val="center"/>
              <w:rPr>
                <w:color w:val="000000"/>
              </w:rPr>
            </w:pPr>
            <w:r w:rsidRPr="00F67418">
              <w:rPr>
                <w:color w:val="000000"/>
              </w:rPr>
              <w:lastRenderedPageBreak/>
              <w:t>3</w:t>
            </w:r>
          </w:p>
        </w:tc>
        <w:tc>
          <w:tcPr>
            <w:tcW w:w="1944" w:type="dxa"/>
          </w:tcPr>
          <w:p w:rsidR="00B71129" w:rsidRPr="00F67418" w:rsidRDefault="00B71129" w:rsidP="00B71129">
            <w:pPr>
              <w:rPr>
                <w:color w:val="000000"/>
              </w:rPr>
            </w:pPr>
            <w:proofErr w:type="spellStart"/>
            <w:r w:rsidRPr="00F67418">
              <w:rPr>
                <w:color w:val="000000"/>
              </w:rPr>
              <w:t>Водоохранная</w:t>
            </w:r>
            <w:proofErr w:type="spellEnd"/>
            <w:r w:rsidRPr="00F67418">
              <w:rPr>
                <w:color w:val="000000"/>
              </w:rPr>
              <w:t xml:space="preserve"> зона</w:t>
            </w:r>
          </w:p>
        </w:tc>
        <w:tc>
          <w:tcPr>
            <w:tcW w:w="2660" w:type="dxa"/>
          </w:tcPr>
          <w:p w:rsidR="00B71129" w:rsidRPr="00F67418" w:rsidRDefault="00B71129" w:rsidP="00B71129">
            <w:pPr>
              <w:pStyle w:val="a3"/>
              <w:spacing w:line="276" w:lineRule="auto"/>
              <w:jc w:val="both"/>
              <w:rPr>
                <w:b w:val="0"/>
                <w:sz w:val="24"/>
                <w:szCs w:val="24"/>
              </w:rPr>
            </w:pPr>
            <w:r w:rsidRPr="00F67418">
              <w:rPr>
                <w:b w:val="0"/>
                <w:sz w:val="24"/>
                <w:szCs w:val="24"/>
              </w:rPr>
              <w:t>р. Селенга</w:t>
            </w:r>
          </w:p>
        </w:tc>
        <w:tc>
          <w:tcPr>
            <w:tcW w:w="2043" w:type="dxa"/>
          </w:tcPr>
          <w:p w:rsidR="00B71129" w:rsidRPr="00F67418" w:rsidRDefault="00B71129" w:rsidP="001616CC">
            <w:pPr>
              <w:pStyle w:val="a3"/>
              <w:spacing w:line="276" w:lineRule="auto"/>
              <w:rPr>
                <w:b w:val="0"/>
                <w:sz w:val="24"/>
                <w:szCs w:val="24"/>
              </w:rPr>
            </w:pPr>
            <w:r w:rsidRPr="00D66FDC">
              <w:rPr>
                <w:b w:val="0"/>
                <w:sz w:val="24"/>
                <w:szCs w:val="24"/>
              </w:rPr>
              <w:t>200</w:t>
            </w:r>
          </w:p>
        </w:tc>
        <w:tc>
          <w:tcPr>
            <w:tcW w:w="2667" w:type="dxa"/>
          </w:tcPr>
          <w:p w:rsidR="00B71129" w:rsidRPr="00F67418" w:rsidRDefault="00B71129" w:rsidP="00834CFA">
            <w:pPr>
              <w:pStyle w:val="a3"/>
              <w:rPr>
                <w:b w:val="0"/>
                <w:sz w:val="24"/>
                <w:szCs w:val="24"/>
              </w:rPr>
            </w:pPr>
            <w:r w:rsidRPr="00F67418">
              <w:rPr>
                <w:b w:val="0"/>
                <w:kern w:val="1"/>
                <w:sz w:val="24"/>
                <w:szCs w:val="24"/>
                <w:lang w:eastAsia="en-US"/>
              </w:rPr>
              <w:t>Водный кодекс РФ от 03.06.2006 № 74-ФЗ</w:t>
            </w:r>
          </w:p>
        </w:tc>
      </w:tr>
      <w:tr w:rsidR="004B409C" w:rsidRPr="00F67418" w:rsidTr="00B71129">
        <w:trPr>
          <w:cantSplit/>
          <w:trHeight w:val="581"/>
          <w:jc w:val="center"/>
        </w:trPr>
        <w:tc>
          <w:tcPr>
            <w:tcW w:w="574" w:type="dxa"/>
            <w:vAlign w:val="center"/>
          </w:tcPr>
          <w:p w:rsidR="004B409C" w:rsidRPr="00F67418" w:rsidRDefault="004B409C" w:rsidP="00834CFA">
            <w:pPr>
              <w:ind w:left="-6"/>
              <w:jc w:val="center"/>
              <w:rPr>
                <w:color w:val="000000"/>
              </w:rPr>
            </w:pPr>
            <w:r w:rsidRPr="00F67418">
              <w:rPr>
                <w:color w:val="000000"/>
              </w:rPr>
              <w:t>4</w:t>
            </w:r>
          </w:p>
        </w:tc>
        <w:tc>
          <w:tcPr>
            <w:tcW w:w="1944" w:type="dxa"/>
            <w:vAlign w:val="center"/>
          </w:tcPr>
          <w:p w:rsidR="004B409C" w:rsidRPr="00F67418" w:rsidRDefault="004B409C" w:rsidP="00834CFA">
            <w:pPr>
              <w:rPr>
                <w:color w:val="000000"/>
              </w:rPr>
            </w:pPr>
            <w:r w:rsidRPr="00F67418">
              <w:rPr>
                <w:color w:val="000000"/>
              </w:rPr>
              <w:t>Зо</w:t>
            </w:r>
            <w:r w:rsidRPr="00F67418">
              <w:t>ны санитарной охраны источников и водопроводов питьевого назначения</w:t>
            </w:r>
          </w:p>
        </w:tc>
        <w:tc>
          <w:tcPr>
            <w:tcW w:w="2660" w:type="dxa"/>
            <w:vAlign w:val="center"/>
          </w:tcPr>
          <w:p w:rsidR="004B409C" w:rsidRPr="00F67418" w:rsidRDefault="004B409C" w:rsidP="00834CFA">
            <w:r w:rsidRPr="00F67418">
              <w:t>Водозаборные сооружения (1 пояс санитарной охраны)</w:t>
            </w:r>
          </w:p>
        </w:tc>
        <w:tc>
          <w:tcPr>
            <w:tcW w:w="2043" w:type="dxa"/>
            <w:vAlign w:val="center"/>
          </w:tcPr>
          <w:p w:rsidR="004B409C" w:rsidRPr="00F67418" w:rsidRDefault="004B409C" w:rsidP="00834CFA">
            <w:pPr>
              <w:jc w:val="center"/>
            </w:pPr>
            <w:r w:rsidRPr="00F67418">
              <w:t>50м</w:t>
            </w:r>
          </w:p>
        </w:tc>
        <w:tc>
          <w:tcPr>
            <w:tcW w:w="2667" w:type="dxa"/>
          </w:tcPr>
          <w:p w:rsidR="004B409C" w:rsidRPr="00F67418" w:rsidRDefault="004B409C" w:rsidP="00834CFA">
            <w:r w:rsidRPr="00F67418">
              <w:t>СанПиН 2.1.4.1110-02 "Зоны санитарной охраны источников водоснабжения и водопроводов питьевого назначения"</w:t>
            </w:r>
          </w:p>
        </w:tc>
      </w:tr>
      <w:tr w:rsidR="004B409C" w:rsidRPr="00F67418" w:rsidTr="00B71129">
        <w:trPr>
          <w:cantSplit/>
          <w:trHeight w:val="581"/>
          <w:jc w:val="center"/>
        </w:trPr>
        <w:tc>
          <w:tcPr>
            <w:tcW w:w="574" w:type="dxa"/>
            <w:vMerge w:val="restart"/>
            <w:vAlign w:val="center"/>
          </w:tcPr>
          <w:p w:rsidR="004B409C" w:rsidRPr="00F67418" w:rsidRDefault="004B409C" w:rsidP="00834CFA">
            <w:pPr>
              <w:jc w:val="center"/>
              <w:rPr>
                <w:color w:val="000000"/>
              </w:rPr>
            </w:pPr>
            <w:r w:rsidRPr="00F67418">
              <w:rPr>
                <w:color w:val="000000"/>
              </w:rPr>
              <w:t>5</w:t>
            </w:r>
          </w:p>
        </w:tc>
        <w:tc>
          <w:tcPr>
            <w:tcW w:w="1944" w:type="dxa"/>
            <w:vMerge w:val="restart"/>
            <w:vAlign w:val="center"/>
          </w:tcPr>
          <w:p w:rsidR="004B409C" w:rsidRPr="00F67418" w:rsidRDefault="004B409C" w:rsidP="00834CFA">
            <w:pPr>
              <w:rPr>
                <w:color w:val="000000"/>
              </w:rPr>
            </w:pPr>
            <w:r w:rsidRPr="00F67418">
              <w:rPr>
                <w:color w:val="000000"/>
              </w:rPr>
              <w:t>Иные зоны</w:t>
            </w:r>
          </w:p>
        </w:tc>
        <w:tc>
          <w:tcPr>
            <w:tcW w:w="2660" w:type="dxa"/>
            <w:vAlign w:val="center"/>
          </w:tcPr>
          <w:p w:rsidR="004B409C" w:rsidRPr="00D66FDC" w:rsidRDefault="004B409C" w:rsidP="00834CFA">
            <w:r w:rsidRPr="00D66FDC">
              <w:t>Буферная экологическая зона Байкальской природной территории</w:t>
            </w:r>
          </w:p>
        </w:tc>
        <w:tc>
          <w:tcPr>
            <w:tcW w:w="2043" w:type="dxa"/>
            <w:vAlign w:val="center"/>
          </w:tcPr>
          <w:p w:rsidR="004B409C" w:rsidRPr="00D66FDC" w:rsidRDefault="004B409C" w:rsidP="00834CFA">
            <w:r w:rsidRPr="00D66FDC">
              <w:t xml:space="preserve">Вся территория поселения </w:t>
            </w:r>
          </w:p>
        </w:tc>
        <w:tc>
          <w:tcPr>
            <w:tcW w:w="2667" w:type="dxa"/>
          </w:tcPr>
          <w:p w:rsidR="004B409C" w:rsidRPr="00D66FDC" w:rsidRDefault="004B409C" w:rsidP="00834CFA">
            <w:pPr>
              <w:pStyle w:val="aff5"/>
              <w:ind w:left="-9" w:firstLine="0"/>
              <w:rPr>
                <w:lang w:eastAsia="en-US"/>
              </w:rPr>
            </w:pPr>
            <w:r w:rsidRPr="00D66FDC">
              <w:rPr>
                <w:lang w:eastAsia="en-US"/>
              </w:rPr>
              <w:t>Федеральный закон «Об охране озера Байкал»</w:t>
            </w:r>
            <w:r w:rsidRPr="00D66FDC">
              <w:rPr>
                <w:kern w:val="1"/>
              </w:rPr>
              <w:t xml:space="preserve"> от 01.06.1999 N 94-ФЗ</w:t>
            </w:r>
          </w:p>
        </w:tc>
      </w:tr>
      <w:tr w:rsidR="004B409C" w:rsidRPr="00F67418" w:rsidTr="00B71129">
        <w:trPr>
          <w:cantSplit/>
          <w:trHeight w:val="581"/>
          <w:jc w:val="center"/>
        </w:trPr>
        <w:tc>
          <w:tcPr>
            <w:tcW w:w="574" w:type="dxa"/>
            <w:vMerge/>
            <w:vAlign w:val="center"/>
          </w:tcPr>
          <w:p w:rsidR="004B409C" w:rsidRPr="00F67418" w:rsidRDefault="004B409C" w:rsidP="00834CFA">
            <w:pPr>
              <w:jc w:val="center"/>
              <w:rPr>
                <w:color w:val="000000"/>
              </w:rPr>
            </w:pPr>
          </w:p>
        </w:tc>
        <w:tc>
          <w:tcPr>
            <w:tcW w:w="1944" w:type="dxa"/>
            <w:vMerge/>
            <w:vAlign w:val="center"/>
          </w:tcPr>
          <w:p w:rsidR="004B409C" w:rsidRPr="00F67418" w:rsidRDefault="004B409C" w:rsidP="00834CFA">
            <w:pPr>
              <w:rPr>
                <w:color w:val="000000"/>
              </w:rPr>
            </w:pPr>
          </w:p>
        </w:tc>
        <w:tc>
          <w:tcPr>
            <w:tcW w:w="2660" w:type="dxa"/>
            <w:vAlign w:val="center"/>
          </w:tcPr>
          <w:p w:rsidR="004B409C" w:rsidRPr="00F67418" w:rsidRDefault="004B409C" w:rsidP="00834CFA">
            <w:pPr>
              <w:rPr>
                <w:color w:val="000000"/>
              </w:rPr>
            </w:pPr>
            <w:r w:rsidRPr="00F67418">
              <w:t>Особо ценные продуктивные сельскохозяйственные угодья</w:t>
            </w:r>
          </w:p>
        </w:tc>
        <w:tc>
          <w:tcPr>
            <w:tcW w:w="2043" w:type="dxa"/>
            <w:vAlign w:val="center"/>
          </w:tcPr>
          <w:p w:rsidR="004B409C" w:rsidRPr="00F67418" w:rsidRDefault="004B409C" w:rsidP="00834CFA"/>
        </w:tc>
        <w:tc>
          <w:tcPr>
            <w:tcW w:w="2667" w:type="dxa"/>
          </w:tcPr>
          <w:p w:rsidR="004B409C" w:rsidRPr="00F67418" w:rsidRDefault="004B409C" w:rsidP="00834CFA">
            <w:pPr>
              <w:pStyle w:val="aff5"/>
              <w:ind w:left="-9" w:firstLine="0"/>
              <w:rPr>
                <w:rFonts w:eastAsia="Calibri"/>
                <w:lang w:eastAsia="en-US"/>
              </w:rPr>
            </w:pPr>
            <w:r w:rsidRPr="00F67418">
              <w:rPr>
                <w:lang w:eastAsia="en-US"/>
              </w:rPr>
              <w:t>Постановление Правительства Республики Бурятия №772 от 20.12.2012 «Об утверждении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w:t>
            </w:r>
          </w:p>
          <w:p w:rsidR="004B409C" w:rsidRPr="00F67418" w:rsidRDefault="004B409C" w:rsidP="00834CFA"/>
        </w:tc>
      </w:tr>
    </w:tbl>
    <w:p w:rsidR="00282308" w:rsidRPr="000831AF" w:rsidRDefault="00282308" w:rsidP="00E10A0A">
      <w:pPr>
        <w:widowControl w:val="0"/>
        <w:autoSpaceDE w:val="0"/>
        <w:autoSpaceDN w:val="0"/>
        <w:adjustRightInd w:val="0"/>
        <w:ind w:firstLine="540"/>
        <w:jc w:val="both"/>
        <w:outlineLvl w:val="2"/>
        <w:rPr>
          <w:sz w:val="28"/>
          <w:szCs w:val="28"/>
        </w:rPr>
      </w:pPr>
    </w:p>
    <w:p w:rsidR="00E10A0A" w:rsidRPr="000831AF" w:rsidRDefault="00AB2D71" w:rsidP="00E10A0A">
      <w:pPr>
        <w:widowControl w:val="0"/>
        <w:autoSpaceDE w:val="0"/>
        <w:autoSpaceDN w:val="0"/>
        <w:adjustRightInd w:val="0"/>
        <w:ind w:firstLine="540"/>
        <w:jc w:val="both"/>
        <w:rPr>
          <w:sz w:val="28"/>
          <w:szCs w:val="28"/>
        </w:rPr>
      </w:pPr>
      <w:r w:rsidRPr="000831AF">
        <w:rPr>
          <w:sz w:val="28"/>
          <w:szCs w:val="28"/>
        </w:rPr>
        <w:t xml:space="preserve">1. </w:t>
      </w:r>
      <w:r w:rsidR="00E10A0A" w:rsidRPr="000831AF">
        <w:rPr>
          <w:sz w:val="28"/>
          <w:szCs w:val="28"/>
        </w:rPr>
        <w:t xml:space="preserve">Границы зон с особыми условиями использования территорий отображены в соответствии с генеральным планом </w:t>
      </w:r>
      <w:r w:rsidR="001616CC" w:rsidRPr="000831AF">
        <w:rPr>
          <w:sz w:val="28"/>
          <w:szCs w:val="28"/>
        </w:rPr>
        <w:t>МО ГП «Наушкинское»</w:t>
      </w:r>
      <w:r w:rsidR="00E10A0A" w:rsidRPr="000831AF">
        <w:rPr>
          <w:sz w:val="28"/>
          <w:szCs w:val="28"/>
        </w:rPr>
        <w:t>.</w:t>
      </w:r>
    </w:p>
    <w:p w:rsidR="00E10A0A" w:rsidRPr="000831AF" w:rsidRDefault="005364F9" w:rsidP="00E10A0A">
      <w:pPr>
        <w:widowControl w:val="0"/>
        <w:autoSpaceDE w:val="0"/>
        <w:autoSpaceDN w:val="0"/>
        <w:adjustRightInd w:val="0"/>
        <w:ind w:firstLine="540"/>
        <w:jc w:val="both"/>
        <w:rPr>
          <w:sz w:val="28"/>
          <w:szCs w:val="28"/>
        </w:rPr>
      </w:pPr>
      <w:r w:rsidRPr="000831AF">
        <w:rPr>
          <w:sz w:val="28"/>
          <w:szCs w:val="28"/>
        </w:rPr>
        <w:t>2</w:t>
      </w:r>
      <w:r w:rsidR="00E10A0A" w:rsidRPr="000831AF">
        <w:rPr>
          <w:sz w:val="28"/>
          <w:szCs w:val="28"/>
        </w:rPr>
        <w:t>. Виды и размеры зон с особыми условиями использования территорий могут уточняться посредством последовательного внесения изменений в настоящие Правила.</w:t>
      </w:r>
    </w:p>
    <w:p w:rsidR="00E10A0A" w:rsidRPr="000831AF" w:rsidRDefault="005364F9" w:rsidP="00E10A0A">
      <w:pPr>
        <w:widowControl w:val="0"/>
        <w:autoSpaceDE w:val="0"/>
        <w:autoSpaceDN w:val="0"/>
        <w:adjustRightInd w:val="0"/>
        <w:ind w:firstLine="540"/>
        <w:jc w:val="both"/>
        <w:rPr>
          <w:sz w:val="28"/>
          <w:szCs w:val="28"/>
        </w:rPr>
      </w:pPr>
      <w:r w:rsidRPr="000831AF">
        <w:rPr>
          <w:sz w:val="28"/>
          <w:szCs w:val="28"/>
        </w:rPr>
        <w:t>3</w:t>
      </w:r>
      <w:r w:rsidR="00E10A0A" w:rsidRPr="000831AF">
        <w:rPr>
          <w:sz w:val="28"/>
          <w:szCs w:val="28"/>
        </w:rPr>
        <w:t>. В случае</w:t>
      </w:r>
      <w:proofErr w:type="gramStart"/>
      <w:r w:rsidR="00E10A0A" w:rsidRPr="000831AF">
        <w:rPr>
          <w:sz w:val="28"/>
          <w:szCs w:val="28"/>
        </w:rPr>
        <w:t>,</w:t>
      </w:r>
      <w:proofErr w:type="gramEnd"/>
      <w:r w:rsidR="00E10A0A" w:rsidRPr="000831AF">
        <w:rPr>
          <w:sz w:val="28"/>
          <w:szCs w:val="28"/>
        </w:rPr>
        <w:t xml:space="preserve"> если земельный участок расположен в границах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установленных </w:t>
      </w:r>
      <w:r w:rsidR="005334BF" w:rsidRPr="00FD71BE">
        <w:rPr>
          <w:sz w:val="28"/>
          <w:szCs w:val="28"/>
        </w:rPr>
        <w:t xml:space="preserve">статьей 8 </w:t>
      </w:r>
      <w:r w:rsidR="00E10A0A" w:rsidRPr="00FD71BE">
        <w:rPr>
          <w:sz w:val="28"/>
          <w:szCs w:val="28"/>
        </w:rPr>
        <w:t>настоящих</w:t>
      </w:r>
      <w:r w:rsidR="00E10A0A" w:rsidRPr="000831AF">
        <w:rPr>
          <w:sz w:val="28"/>
          <w:szCs w:val="28"/>
        </w:rPr>
        <w:t xml:space="preserve"> Правил, и ограничений, указанных в настоящей статье.</w:t>
      </w:r>
    </w:p>
    <w:p w:rsidR="00E10A0A" w:rsidRPr="000831AF" w:rsidRDefault="005364F9" w:rsidP="00E10A0A">
      <w:pPr>
        <w:widowControl w:val="0"/>
        <w:autoSpaceDE w:val="0"/>
        <w:autoSpaceDN w:val="0"/>
        <w:adjustRightInd w:val="0"/>
        <w:ind w:firstLine="540"/>
        <w:jc w:val="both"/>
        <w:rPr>
          <w:sz w:val="28"/>
          <w:szCs w:val="28"/>
        </w:rPr>
      </w:pPr>
      <w:r w:rsidRPr="000831AF">
        <w:rPr>
          <w:sz w:val="28"/>
          <w:szCs w:val="28"/>
        </w:rPr>
        <w:t>4</w:t>
      </w:r>
      <w:r w:rsidR="00E10A0A" w:rsidRPr="000831AF">
        <w:rPr>
          <w:sz w:val="28"/>
          <w:szCs w:val="28"/>
        </w:rPr>
        <w:t xml:space="preserve">. </w:t>
      </w:r>
      <w:proofErr w:type="gramStart"/>
      <w:r w:rsidR="00E10A0A" w:rsidRPr="000831AF">
        <w:rPr>
          <w:sz w:val="28"/>
          <w:szCs w:val="28"/>
        </w:rPr>
        <w:t xml:space="preserve">Ограничения использования земельных участков и объектов капитального строительства в границах санитарных, защитных, санитарно-защитных, зон санитарной охраны устанавливаются в целях уменьшения негативного </w:t>
      </w:r>
      <w:r w:rsidR="00E10A0A" w:rsidRPr="000831AF">
        <w:rPr>
          <w:sz w:val="28"/>
          <w:szCs w:val="28"/>
        </w:rPr>
        <w:lastRenderedPageBreak/>
        <w:t>(вредного) воздействия на человека и окружающую природную среду предприятий, транспортных коммуникаций, линий электропередач, в том числе факторов физического воздействия - шума, электромагнитных волн, а также в целях обеспечения безопасности объектов, для которых данные зоны установлены.</w:t>
      </w:r>
      <w:proofErr w:type="gramEnd"/>
    </w:p>
    <w:p w:rsidR="00E10A0A" w:rsidRPr="000831AF" w:rsidRDefault="00E10A0A" w:rsidP="00E10A0A">
      <w:pPr>
        <w:widowControl w:val="0"/>
        <w:autoSpaceDE w:val="0"/>
        <w:autoSpaceDN w:val="0"/>
        <w:adjustRightInd w:val="0"/>
        <w:ind w:firstLine="540"/>
        <w:jc w:val="both"/>
        <w:rPr>
          <w:sz w:val="28"/>
          <w:szCs w:val="28"/>
        </w:rPr>
      </w:pPr>
      <w:r w:rsidRPr="000831AF">
        <w:rPr>
          <w:sz w:val="28"/>
          <w:szCs w:val="28"/>
        </w:rPr>
        <w:t>Ограничения использования земельных участков и объектов капитального строительства на территории данных зон определяются режимами использования, устанавливаемыми в соответствии с законодательством Российской Федерации в области санитарно-эпидемиологического благополучия населения.</w:t>
      </w:r>
    </w:p>
    <w:p w:rsidR="00E10A0A" w:rsidRPr="000831AF" w:rsidRDefault="005364F9" w:rsidP="00E10A0A">
      <w:pPr>
        <w:widowControl w:val="0"/>
        <w:autoSpaceDE w:val="0"/>
        <w:autoSpaceDN w:val="0"/>
        <w:adjustRightInd w:val="0"/>
        <w:ind w:firstLine="540"/>
        <w:jc w:val="both"/>
        <w:rPr>
          <w:sz w:val="28"/>
          <w:szCs w:val="28"/>
        </w:rPr>
      </w:pPr>
      <w:r w:rsidRPr="000831AF">
        <w:rPr>
          <w:sz w:val="28"/>
          <w:szCs w:val="28"/>
        </w:rPr>
        <w:t>5</w:t>
      </w:r>
      <w:r w:rsidR="00E10A0A" w:rsidRPr="000831AF">
        <w:rPr>
          <w:sz w:val="28"/>
          <w:szCs w:val="28"/>
        </w:rPr>
        <w:t>. Ограничения использования земельных участков и объектов капитального строительства в границах водоохранных зон и прибрежных защитных полос определяются режимами, установленными водным законодательством Российской Федерации.</w:t>
      </w:r>
    </w:p>
    <w:p w:rsidR="00E10A0A" w:rsidRPr="000831AF" w:rsidRDefault="00E10A0A" w:rsidP="00E10A0A">
      <w:pPr>
        <w:widowControl w:val="0"/>
        <w:autoSpaceDE w:val="0"/>
        <w:autoSpaceDN w:val="0"/>
        <w:adjustRightInd w:val="0"/>
        <w:ind w:firstLine="540"/>
        <w:jc w:val="both"/>
        <w:rPr>
          <w:sz w:val="28"/>
          <w:szCs w:val="28"/>
        </w:rPr>
      </w:pPr>
      <w:r w:rsidRPr="000831AF">
        <w:rPr>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Российской Федерации и законодательством Российской Федерации в области охраны окружающей среды.</w:t>
      </w:r>
    </w:p>
    <w:p w:rsidR="00E10A0A" w:rsidRPr="000831AF" w:rsidRDefault="005364F9" w:rsidP="00E10A0A">
      <w:pPr>
        <w:widowControl w:val="0"/>
        <w:autoSpaceDE w:val="0"/>
        <w:autoSpaceDN w:val="0"/>
        <w:adjustRightInd w:val="0"/>
        <w:ind w:firstLine="540"/>
        <w:jc w:val="both"/>
        <w:rPr>
          <w:sz w:val="28"/>
          <w:szCs w:val="28"/>
        </w:rPr>
      </w:pPr>
      <w:r w:rsidRPr="000831AF">
        <w:rPr>
          <w:sz w:val="28"/>
          <w:szCs w:val="28"/>
        </w:rPr>
        <w:t>6</w:t>
      </w:r>
      <w:r w:rsidR="00E10A0A" w:rsidRPr="000831AF">
        <w:rPr>
          <w:sz w:val="28"/>
          <w:szCs w:val="28"/>
        </w:rPr>
        <w:t>. В случае расположения земельных участков в зонах затопления паводковыми водами, в том числе в зоне затопления 1% обеспеченности, на земельные участки и объекты капитального строительства распространяется действие ограничений по условиям, установленным законодательством Российской Федерации в области защиты населения и территорий от чрезвычайных ситуаций.</w:t>
      </w:r>
    </w:p>
    <w:p w:rsidR="00E10A0A" w:rsidRPr="000831AF" w:rsidRDefault="00E10A0A" w:rsidP="00E10A0A">
      <w:pPr>
        <w:widowControl w:val="0"/>
        <w:autoSpaceDE w:val="0"/>
        <w:autoSpaceDN w:val="0"/>
        <w:adjustRightInd w:val="0"/>
        <w:ind w:firstLine="540"/>
        <w:jc w:val="both"/>
        <w:rPr>
          <w:sz w:val="28"/>
          <w:szCs w:val="28"/>
        </w:rPr>
      </w:pPr>
      <w:r w:rsidRPr="000831AF">
        <w:rPr>
          <w:sz w:val="28"/>
          <w:szCs w:val="28"/>
        </w:rPr>
        <w:t>В зонах затопления 1% обеспеченности использование земельных участков для размещения объектов капитального строительства без проведения инженерной подготовки территории (путем подсыпки, намыва, обвалования грунтом и иными способами) не допускается.</w:t>
      </w:r>
    </w:p>
    <w:p w:rsidR="00E10A0A" w:rsidRPr="000831AF" w:rsidRDefault="005364F9" w:rsidP="00E10A0A">
      <w:pPr>
        <w:widowControl w:val="0"/>
        <w:autoSpaceDE w:val="0"/>
        <w:autoSpaceDN w:val="0"/>
        <w:adjustRightInd w:val="0"/>
        <w:ind w:firstLine="540"/>
        <w:jc w:val="both"/>
        <w:rPr>
          <w:sz w:val="28"/>
          <w:szCs w:val="28"/>
        </w:rPr>
      </w:pPr>
      <w:r w:rsidRPr="000831AF">
        <w:rPr>
          <w:sz w:val="28"/>
          <w:szCs w:val="28"/>
        </w:rPr>
        <w:t>7</w:t>
      </w:r>
      <w:r w:rsidR="00E10A0A" w:rsidRPr="000831AF">
        <w:rPr>
          <w:sz w:val="28"/>
          <w:szCs w:val="28"/>
        </w:rPr>
        <w:t xml:space="preserve">. Наличие несоответствующего градостроительному регламенту земельного участка/объекта капитального строительства не является препятствием для реализации намерений правообладателей смежных, иных близлежащих земельных участков использовать принадлежащие им земельные участки в соответствии с градостроительным регламентом, установленным </w:t>
      </w:r>
      <w:hyperlink w:anchor="Par240" w:history="1">
        <w:r w:rsidR="00E10A0A" w:rsidRPr="00FD71BE">
          <w:rPr>
            <w:sz w:val="28"/>
            <w:szCs w:val="28"/>
          </w:rPr>
          <w:t>главой 3</w:t>
        </w:r>
      </w:hyperlink>
      <w:r w:rsidR="00E10A0A" w:rsidRPr="00FD71BE">
        <w:rPr>
          <w:sz w:val="28"/>
          <w:szCs w:val="28"/>
        </w:rPr>
        <w:t xml:space="preserve"> настоящих</w:t>
      </w:r>
      <w:r w:rsidR="00E10A0A" w:rsidRPr="000831AF">
        <w:rPr>
          <w:sz w:val="28"/>
          <w:szCs w:val="28"/>
        </w:rPr>
        <w:t xml:space="preserve"> Правил.</w:t>
      </w:r>
    </w:p>
    <w:p w:rsidR="00E10A0A" w:rsidRPr="000831AF" w:rsidRDefault="00E10A0A" w:rsidP="00E10A0A">
      <w:pPr>
        <w:rPr>
          <w:sz w:val="28"/>
          <w:szCs w:val="28"/>
        </w:rPr>
      </w:pPr>
    </w:p>
    <w:sectPr w:rsidR="00E10A0A" w:rsidRPr="000831AF" w:rsidSect="007723DD">
      <w:pgSz w:w="11906" w:h="16838"/>
      <w:pgMar w:top="1134" w:right="851" w:bottom="1134" w:left="1276"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353" w:rsidRDefault="001F0353" w:rsidP="00253112">
      <w:r>
        <w:separator/>
      </w:r>
    </w:p>
  </w:endnote>
  <w:endnote w:type="continuationSeparator" w:id="0">
    <w:p w:rsidR="001F0353" w:rsidRDefault="001F0353" w:rsidP="0025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Peterburg">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252534"/>
    </w:sdtPr>
    <w:sdtEndPr/>
    <w:sdtContent>
      <w:p w:rsidR="00C80274" w:rsidRDefault="00C80274">
        <w:pPr>
          <w:pStyle w:val="af4"/>
          <w:jc w:val="right"/>
        </w:pPr>
        <w:r>
          <w:fldChar w:fldCharType="begin"/>
        </w:r>
        <w:r>
          <w:instrText xml:space="preserve"> PAGE   \* MERGEFORMAT </w:instrText>
        </w:r>
        <w:r>
          <w:fldChar w:fldCharType="separate"/>
        </w:r>
        <w:r w:rsidR="001B3B63">
          <w:rPr>
            <w:noProof/>
          </w:rPr>
          <w:t>3</w:t>
        </w:r>
        <w:r>
          <w:rPr>
            <w:noProof/>
          </w:rPr>
          <w:fldChar w:fldCharType="end"/>
        </w:r>
      </w:p>
    </w:sdtContent>
  </w:sdt>
  <w:p w:rsidR="00C80274" w:rsidRDefault="00C80274">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400581"/>
    </w:sdtPr>
    <w:sdtEndPr/>
    <w:sdtContent>
      <w:p w:rsidR="00C80274" w:rsidRDefault="00C80274">
        <w:pPr>
          <w:pStyle w:val="af4"/>
          <w:jc w:val="right"/>
        </w:pPr>
        <w:r>
          <w:fldChar w:fldCharType="begin"/>
        </w:r>
        <w:r>
          <w:instrText xml:space="preserve"> PAGE   \* MERGEFORMAT </w:instrText>
        </w:r>
        <w:r>
          <w:fldChar w:fldCharType="separate"/>
        </w:r>
        <w:r w:rsidR="001B3B63">
          <w:rPr>
            <w:noProof/>
          </w:rPr>
          <w:t>1</w:t>
        </w:r>
        <w:r>
          <w:rPr>
            <w:noProof/>
          </w:rPr>
          <w:fldChar w:fldCharType="end"/>
        </w:r>
      </w:p>
    </w:sdtContent>
  </w:sdt>
  <w:p w:rsidR="00C80274" w:rsidRDefault="00C8027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353" w:rsidRDefault="001F0353" w:rsidP="00253112">
      <w:r>
        <w:separator/>
      </w:r>
    </w:p>
  </w:footnote>
  <w:footnote w:type="continuationSeparator" w:id="0">
    <w:p w:rsidR="001F0353" w:rsidRDefault="001F0353" w:rsidP="002531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3054"/>
    <w:multiLevelType w:val="hybridMultilevel"/>
    <w:tmpl w:val="8CC4A1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74F1E8E"/>
    <w:multiLevelType w:val="hybridMultilevel"/>
    <w:tmpl w:val="C4441D6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0F0130"/>
    <w:multiLevelType w:val="hybridMultilevel"/>
    <w:tmpl w:val="725243A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C636A22"/>
    <w:multiLevelType w:val="hybridMultilevel"/>
    <w:tmpl w:val="BEECE748"/>
    <w:lvl w:ilvl="0" w:tplc="B664B066">
      <w:start w:val="1"/>
      <w:numFmt w:val="decimal"/>
      <w:suff w:val="space"/>
      <w:lvlText w:val="%1."/>
      <w:lvlJc w:val="left"/>
      <w:pPr>
        <w:ind w:left="-147" w:firstLine="567"/>
      </w:pPr>
      <w:rPr>
        <w:rFonts w:hint="default"/>
        <w:b/>
      </w:rPr>
    </w:lvl>
    <w:lvl w:ilvl="1" w:tplc="68D4FA60">
      <w:start w:val="1"/>
      <w:numFmt w:val="bullet"/>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DAD69B5"/>
    <w:multiLevelType w:val="hybridMultilevel"/>
    <w:tmpl w:val="17BE4FB8"/>
    <w:lvl w:ilvl="0" w:tplc="00000003">
      <w:start w:val="1"/>
      <w:numFmt w:val="bullet"/>
      <w:lvlText w:val=""/>
      <w:lvlJc w:val="left"/>
      <w:pPr>
        <w:ind w:left="1571" w:hanging="360"/>
      </w:pPr>
      <w:rPr>
        <w:rFonts w:ascii="Symbol" w:hAnsi="Symbol"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5910CB5"/>
    <w:multiLevelType w:val="hybridMultilevel"/>
    <w:tmpl w:val="533A6B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160E5D"/>
    <w:multiLevelType w:val="multilevel"/>
    <w:tmpl w:val="6E44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6C71CC"/>
    <w:multiLevelType w:val="hybridMultilevel"/>
    <w:tmpl w:val="F1EECE36"/>
    <w:lvl w:ilvl="0" w:tplc="0318F1B0">
      <w:numFmt w:val="bullet"/>
      <w:lvlText w:val="•"/>
      <w:legacy w:legacy="1" w:legacySpace="0" w:legacyIndent="348"/>
      <w:lvlJc w:val="left"/>
      <w:pPr>
        <w:ind w:left="0" w:firstLine="0"/>
      </w:pPr>
      <w:rPr>
        <w:rFonts w:ascii="Arial"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82A34D8"/>
    <w:multiLevelType w:val="hybridMultilevel"/>
    <w:tmpl w:val="F9EC6702"/>
    <w:lvl w:ilvl="0" w:tplc="F5C65C08">
      <w:start w:val="1"/>
      <w:numFmt w:val="decimal"/>
      <w:lvlText w:val="%1."/>
      <w:lvlJc w:val="left"/>
      <w:pPr>
        <w:tabs>
          <w:tab w:val="num" w:pos="380"/>
        </w:tabs>
        <w:ind w:left="380" w:hanging="360"/>
      </w:pPr>
      <w:rPr>
        <w:color w:val="000000"/>
      </w:rPr>
    </w:lvl>
    <w:lvl w:ilvl="1" w:tplc="04190001">
      <w:start w:val="1"/>
      <w:numFmt w:val="bullet"/>
      <w:lvlText w:val=""/>
      <w:lvlJc w:val="left"/>
      <w:pPr>
        <w:tabs>
          <w:tab w:val="num" w:pos="1100"/>
        </w:tabs>
        <w:ind w:left="1100" w:hanging="360"/>
      </w:pPr>
      <w:rPr>
        <w:rFonts w:ascii="Symbol" w:hAnsi="Symbol" w:hint="default"/>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BB64B3C"/>
    <w:multiLevelType w:val="hybridMultilevel"/>
    <w:tmpl w:val="E7449A02"/>
    <w:lvl w:ilvl="0" w:tplc="0318F1B0">
      <w:numFmt w:val="bullet"/>
      <w:lvlText w:val="•"/>
      <w:legacy w:legacy="1" w:legacySpace="0" w:legacyIndent="348"/>
      <w:lvlJc w:val="left"/>
      <w:pPr>
        <w:ind w:left="372" w:firstLine="0"/>
      </w:pPr>
      <w:rPr>
        <w:rFonts w:ascii="Arial"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43F2D95"/>
    <w:multiLevelType w:val="multilevel"/>
    <w:tmpl w:val="CC9E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A177381"/>
    <w:multiLevelType w:val="hybridMultilevel"/>
    <w:tmpl w:val="000C4B4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34247705"/>
    <w:multiLevelType w:val="hybridMultilevel"/>
    <w:tmpl w:val="853A8000"/>
    <w:lvl w:ilvl="0" w:tplc="BB343E30">
      <w:start w:val="1"/>
      <w:numFmt w:val="bullet"/>
      <w:lvlText w:val=""/>
      <w:lvlJc w:val="left"/>
      <w:pPr>
        <w:tabs>
          <w:tab w:val="num" w:pos="1211"/>
        </w:tabs>
        <w:ind w:left="1211" w:hanging="360"/>
      </w:pPr>
      <w:rPr>
        <w:rFonts w:ascii="Symbol" w:hAnsi="Symbol" w:hint="default"/>
      </w:rPr>
    </w:lvl>
    <w:lvl w:ilvl="1" w:tplc="04190019" w:tentative="1">
      <w:start w:val="1"/>
      <w:numFmt w:val="bullet"/>
      <w:lvlText w:val="o"/>
      <w:lvlJc w:val="left"/>
      <w:pPr>
        <w:tabs>
          <w:tab w:val="num" w:pos="1451"/>
        </w:tabs>
        <w:ind w:left="1451" w:hanging="360"/>
      </w:pPr>
      <w:rPr>
        <w:rFonts w:ascii="Courier New" w:hAnsi="Courier New" w:cs="Courier New" w:hint="default"/>
      </w:rPr>
    </w:lvl>
    <w:lvl w:ilvl="2" w:tplc="0419001B" w:tentative="1">
      <w:start w:val="1"/>
      <w:numFmt w:val="bullet"/>
      <w:lvlText w:val=""/>
      <w:lvlJc w:val="left"/>
      <w:pPr>
        <w:tabs>
          <w:tab w:val="num" w:pos="2171"/>
        </w:tabs>
        <w:ind w:left="2171" w:hanging="360"/>
      </w:pPr>
      <w:rPr>
        <w:rFonts w:ascii="Wingdings" w:hAnsi="Wingdings" w:hint="default"/>
      </w:rPr>
    </w:lvl>
    <w:lvl w:ilvl="3" w:tplc="0419000F" w:tentative="1">
      <w:start w:val="1"/>
      <w:numFmt w:val="bullet"/>
      <w:lvlText w:val=""/>
      <w:lvlJc w:val="left"/>
      <w:pPr>
        <w:tabs>
          <w:tab w:val="num" w:pos="2891"/>
        </w:tabs>
        <w:ind w:left="2891" w:hanging="360"/>
      </w:pPr>
      <w:rPr>
        <w:rFonts w:ascii="Symbol" w:hAnsi="Symbol" w:hint="default"/>
      </w:rPr>
    </w:lvl>
    <w:lvl w:ilvl="4" w:tplc="04190019" w:tentative="1">
      <w:start w:val="1"/>
      <w:numFmt w:val="bullet"/>
      <w:lvlText w:val="o"/>
      <w:lvlJc w:val="left"/>
      <w:pPr>
        <w:tabs>
          <w:tab w:val="num" w:pos="3611"/>
        </w:tabs>
        <w:ind w:left="3611" w:hanging="360"/>
      </w:pPr>
      <w:rPr>
        <w:rFonts w:ascii="Courier New" w:hAnsi="Courier New" w:cs="Courier New" w:hint="default"/>
      </w:rPr>
    </w:lvl>
    <w:lvl w:ilvl="5" w:tplc="0419001B" w:tentative="1">
      <w:start w:val="1"/>
      <w:numFmt w:val="bullet"/>
      <w:lvlText w:val=""/>
      <w:lvlJc w:val="left"/>
      <w:pPr>
        <w:tabs>
          <w:tab w:val="num" w:pos="4331"/>
        </w:tabs>
        <w:ind w:left="4331" w:hanging="360"/>
      </w:pPr>
      <w:rPr>
        <w:rFonts w:ascii="Wingdings" w:hAnsi="Wingdings" w:hint="default"/>
      </w:rPr>
    </w:lvl>
    <w:lvl w:ilvl="6" w:tplc="0419000F" w:tentative="1">
      <w:start w:val="1"/>
      <w:numFmt w:val="bullet"/>
      <w:lvlText w:val=""/>
      <w:lvlJc w:val="left"/>
      <w:pPr>
        <w:tabs>
          <w:tab w:val="num" w:pos="5051"/>
        </w:tabs>
        <w:ind w:left="5051" w:hanging="360"/>
      </w:pPr>
      <w:rPr>
        <w:rFonts w:ascii="Symbol" w:hAnsi="Symbol" w:hint="default"/>
      </w:rPr>
    </w:lvl>
    <w:lvl w:ilvl="7" w:tplc="04190019" w:tentative="1">
      <w:start w:val="1"/>
      <w:numFmt w:val="bullet"/>
      <w:lvlText w:val="o"/>
      <w:lvlJc w:val="left"/>
      <w:pPr>
        <w:tabs>
          <w:tab w:val="num" w:pos="5771"/>
        </w:tabs>
        <w:ind w:left="5771" w:hanging="360"/>
      </w:pPr>
      <w:rPr>
        <w:rFonts w:ascii="Courier New" w:hAnsi="Courier New" w:cs="Courier New" w:hint="default"/>
      </w:rPr>
    </w:lvl>
    <w:lvl w:ilvl="8" w:tplc="0419001B" w:tentative="1">
      <w:start w:val="1"/>
      <w:numFmt w:val="bullet"/>
      <w:lvlText w:val=""/>
      <w:lvlJc w:val="left"/>
      <w:pPr>
        <w:tabs>
          <w:tab w:val="num" w:pos="6491"/>
        </w:tabs>
        <w:ind w:left="6491" w:hanging="360"/>
      </w:pPr>
      <w:rPr>
        <w:rFonts w:ascii="Wingdings" w:hAnsi="Wingdings" w:hint="default"/>
      </w:rPr>
    </w:lvl>
  </w:abstractNum>
  <w:abstractNum w:abstractNumId="13">
    <w:nsid w:val="3955318A"/>
    <w:multiLevelType w:val="hybridMultilevel"/>
    <w:tmpl w:val="8232339C"/>
    <w:lvl w:ilvl="0" w:tplc="00000003">
      <w:start w:val="1"/>
      <w:numFmt w:val="bullet"/>
      <w:lvlText w:val=""/>
      <w:lvlJc w:val="left"/>
      <w:pPr>
        <w:ind w:left="1571" w:hanging="360"/>
      </w:pPr>
      <w:rPr>
        <w:rFonts w:ascii="Symbol" w:hAnsi="Symbol"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E1B635B"/>
    <w:multiLevelType w:val="hybridMultilevel"/>
    <w:tmpl w:val="6FD4725C"/>
    <w:lvl w:ilvl="0" w:tplc="76CAC948">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1FD4104"/>
    <w:multiLevelType w:val="hybridMultilevel"/>
    <w:tmpl w:val="D5C8D7DE"/>
    <w:lvl w:ilvl="0" w:tplc="04190011">
      <w:start w:val="1"/>
      <w:numFmt w:val="decimal"/>
      <w:lvlText w:val="%1)"/>
      <w:lvlJc w:val="left"/>
      <w:pPr>
        <w:ind w:left="1146" w:hanging="360"/>
      </w:pPr>
    </w:lvl>
    <w:lvl w:ilvl="1" w:tplc="EE861B40">
      <w:start w:val="1"/>
      <w:numFmt w:val="decimal"/>
      <w:lvlText w:val="%2."/>
      <w:lvlJc w:val="left"/>
      <w:pPr>
        <w:ind w:left="2031" w:hanging="525"/>
      </w:pPr>
      <w:rPr>
        <w:rFonts w:hint="default"/>
      </w:r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44314CF2"/>
    <w:multiLevelType w:val="hybridMultilevel"/>
    <w:tmpl w:val="09B4A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3659E6"/>
    <w:multiLevelType w:val="hybridMultilevel"/>
    <w:tmpl w:val="29201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1B3BBE"/>
    <w:multiLevelType w:val="hybridMultilevel"/>
    <w:tmpl w:val="8E641FDC"/>
    <w:lvl w:ilvl="0" w:tplc="A2204B28">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B9D7A12"/>
    <w:multiLevelType w:val="hybridMultilevel"/>
    <w:tmpl w:val="32AECB66"/>
    <w:lvl w:ilvl="0" w:tplc="0264F62A">
      <w:start w:val="1"/>
      <w:numFmt w:val="decimal"/>
      <w:lvlText w:val="%1."/>
      <w:lvlJc w:val="left"/>
      <w:pPr>
        <w:ind w:left="1305" w:hanging="76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4C4947B4"/>
    <w:multiLevelType w:val="hybridMultilevel"/>
    <w:tmpl w:val="5E1A9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813030"/>
    <w:multiLevelType w:val="hybridMultilevel"/>
    <w:tmpl w:val="C1847B66"/>
    <w:lvl w:ilvl="0" w:tplc="DC461388">
      <w:start w:val="1"/>
      <w:numFmt w:val="bullet"/>
      <w:lvlText w:val=""/>
      <w:lvlJc w:val="left"/>
      <w:pPr>
        <w:ind w:left="185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6E32CC"/>
    <w:multiLevelType w:val="hybridMultilevel"/>
    <w:tmpl w:val="B4A0DEF6"/>
    <w:lvl w:ilvl="0" w:tplc="308230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5170029C"/>
    <w:multiLevelType w:val="hybridMultilevel"/>
    <w:tmpl w:val="6DA49E9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nsid w:val="51C11604"/>
    <w:multiLevelType w:val="hybridMultilevel"/>
    <w:tmpl w:val="D848CE9C"/>
    <w:lvl w:ilvl="0" w:tplc="A0240F4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53465882"/>
    <w:multiLevelType w:val="hybridMultilevel"/>
    <w:tmpl w:val="6614A832"/>
    <w:lvl w:ilvl="0" w:tplc="0F8CE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4EA624D"/>
    <w:multiLevelType w:val="multilevel"/>
    <w:tmpl w:val="EB1C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02254F"/>
    <w:multiLevelType w:val="multilevel"/>
    <w:tmpl w:val="0A34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C7420E2"/>
    <w:multiLevelType w:val="hybridMultilevel"/>
    <w:tmpl w:val="07849CD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0475FF"/>
    <w:multiLevelType w:val="hybridMultilevel"/>
    <w:tmpl w:val="1B18E9E2"/>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DB2086"/>
    <w:multiLevelType w:val="hybridMultilevel"/>
    <w:tmpl w:val="E0AA9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AE4366"/>
    <w:multiLevelType w:val="hybridMultilevel"/>
    <w:tmpl w:val="D5C8D7DE"/>
    <w:lvl w:ilvl="0" w:tplc="04190011">
      <w:start w:val="1"/>
      <w:numFmt w:val="decimal"/>
      <w:lvlText w:val="%1)"/>
      <w:lvlJc w:val="left"/>
      <w:pPr>
        <w:ind w:left="1146" w:hanging="360"/>
      </w:pPr>
    </w:lvl>
    <w:lvl w:ilvl="1" w:tplc="EE861B40">
      <w:start w:val="1"/>
      <w:numFmt w:val="decimal"/>
      <w:lvlText w:val="%2."/>
      <w:lvlJc w:val="left"/>
      <w:pPr>
        <w:ind w:left="2031" w:hanging="525"/>
      </w:pPr>
      <w:rPr>
        <w:rFonts w:hint="default"/>
      </w:r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643504F5"/>
    <w:multiLevelType w:val="hybridMultilevel"/>
    <w:tmpl w:val="6A1059AA"/>
    <w:lvl w:ilvl="0" w:tplc="2A0C886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651761A9"/>
    <w:multiLevelType w:val="hybridMultilevel"/>
    <w:tmpl w:val="07849CD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8615DA"/>
    <w:multiLevelType w:val="hybridMultilevel"/>
    <w:tmpl w:val="112C423E"/>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5">
    <w:nsid w:val="677408BE"/>
    <w:multiLevelType w:val="hybridMultilevel"/>
    <w:tmpl w:val="3F4E230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69C60FB8"/>
    <w:multiLevelType w:val="hybridMultilevel"/>
    <w:tmpl w:val="9B8A6ADA"/>
    <w:lvl w:ilvl="0" w:tplc="4F04E46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DE46B2"/>
    <w:multiLevelType w:val="hybridMultilevel"/>
    <w:tmpl w:val="975C2086"/>
    <w:lvl w:ilvl="0" w:tplc="81A86A96">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D565D45"/>
    <w:multiLevelType w:val="hybridMultilevel"/>
    <w:tmpl w:val="BE7ADFF0"/>
    <w:lvl w:ilvl="0" w:tplc="CE9E0A8E">
      <w:start w:val="1"/>
      <w:numFmt w:val="decimal"/>
      <w:lvlText w:val="%1)"/>
      <w:lvlJc w:val="left"/>
      <w:pPr>
        <w:ind w:left="1494" w:hanging="360"/>
      </w:pPr>
      <w:rPr>
        <w:rFonts w:hint="default"/>
      </w:rPr>
    </w:lvl>
    <w:lvl w:ilvl="1" w:tplc="04190003" w:tentative="1">
      <w:start w:val="1"/>
      <w:numFmt w:val="lowerLetter"/>
      <w:lvlText w:val="%2."/>
      <w:lvlJc w:val="left"/>
      <w:pPr>
        <w:ind w:left="2214" w:hanging="360"/>
      </w:pPr>
    </w:lvl>
    <w:lvl w:ilvl="2" w:tplc="04190005" w:tentative="1">
      <w:start w:val="1"/>
      <w:numFmt w:val="lowerRoman"/>
      <w:lvlText w:val="%3."/>
      <w:lvlJc w:val="right"/>
      <w:pPr>
        <w:ind w:left="2934" w:hanging="180"/>
      </w:pPr>
    </w:lvl>
    <w:lvl w:ilvl="3" w:tplc="04190001" w:tentative="1">
      <w:start w:val="1"/>
      <w:numFmt w:val="decimal"/>
      <w:lvlText w:val="%4."/>
      <w:lvlJc w:val="left"/>
      <w:pPr>
        <w:ind w:left="3654" w:hanging="360"/>
      </w:pPr>
    </w:lvl>
    <w:lvl w:ilvl="4" w:tplc="04190003" w:tentative="1">
      <w:start w:val="1"/>
      <w:numFmt w:val="lowerLetter"/>
      <w:lvlText w:val="%5."/>
      <w:lvlJc w:val="left"/>
      <w:pPr>
        <w:ind w:left="4374" w:hanging="360"/>
      </w:pPr>
    </w:lvl>
    <w:lvl w:ilvl="5" w:tplc="04190005" w:tentative="1">
      <w:start w:val="1"/>
      <w:numFmt w:val="lowerRoman"/>
      <w:lvlText w:val="%6."/>
      <w:lvlJc w:val="right"/>
      <w:pPr>
        <w:ind w:left="5094" w:hanging="180"/>
      </w:pPr>
    </w:lvl>
    <w:lvl w:ilvl="6" w:tplc="04190001" w:tentative="1">
      <w:start w:val="1"/>
      <w:numFmt w:val="decimal"/>
      <w:lvlText w:val="%7."/>
      <w:lvlJc w:val="left"/>
      <w:pPr>
        <w:ind w:left="5814" w:hanging="360"/>
      </w:pPr>
    </w:lvl>
    <w:lvl w:ilvl="7" w:tplc="04190003" w:tentative="1">
      <w:start w:val="1"/>
      <w:numFmt w:val="lowerLetter"/>
      <w:lvlText w:val="%8."/>
      <w:lvlJc w:val="left"/>
      <w:pPr>
        <w:ind w:left="6534" w:hanging="360"/>
      </w:pPr>
    </w:lvl>
    <w:lvl w:ilvl="8" w:tplc="04190005" w:tentative="1">
      <w:start w:val="1"/>
      <w:numFmt w:val="lowerRoman"/>
      <w:lvlText w:val="%9."/>
      <w:lvlJc w:val="right"/>
      <w:pPr>
        <w:ind w:left="7254" w:hanging="180"/>
      </w:pPr>
    </w:lvl>
  </w:abstractNum>
  <w:abstractNum w:abstractNumId="39">
    <w:nsid w:val="6F28134D"/>
    <w:multiLevelType w:val="hybridMultilevel"/>
    <w:tmpl w:val="4F9A2712"/>
    <w:lvl w:ilvl="0" w:tplc="0954437E">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40">
    <w:nsid w:val="7249229C"/>
    <w:multiLevelType w:val="hybridMultilevel"/>
    <w:tmpl w:val="61F0C5EC"/>
    <w:lvl w:ilvl="0" w:tplc="4F04E46A">
      <w:start w:val="1"/>
      <w:numFmt w:val="decimal"/>
      <w:lvlText w:val="%1."/>
      <w:lvlJc w:val="left"/>
      <w:pPr>
        <w:ind w:left="765" w:hanging="405"/>
      </w:pPr>
      <w:rPr>
        <w:rFonts w:ascii="Times New Roman" w:hAnsi="Times New Roman" w:cs="Times New Roman" w:hint="default"/>
        <w:color w:val="auto"/>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1">
    <w:nsid w:val="74A36970"/>
    <w:multiLevelType w:val="hybridMultilevel"/>
    <w:tmpl w:val="A27CF9E6"/>
    <w:lvl w:ilvl="0" w:tplc="5A40B90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5B503B8"/>
    <w:multiLevelType w:val="multilevel"/>
    <w:tmpl w:val="9DAAE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964A3B"/>
    <w:multiLevelType w:val="hybridMultilevel"/>
    <w:tmpl w:val="B8064164"/>
    <w:lvl w:ilvl="0" w:tplc="C84212AA">
      <w:start w:val="6"/>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nsid w:val="7A2E1AE4"/>
    <w:multiLevelType w:val="hybridMultilevel"/>
    <w:tmpl w:val="955A2B30"/>
    <w:lvl w:ilvl="0" w:tplc="0C72B1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45312E"/>
    <w:multiLevelType w:val="hybridMultilevel"/>
    <w:tmpl w:val="E8685AA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7FA06DCF"/>
    <w:multiLevelType w:val="hybridMultilevel"/>
    <w:tmpl w:val="D200C6F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29"/>
  </w:num>
  <w:num w:numId="4">
    <w:abstractNumId w:val="44"/>
  </w:num>
  <w:num w:numId="5">
    <w:abstractNumId w:val="2"/>
  </w:num>
  <w:num w:numId="6">
    <w:abstractNumId w:val="0"/>
  </w:num>
  <w:num w:numId="7">
    <w:abstractNumId w:val="28"/>
  </w:num>
  <w:num w:numId="8">
    <w:abstractNumId w:val="33"/>
  </w:num>
  <w:num w:numId="9">
    <w:abstractNumId w:val="24"/>
  </w:num>
  <w:num w:numId="10">
    <w:abstractNumId w:val="19"/>
  </w:num>
  <w:num w:numId="11">
    <w:abstractNumId w:val="40"/>
  </w:num>
  <w:num w:numId="12">
    <w:abstractNumId w:val="10"/>
  </w:num>
  <w:num w:numId="13">
    <w:abstractNumId w:val="6"/>
  </w:num>
  <w:num w:numId="14">
    <w:abstractNumId w:val="27"/>
  </w:num>
  <w:num w:numId="15">
    <w:abstractNumId w:val="26"/>
  </w:num>
  <w:num w:numId="16">
    <w:abstractNumId w:val="14"/>
  </w:num>
  <w:num w:numId="17">
    <w:abstractNumId w:val="11"/>
  </w:num>
  <w:num w:numId="18">
    <w:abstractNumId w:val="15"/>
  </w:num>
  <w:num w:numId="19">
    <w:abstractNumId w:val="38"/>
  </w:num>
  <w:num w:numId="20">
    <w:abstractNumId w:val="8"/>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13"/>
  </w:num>
  <w:num w:numId="25">
    <w:abstractNumId w:val="39"/>
  </w:num>
  <w:num w:numId="26">
    <w:abstractNumId w:val="4"/>
  </w:num>
  <w:num w:numId="27">
    <w:abstractNumId w:val="12"/>
  </w:num>
  <w:num w:numId="28">
    <w:abstractNumId w:val="35"/>
  </w:num>
  <w:num w:numId="29">
    <w:abstractNumId w:val="46"/>
  </w:num>
  <w:num w:numId="30">
    <w:abstractNumId w:val="30"/>
  </w:num>
  <w:num w:numId="31">
    <w:abstractNumId w:val="3"/>
  </w:num>
  <w:num w:numId="32">
    <w:abstractNumId w:val="11"/>
    <w:lvlOverride w:ilvl="0">
      <w:startOverride w:val="1"/>
    </w:lvlOverride>
  </w:num>
  <w:num w:numId="33">
    <w:abstractNumId w:val="11"/>
    <w:lvlOverride w:ilvl="0">
      <w:startOverride w:val="1"/>
    </w:lvlOverride>
  </w:num>
  <w:num w:numId="34">
    <w:abstractNumId w:val="31"/>
  </w:num>
  <w:num w:numId="35">
    <w:abstractNumId w:val="41"/>
  </w:num>
  <w:num w:numId="36">
    <w:abstractNumId w:val="25"/>
  </w:num>
  <w:num w:numId="37">
    <w:abstractNumId w:val="18"/>
  </w:num>
  <w:num w:numId="38">
    <w:abstractNumId w:val="45"/>
  </w:num>
  <w:num w:numId="39">
    <w:abstractNumId w:val="11"/>
    <w:lvlOverride w:ilvl="0">
      <w:startOverride w:val="1"/>
    </w:lvlOverride>
  </w:num>
  <w:num w:numId="40">
    <w:abstractNumId w:val="42"/>
  </w:num>
  <w:num w:numId="41">
    <w:abstractNumId w:val="17"/>
  </w:num>
  <w:num w:numId="42">
    <w:abstractNumId w:val="5"/>
  </w:num>
  <w:num w:numId="43">
    <w:abstractNumId w:val="21"/>
  </w:num>
  <w:num w:numId="44">
    <w:abstractNumId w:val="1"/>
  </w:num>
  <w:num w:numId="45">
    <w:abstractNumId w:val="32"/>
  </w:num>
  <w:num w:numId="46">
    <w:abstractNumId w:val="37"/>
  </w:num>
  <w:num w:numId="47">
    <w:abstractNumId w:val="34"/>
  </w:num>
  <w:num w:numId="48">
    <w:abstractNumId w:val="23"/>
  </w:num>
  <w:num w:numId="49">
    <w:abstractNumId w:val="20"/>
  </w:num>
  <w:num w:numId="5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DD0"/>
    <w:rsid w:val="00000D68"/>
    <w:rsid w:val="000146F4"/>
    <w:rsid w:val="0002102D"/>
    <w:rsid w:val="0002202F"/>
    <w:rsid w:val="00027673"/>
    <w:rsid w:val="000409A1"/>
    <w:rsid w:val="00041D11"/>
    <w:rsid w:val="000514F2"/>
    <w:rsid w:val="00071861"/>
    <w:rsid w:val="00081705"/>
    <w:rsid w:val="000831AF"/>
    <w:rsid w:val="0008361F"/>
    <w:rsid w:val="00087272"/>
    <w:rsid w:val="000967AE"/>
    <w:rsid w:val="000A1448"/>
    <w:rsid w:val="000A5543"/>
    <w:rsid w:val="000B1339"/>
    <w:rsid w:val="000B5CC4"/>
    <w:rsid w:val="000C3D5B"/>
    <w:rsid w:val="000C4BFD"/>
    <w:rsid w:val="000C71F1"/>
    <w:rsid w:val="000D11BE"/>
    <w:rsid w:val="000D6CFE"/>
    <w:rsid w:val="000E7731"/>
    <w:rsid w:val="000F082B"/>
    <w:rsid w:val="000F2EF2"/>
    <w:rsid w:val="000F4F23"/>
    <w:rsid w:val="000F74B1"/>
    <w:rsid w:val="001018A2"/>
    <w:rsid w:val="00106C22"/>
    <w:rsid w:val="0011183F"/>
    <w:rsid w:val="00114ACE"/>
    <w:rsid w:val="00117539"/>
    <w:rsid w:val="001204F2"/>
    <w:rsid w:val="00127BA4"/>
    <w:rsid w:val="00130CD4"/>
    <w:rsid w:val="00136746"/>
    <w:rsid w:val="00140412"/>
    <w:rsid w:val="001416D4"/>
    <w:rsid w:val="0014210D"/>
    <w:rsid w:val="00147358"/>
    <w:rsid w:val="00147E23"/>
    <w:rsid w:val="00150B34"/>
    <w:rsid w:val="00151C4E"/>
    <w:rsid w:val="00157B5A"/>
    <w:rsid w:val="0016102B"/>
    <w:rsid w:val="001616CC"/>
    <w:rsid w:val="00162286"/>
    <w:rsid w:val="001743ED"/>
    <w:rsid w:val="001812D6"/>
    <w:rsid w:val="00183A25"/>
    <w:rsid w:val="001867B2"/>
    <w:rsid w:val="0018770B"/>
    <w:rsid w:val="00187A8A"/>
    <w:rsid w:val="001905FB"/>
    <w:rsid w:val="001920BA"/>
    <w:rsid w:val="00193692"/>
    <w:rsid w:val="001A6143"/>
    <w:rsid w:val="001B19CC"/>
    <w:rsid w:val="001B3B63"/>
    <w:rsid w:val="001C435C"/>
    <w:rsid w:val="001C75C0"/>
    <w:rsid w:val="001E1CF9"/>
    <w:rsid w:val="001E1D8D"/>
    <w:rsid w:val="001F0353"/>
    <w:rsid w:val="001F75B9"/>
    <w:rsid w:val="00200E5D"/>
    <w:rsid w:val="00204387"/>
    <w:rsid w:val="00210E55"/>
    <w:rsid w:val="00211D31"/>
    <w:rsid w:val="00214432"/>
    <w:rsid w:val="00223224"/>
    <w:rsid w:val="002275C1"/>
    <w:rsid w:val="00227656"/>
    <w:rsid w:val="00241953"/>
    <w:rsid w:val="002439CE"/>
    <w:rsid w:val="002523DE"/>
    <w:rsid w:val="00253112"/>
    <w:rsid w:val="0026169C"/>
    <w:rsid w:val="00261E3B"/>
    <w:rsid w:val="00266C6B"/>
    <w:rsid w:val="00277BF5"/>
    <w:rsid w:val="00282308"/>
    <w:rsid w:val="0028405B"/>
    <w:rsid w:val="00292A0B"/>
    <w:rsid w:val="002A3649"/>
    <w:rsid w:val="002B5C99"/>
    <w:rsid w:val="002D361B"/>
    <w:rsid w:val="002F555F"/>
    <w:rsid w:val="003042DD"/>
    <w:rsid w:val="00305945"/>
    <w:rsid w:val="00305EBE"/>
    <w:rsid w:val="0031585A"/>
    <w:rsid w:val="00316612"/>
    <w:rsid w:val="00322206"/>
    <w:rsid w:val="003357C6"/>
    <w:rsid w:val="0033661F"/>
    <w:rsid w:val="003444DB"/>
    <w:rsid w:val="00361B70"/>
    <w:rsid w:val="0036630E"/>
    <w:rsid w:val="00373B2A"/>
    <w:rsid w:val="003875A5"/>
    <w:rsid w:val="003909D6"/>
    <w:rsid w:val="0039284F"/>
    <w:rsid w:val="00394EEE"/>
    <w:rsid w:val="003C14B2"/>
    <w:rsid w:val="003C269A"/>
    <w:rsid w:val="003C2C22"/>
    <w:rsid w:val="003C35EE"/>
    <w:rsid w:val="003C36CA"/>
    <w:rsid w:val="003C5590"/>
    <w:rsid w:val="003C7F0D"/>
    <w:rsid w:val="003D3D67"/>
    <w:rsid w:val="003E3979"/>
    <w:rsid w:val="003E624A"/>
    <w:rsid w:val="003E6E6A"/>
    <w:rsid w:val="0040536C"/>
    <w:rsid w:val="0041030C"/>
    <w:rsid w:val="00422A51"/>
    <w:rsid w:val="00434EC0"/>
    <w:rsid w:val="004427CC"/>
    <w:rsid w:val="00445338"/>
    <w:rsid w:val="004552D5"/>
    <w:rsid w:val="00467916"/>
    <w:rsid w:val="00470B33"/>
    <w:rsid w:val="00475975"/>
    <w:rsid w:val="00486AE6"/>
    <w:rsid w:val="00490AFE"/>
    <w:rsid w:val="00490E0A"/>
    <w:rsid w:val="004A707E"/>
    <w:rsid w:val="004A7EA5"/>
    <w:rsid w:val="004B13E3"/>
    <w:rsid w:val="004B370E"/>
    <w:rsid w:val="004B380C"/>
    <w:rsid w:val="004B409C"/>
    <w:rsid w:val="004C03A9"/>
    <w:rsid w:val="004C135D"/>
    <w:rsid w:val="004C5CC2"/>
    <w:rsid w:val="00520707"/>
    <w:rsid w:val="00521150"/>
    <w:rsid w:val="0052238D"/>
    <w:rsid w:val="00530628"/>
    <w:rsid w:val="005334BF"/>
    <w:rsid w:val="00534196"/>
    <w:rsid w:val="005364F9"/>
    <w:rsid w:val="00537523"/>
    <w:rsid w:val="00541B2B"/>
    <w:rsid w:val="00544CD2"/>
    <w:rsid w:val="00546BAC"/>
    <w:rsid w:val="0055290B"/>
    <w:rsid w:val="0056383A"/>
    <w:rsid w:val="005908F2"/>
    <w:rsid w:val="005920CE"/>
    <w:rsid w:val="00592F5D"/>
    <w:rsid w:val="00594C5D"/>
    <w:rsid w:val="005965FF"/>
    <w:rsid w:val="00596AE1"/>
    <w:rsid w:val="005A2490"/>
    <w:rsid w:val="005A5222"/>
    <w:rsid w:val="005B1475"/>
    <w:rsid w:val="005C2EDB"/>
    <w:rsid w:val="005D082A"/>
    <w:rsid w:val="005D5108"/>
    <w:rsid w:val="005D6C93"/>
    <w:rsid w:val="005E2A58"/>
    <w:rsid w:val="005F111E"/>
    <w:rsid w:val="005F410F"/>
    <w:rsid w:val="00626277"/>
    <w:rsid w:val="0063060B"/>
    <w:rsid w:val="006410E2"/>
    <w:rsid w:val="006437BA"/>
    <w:rsid w:val="006440E3"/>
    <w:rsid w:val="00645E36"/>
    <w:rsid w:val="00646CA3"/>
    <w:rsid w:val="00650DD0"/>
    <w:rsid w:val="00655462"/>
    <w:rsid w:val="00663440"/>
    <w:rsid w:val="006641CF"/>
    <w:rsid w:val="00675BA0"/>
    <w:rsid w:val="00691C07"/>
    <w:rsid w:val="006A1AD9"/>
    <w:rsid w:val="006A1B46"/>
    <w:rsid w:val="006A7432"/>
    <w:rsid w:val="006C03B6"/>
    <w:rsid w:val="006D247A"/>
    <w:rsid w:val="006D3F88"/>
    <w:rsid w:val="006D77AC"/>
    <w:rsid w:val="006E3804"/>
    <w:rsid w:val="006E7E30"/>
    <w:rsid w:val="006F1B32"/>
    <w:rsid w:val="006F4F34"/>
    <w:rsid w:val="007035C8"/>
    <w:rsid w:val="00704495"/>
    <w:rsid w:val="00724D09"/>
    <w:rsid w:val="00725955"/>
    <w:rsid w:val="00740A8B"/>
    <w:rsid w:val="007458F8"/>
    <w:rsid w:val="00747444"/>
    <w:rsid w:val="00751593"/>
    <w:rsid w:val="00754C8E"/>
    <w:rsid w:val="00756662"/>
    <w:rsid w:val="00771F17"/>
    <w:rsid w:val="007723DD"/>
    <w:rsid w:val="0078375C"/>
    <w:rsid w:val="00783CC6"/>
    <w:rsid w:val="00791FCB"/>
    <w:rsid w:val="00792F8F"/>
    <w:rsid w:val="00793EF4"/>
    <w:rsid w:val="007969F8"/>
    <w:rsid w:val="007A70E2"/>
    <w:rsid w:val="007B4B5B"/>
    <w:rsid w:val="007C7B95"/>
    <w:rsid w:val="007D3D98"/>
    <w:rsid w:val="007E089F"/>
    <w:rsid w:val="007E3064"/>
    <w:rsid w:val="007E341A"/>
    <w:rsid w:val="007F7CD8"/>
    <w:rsid w:val="00817B46"/>
    <w:rsid w:val="008245D7"/>
    <w:rsid w:val="00827AA7"/>
    <w:rsid w:val="00834CFA"/>
    <w:rsid w:val="008442A4"/>
    <w:rsid w:val="00850937"/>
    <w:rsid w:val="00864113"/>
    <w:rsid w:val="008761C5"/>
    <w:rsid w:val="008817BB"/>
    <w:rsid w:val="00883FFA"/>
    <w:rsid w:val="00893845"/>
    <w:rsid w:val="00894D63"/>
    <w:rsid w:val="008A07E4"/>
    <w:rsid w:val="008A1087"/>
    <w:rsid w:val="008A13D8"/>
    <w:rsid w:val="008A2D42"/>
    <w:rsid w:val="008A70B5"/>
    <w:rsid w:val="008B5270"/>
    <w:rsid w:val="008C3432"/>
    <w:rsid w:val="008C3F0F"/>
    <w:rsid w:val="008C5D91"/>
    <w:rsid w:val="008C64B8"/>
    <w:rsid w:val="008D2094"/>
    <w:rsid w:val="008E41FB"/>
    <w:rsid w:val="008F1BF7"/>
    <w:rsid w:val="008F2AB1"/>
    <w:rsid w:val="008F38EF"/>
    <w:rsid w:val="008F60B4"/>
    <w:rsid w:val="008F689D"/>
    <w:rsid w:val="00906411"/>
    <w:rsid w:val="00924F09"/>
    <w:rsid w:val="0093646C"/>
    <w:rsid w:val="009364B8"/>
    <w:rsid w:val="009469A8"/>
    <w:rsid w:val="00951248"/>
    <w:rsid w:val="0095171F"/>
    <w:rsid w:val="00952B23"/>
    <w:rsid w:val="00956E49"/>
    <w:rsid w:val="00972B84"/>
    <w:rsid w:val="00976460"/>
    <w:rsid w:val="009805B0"/>
    <w:rsid w:val="00985FB6"/>
    <w:rsid w:val="009A6510"/>
    <w:rsid w:val="009A7ED6"/>
    <w:rsid w:val="009B1D99"/>
    <w:rsid w:val="009B4C78"/>
    <w:rsid w:val="009B549A"/>
    <w:rsid w:val="009B5F2B"/>
    <w:rsid w:val="009C11DA"/>
    <w:rsid w:val="009C25FA"/>
    <w:rsid w:val="009C73A0"/>
    <w:rsid w:val="009E11B1"/>
    <w:rsid w:val="009E64B7"/>
    <w:rsid w:val="009E6A23"/>
    <w:rsid w:val="009F1C07"/>
    <w:rsid w:val="009F4138"/>
    <w:rsid w:val="009F49AB"/>
    <w:rsid w:val="009F4FF5"/>
    <w:rsid w:val="00A034A0"/>
    <w:rsid w:val="00A17F9E"/>
    <w:rsid w:val="00A2007A"/>
    <w:rsid w:val="00A215CB"/>
    <w:rsid w:val="00A346D3"/>
    <w:rsid w:val="00A36670"/>
    <w:rsid w:val="00A403F7"/>
    <w:rsid w:val="00A54755"/>
    <w:rsid w:val="00A64DC1"/>
    <w:rsid w:val="00A656AC"/>
    <w:rsid w:val="00A66EC9"/>
    <w:rsid w:val="00A75EE4"/>
    <w:rsid w:val="00A82F48"/>
    <w:rsid w:val="00A92F27"/>
    <w:rsid w:val="00AA0F94"/>
    <w:rsid w:val="00AA34A0"/>
    <w:rsid w:val="00AA3D74"/>
    <w:rsid w:val="00AA590B"/>
    <w:rsid w:val="00AB19CC"/>
    <w:rsid w:val="00AB2D71"/>
    <w:rsid w:val="00AB7B24"/>
    <w:rsid w:val="00AC3DBB"/>
    <w:rsid w:val="00AC769B"/>
    <w:rsid w:val="00AC7E94"/>
    <w:rsid w:val="00AD0A06"/>
    <w:rsid w:val="00AE2928"/>
    <w:rsid w:val="00AE386C"/>
    <w:rsid w:val="00AF3EAC"/>
    <w:rsid w:val="00AF7A27"/>
    <w:rsid w:val="00B028EF"/>
    <w:rsid w:val="00B05371"/>
    <w:rsid w:val="00B10A41"/>
    <w:rsid w:val="00B1104F"/>
    <w:rsid w:val="00B1302C"/>
    <w:rsid w:val="00B164EF"/>
    <w:rsid w:val="00B16870"/>
    <w:rsid w:val="00B25B7B"/>
    <w:rsid w:val="00B268F2"/>
    <w:rsid w:val="00B26E57"/>
    <w:rsid w:val="00B353FE"/>
    <w:rsid w:val="00B35FA1"/>
    <w:rsid w:val="00B6099F"/>
    <w:rsid w:val="00B63814"/>
    <w:rsid w:val="00B71129"/>
    <w:rsid w:val="00B7243A"/>
    <w:rsid w:val="00B727E7"/>
    <w:rsid w:val="00B808DF"/>
    <w:rsid w:val="00B81560"/>
    <w:rsid w:val="00B844D3"/>
    <w:rsid w:val="00B84BD3"/>
    <w:rsid w:val="00B95182"/>
    <w:rsid w:val="00B95B7E"/>
    <w:rsid w:val="00B97230"/>
    <w:rsid w:val="00BA7483"/>
    <w:rsid w:val="00BB1362"/>
    <w:rsid w:val="00BB6559"/>
    <w:rsid w:val="00BC19C4"/>
    <w:rsid w:val="00BC668D"/>
    <w:rsid w:val="00BC7193"/>
    <w:rsid w:val="00BD5EB8"/>
    <w:rsid w:val="00BE00E8"/>
    <w:rsid w:val="00BE48A4"/>
    <w:rsid w:val="00BE51E0"/>
    <w:rsid w:val="00BE5EF6"/>
    <w:rsid w:val="00BE6825"/>
    <w:rsid w:val="00BE7A30"/>
    <w:rsid w:val="00BF14D6"/>
    <w:rsid w:val="00BF3A58"/>
    <w:rsid w:val="00C02705"/>
    <w:rsid w:val="00C0360E"/>
    <w:rsid w:val="00C06A36"/>
    <w:rsid w:val="00C06C57"/>
    <w:rsid w:val="00C13125"/>
    <w:rsid w:val="00C140D7"/>
    <w:rsid w:val="00C214B0"/>
    <w:rsid w:val="00C344A7"/>
    <w:rsid w:val="00C378AC"/>
    <w:rsid w:val="00C37AC4"/>
    <w:rsid w:val="00C53CC9"/>
    <w:rsid w:val="00C613F4"/>
    <w:rsid w:val="00C700DF"/>
    <w:rsid w:val="00C80274"/>
    <w:rsid w:val="00C957F9"/>
    <w:rsid w:val="00C972EB"/>
    <w:rsid w:val="00CB12DD"/>
    <w:rsid w:val="00CB2BCC"/>
    <w:rsid w:val="00CB41FA"/>
    <w:rsid w:val="00CC2764"/>
    <w:rsid w:val="00CD24C5"/>
    <w:rsid w:val="00CD379F"/>
    <w:rsid w:val="00CD6F10"/>
    <w:rsid w:val="00CE7EFB"/>
    <w:rsid w:val="00CF103A"/>
    <w:rsid w:val="00D04598"/>
    <w:rsid w:val="00D048B8"/>
    <w:rsid w:val="00D05CF8"/>
    <w:rsid w:val="00D1315F"/>
    <w:rsid w:val="00D15EF6"/>
    <w:rsid w:val="00D2501F"/>
    <w:rsid w:val="00D27689"/>
    <w:rsid w:val="00D27791"/>
    <w:rsid w:val="00D347C2"/>
    <w:rsid w:val="00D45945"/>
    <w:rsid w:val="00D50DE4"/>
    <w:rsid w:val="00D53833"/>
    <w:rsid w:val="00D60863"/>
    <w:rsid w:val="00D63A11"/>
    <w:rsid w:val="00D648FC"/>
    <w:rsid w:val="00D66FDC"/>
    <w:rsid w:val="00D74245"/>
    <w:rsid w:val="00D7551E"/>
    <w:rsid w:val="00D75EAD"/>
    <w:rsid w:val="00D92BC7"/>
    <w:rsid w:val="00DA5ACD"/>
    <w:rsid w:val="00DB1E9B"/>
    <w:rsid w:val="00DB6433"/>
    <w:rsid w:val="00DB7D69"/>
    <w:rsid w:val="00DC1511"/>
    <w:rsid w:val="00DC703B"/>
    <w:rsid w:val="00DD30C8"/>
    <w:rsid w:val="00DE6BDB"/>
    <w:rsid w:val="00DF3866"/>
    <w:rsid w:val="00DF5414"/>
    <w:rsid w:val="00E03B4C"/>
    <w:rsid w:val="00E07B03"/>
    <w:rsid w:val="00E10A0A"/>
    <w:rsid w:val="00E15D8B"/>
    <w:rsid w:val="00E15F31"/>
    <w:rsid w:val="00E20952"/>
    <w:rsid w:val="00E25BB2"/>
    <w:rsid w:val="00E3717E"/>
    <w:rsid w:val="00E44406"/>
    <w:rsid w:val="00E50EA5"/>
    <w:rsid w:val="00E55DA1"/>
    <w:rsid w:val="00E601BC"/>
    <w:rsid w:val="00E61B06"/>
    <w:rsid w:val="00E63F31"/>
    <w:rsid w:val="00E642DD"/>
    <w:rsid w:val="00E66A9B"/>
    <w:rsid w:val="00E72809"/>
    <w:rsid w:val="00E72F0F"/>
    <w:rsid w:val="00E77DF0"/>
    <w:rsid w:val="00E805C6"/>
    <w:rsid w:val="00EA38A0"/>
    <w:rsid w:val="00EA3F46"/>
    <w:rsid w:val="00EA6DC4"/>
    <w:rsid w:val="00EB3136"/>
    <w:rsid w:val="00EC1609"/>
    <w:rsid w:val="00EC4B8F"/>
    <w:rsid w:val="00ED103C"/>
    <w:rsid w:val="00ED243E"/>
    <w:rsid w:val="00EE2807"/>
    <w:rsid w:val="00EE4620"/>
    <w:rsid w:val="00F043B9"/>
    <w:rsid w:val="00F04FC9"/>
    <w:rsid w:val="00F13506"/>
    <w:rsid w:val="00F14C92"/>
    <w:rsid w:val="00F223DF"/>
    <w:rsid w:val="00F2663B"/>
    <w:rsid w:val="00F338F5"/>
    <w:rsid w:val="00F44D8C"/>
    <w:rsid w:val="00F5506E"/>
    <w:rsid w:val="00F562E8"/>
    <w:rsid w:val="00F63489"/>
    <w:rsid w:val="00F637A8"/>
    <w:rsid w:val="00F64BE8"/>
    <w:rsid w:val="00F67418"/>
    <w:rsid w:val="00F938A3"/>
    <w:rsid w:val="00F96DB9"/>
    <w:rsid w:val="00F97C02"/>
    <w:rsid w:val="00FC2655"/>
    <w:rsid w:val="00FC7D8A"/>
    <w:rsid w:val="00FD7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qFormat="1"/>
    <w:lsdException w:name="heading 6" w:qFormat="1"/>
    <w:lsdException w:name="heading 7" w:uiPriority="0" w:qFormat="1"/>
    <w:lsdException w:name="heading 8" w:uiPriority="9" w:qFormat="1"/>
    <w:lsdException w:name="heading 9" w:uiPriority="9" w:qFormat="1"/>
    <w:lsdException w:name="toc 1" w:uiPriority="0"/>
    <w:lsdException w:name="toc 2"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D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808D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808D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808DF"/>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A215CB"/>
    <w:pPr>
      <w:keepNext/>
      <w:spacing w:before="240" w:after="60"/>
      <w:outlineLvl w:val="3"/>
    </w:pPr>
    <w:rPr>
      <w:b/>
      <w:bCs/>
      <w:sz w:val="28"/>
      <w:szCs w:val="28"/>
    </w:rPr>
  </w:style>
  <w:style w:type="paragraph" w:styleId="5">
    <w:name w:val="heading 5"/>
    <w:basedOn w:val="a"/>
    <w:next w:val="a"/>
    <w:link w:val="50"/>
    <w:uiPriority w:val="9"/>
    <w:unhideWhenUsed/>
    <w:qFormat/>
    <w:rsid w:val="006A1B4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A215CB"/>
    <w:pPr>
      <w:spacing w:before="240" w:after="60"/>
      <w:outlineLvl w:val="5"/>
    </w:pPr>
    <w:rPr>
      <w:b/>
      <w:bCs/>
      <w:sz w:val="22"/>
      <w:szCs w:val="22"/>
    </w:rPr>
  </w:style>
  <w:style w:type="paragraph" w:styleId="7">
    <w:name w:val="heading 7"/>
    <w:basedOn w:val="a"/>
    <w:next w:val="a"/>
    <w:link w:val="70"/>
    <w:qFormat/>
    <w:rsid w:val="00CD379F"/>
    <w:pPr>
      <w:spacing w:before="240" w:after="60" w:line="276" w:lineRule="auto"/>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08DF"/>
    <w:rPr>
      <w:rFonts w:ascii="Arial" w:eastAsia="Times New Roman" w:hAnsi="Arial" w:cs="Arial"/>
      <w:b/>
      <w:bCs/>
      <w:kern w:val="32"/>
      <w:sz w:val="32"/>
      <w:szCs w:val="32"/>
      <w:lang w:eastAsia="ru-RU"/>
    </w:rPr>
  </w:style>
  <w:style w:type="character" w:customStyle="1" w:styleId="20">
    <w:name w:val="Заголовок 2 Знак"/>
    <w:basedOn w:val="a0"/>
    <w:link w:val="2"/>
    <w:rsid w:val="00B808DF"/>
    <w:rPr>
      <w:rFonts w:ascii="Arial" w:eastAsia="Times New Roman" w:hAnsi="Arial" w:cs="Arial"/>
      <w:b/>
      <w:bCs/>
      <w:i/>
      <w:iCs/>
      <w:sz w:val="28"/>
      <w:szCs w:val="28"/>
      <w:lang w:eastAsia="ru-RU"/>
    </w:rPr>
  </w:style>
  <w:style w:type="character" w:customStyle="1" w:styleId="30">
    <w:name w:val="Заголовок 3 Знак"/>
    <w:basedOn w:val="a0"/>
    <w:link w:val="3"/>
    <w:rsid w:val="00B808DF"/>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215C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6A1B46"/>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9"/>
    <w:rsid w:val="00A215CB"/>
    <w:rPr>
      <w:rFonts w:ascii="Times New Roman" w:eastAsia="Times New Roman" w:hAnsi="Times New Roman" w:cs="Times New Roman"/>
      <w:b/>
      <w:bCs/>
      <w:lang w:eastAsia="ru-RU"/>
    </w:rPr>
  </w:style>
  <w:style w:type="character" w:customStyle="1" w:styleId="70">
    <w:name w:val="Заголовок 7 Знак"/>
    <w:basedOn w:val="a0"/>
    <w:link w:val="7"/>
    <w:rsid w:val="00CD379F"/>
    <w:rPr>
      <w:rFonts w:ascii="Times New Roman" w:eastAsia="Times New Roman" w:hAnsi="Times New Roman" w:cs="Times New Roman"/>
      <w:sz w:val="24"/>
      <w:szCs w:val="24"/>
      <w:lang w:eastAsia="ru-RU"/>
    </w:rPr>
  </w:style>
  <w:style w:type="paragraph" w:styleId="a3">
    <w:name w:val="Body Text"/>
    <w:aliases w:val="bt,Основной текст Знак Знак,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
    <w:basedOn w:val="a"/>
    <w:link w:val="a4"/>
    <w:rsid w:val="00650DD0"/>
    <w:pPr>
      <w:jc w:val="center"/>
    </w:pPr>
    <w:rPr>
      <w:b/>
      <w:sz w:val="26"/>
      <w:szCs w:val="20"/>
    </w:rPr>
  </w:style>
  <w:style w:type="character" w:customStyle="1" w:styleId="a4">
    <w:name w:val="Основной текст Знак"/>
    <w:aliases w:val="bt Знак,Основной текст Знак Знак Знак,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1 Знак1 Знак Знак Знак"/>
    <w:basedOn w:val="a0"/>
    <w:link w:val="a3"/>
    <w:rsid w:val="00650DD0"/>
    <w:rPr>
      <w:rFonts w:ascii="Times New Roman" w:eastAsia="Times New Roman" w:hAnsi="Times New Roman" w:cs="Times New Roman"/>
      <w:b/>
      <w:sz w:val="26"/>
      <w:szCs w:val="20"/>
      <w:lang w:eastAsia="ru-RU"/>
    </w:rPr>
  </w:style>
  <w:style w:type="paragraph" w:styleId="a5">
    <w:name w:val="Body Text Indent"/>
    <w:basedOn w:val="a"/>
    <w:link w:val="a6"/>
    <w:rsid w:val="00650DD0"/>
    <w:pPr>
      <w:spacing w:after="120"/>
      <w:ind w:left="283"/>
    </w:pPr>
  </w:style>
  <w:style w:type="character" w:customStyle="1" w:styleId="a6">
    <w:name w:val="Основной текст с отступом Знак"/>
    <w:basedOn w:val="a0"/>
    <w:link w:val="a5"/>
    <w:rsid w:val="00650DD0"/>
    <w:rPr>
      <w:rFonts w:ascii="Times New Roman" w:eastAsia="Times New Roman" w:hAnsi="Times New Roman" w:cs="Times New Roman"/>
      <w:sz w:val="24"/>
      <w:szCs w:val="24"/>
      <w:lang w:eastAsia="ru-RU"/>
    </w:rPr>
  </w:style>
  <w:style w:type="paragraph" w:customStyle="1" w:styleId="ConsNormal">
    <w:name w:val="ConsNormal"/>
    <w:rsid w:val="00650D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nhideWhenUsed/>
    <w:rsid w:val="00CD379F"/>
    <w:pPr>
      <w:spacing w:after="120" w:line="480" w:lineRule="auto"/>
      <w:ind w:left="283"/>
    </w:pPr>
  </w:style>
  <w:style w:type="character" w:customStyle="1" w:styleId="22">
    <w:name w:val="Основной текст с отступом 2 Знак"/>
    <w:basedOn w:val="a0"/>
    <w:link w:val="21"/>
    <w:uiPriority w:val="99"/>
    <w:semiHidden/>
    <w:rsid w:val="00CD379F"/>
    <w:rPr>
      <w:rFonts w:ascii="Times New Roman" w:eastAsia="Times New Roman" w:hAnsi="Times New Roman" w:cs="Times New Roman"/>
      <w:sz w:val="24"/>
      <w:szCs w:val="24"/>
      <w:lang w:eastAsia="ru-RU"/>
    </w:rPr>
  </w:style>
  <w:style w:type="character" w:customStyle="1" w:styleId="51">
    <w:name w:val="Знак Знак5"/>
    <w:basedOn w:val="a0"/>
    <w:rsid w:val="00B808DF"/>
    <w:rPr>
      <w:rFonts w:ascii="Arial" w:hAnsi="Arial" w:cs="Arial"/>
      <w:b/>
      <w:bCs/>
      <w:kern w:val="32"/>
      <w:sz w:val="32"/>
      <w:szCs w:val="32"/>
      <w:lang w:val="ru-RU" w:eastAsia="ru-RU" w:bidi="ar-SA"/>
    </w:rPr>
  </w:style>
  <w:style w:type="paragraph" w:customStyle="1" w:styleId="ConsCell">
    <w:name w:val="ConsCell"/>
    <w:rsid w:val="00B808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B808DF"/>
    <w:pPr>
      <w:spacing w:after="120"/>
      <w:ind w:left="283"/>
    </w:pPr>
    <w:rPr>
      <w:sz w:val="16"/>
      <w:szCs w:val="16"/>
    </w:rPr>
  </w:style>
  <w:style w:type="character" w:customStyle="1" w:styleId="32">
    <w:name w:val="Основной текст с отступом 3 Знак"/>
    <w:basedOn w:val="a0"/>
    <w:link w:val="31"/>
    <w:rsid w:val="00B808DF"/>
    <w:rPr>
      <w:rFonts w:ascii="Times New Roman" w:eastAsia="Times New Roman" w:hAnsi="Times New Roman" w:cs="Times New Roman"/>
      <w:sz w:val="16"/>
      <w:szCs w:val="16"/>
      <w:lang w:eastAsia="ru-RU"/>
    </w:rPr>
  </w:style>
  <w:style w:type="table" w:styleId="a7">
    <w:name w:val="Table Grid"/>
    <w:basedOn w:val="a1"/>
    <w:uiPriority w:val="59"/>
    <w:rsid w:val="00B808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Nonformat">
    <w:name w:val="ConsNonformat"/>
    <w:rsid w:val="00B808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B808D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8">
    <w:name w:val="МОЕ"/>
    <w:basedOn w:val="a"/>
    <w:rsid w:val="00B808DF"/>
    <w:pPr>
      <w:ind w:firstLine="709"/>
      <w:jc w:val="both"/>
    </w:pPr>
    <w:rPr>
      <w:spacing w:val="10"/>
      <w:sz w:val="28"/>
      <w:szCs w:val="28"/>
    </w:rPr>
  </w:style>
  <w:style w:type="paragraph" w:styleId="a9">
    <w:name w:val="header"/>
    <w:basedOn w:val="a"/>
    <w:link w:val="aa"/>
    <w:rsid w:val="00B808DF"/>
    <w:pPr>
      <w:tabs>
        <w:tab w:val="center" w:pos="4677"/>
        <w:tab w:val="right" w:pos="9355"/>
      </w:tabs>
    </w:pPr>
  </w:style>
  <w:style w:type="character" w:customStyle="1" w:styleId="aa">
    <w:name w:val="Верхний колонтитул Знак"/>
    <w:basedOn w:val="a0"/>
    <w:link w:val="a9"/>
    <w:rsid w:val="00B808DF"/>
    <w:rPr>
      <w:rFonts w:ascii="Times New Roman" w:eastAsia="Times New Roman" w:hAnsi="Times New Roman" w:cs="Times New Roman"/>
      <w:sz w:val="24"/>
      <w:szCs w:val="24"/>
      <w:lang w:eastAsia="ru-RU"/>
    </w:rPr>
  </w:style>
  <w:style w:type="character" w:styleId="ab">
    <w:name w:val="page number"/>
    <w:basedOn w:val="a0"/>
    <w:rsid w:val="00B808DF"/>
  </w:style>
  <w:style w:type="paragraph" w:customStyle="1" w:styleId="ConsPlusNormal">
    <w:name w:val="ConsPlusNormal"/>
    <w:rsid w:val="00B808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808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footnote text"/>
    <w:basedOn w:val="a"/>
    <w:link w:val="ad"/>
    <w:rsid w:val="00B808DF"/>
    <w:rPr>
      <w:sz w:val="20"/>
      <w:szCs w:val="20"/>
    </w:rPr>
  </w:style>
  <w:style w:type="character" w:customStyle="1" w:styleId="ad">
    <w:name w:val="Текст сноски Знак"/>
    <w:basedOn w:val="a0"/>
    <w:link w:val="ac"/>
    <w:semiHidden/>
    <w:rsid w:val="00B808DF"/>
    <w:rPr>
      <w:rFonts w:ascii="Times New Roman" w:eastAsia="Times New Roman" w:hAnsi="Times New Roman" w:cs="Times New Roman"/>
      <w:sz w:val="20"/>
      <w:szCs w:val="20"/>
      <w:lang w:eastAsia="ru-RU"/>
    </w:rPr>
  </w:style>
  <w:style w:type="character" w:customStyle="1" w:styleId="ae">
    <w:name w:val="Знак Знак"/>
    <w:basedOn w:val="a0"/>
    <w:rsid w:val="00B808DF"/>
    <w:rPr>
      <w:lang w:val="ru-RU" w:eastAsia="ru-RU" w:bidi="ar-SA"/>
    </w:rPr>
  </w:style>
  <w:style w:type="character" w:customStyle="1" w:styleId="af">
    <w:name w:val="Гипертекстовая ссылка"/>
    <w:basedOn w:val="a0"/>
    <w:rsid w:val="00B808DF"/>
    <w:rPr>
      <w:b/>
      <w:bCs/>
      <w:color w:val="008000"/>
      <w:sz w:val="20"/>
      <w:szCs w:val="20"/>
      <w:u w:val="single"/>
    </w:rPr>
  </w:style>
  <w:style w:type="paragraph" w:styleId="af0">
    <w:name w:val="Plain Text"/>
    <w:basedOn w:val="a"/>
    <w:link w:val="af1"/>
    <w:rsid w:val="00B808DF"/>
    <w:rPr>
      <w:rFonts w:ascii="Courier New" w:hAnsi="Courier New"/>
      <w:sz w:val="20"/>
      <w:szCs w:val="20"/>
    </w:rPr>
  </w:style>
  <w:style w:type="character" w:customStyle="1" w:styleId="af1">
    <w:name w:val="Текст Знак"/>
    <w:basedOn w:val="a0"/>
    <w:link w:val="af0"/>
    <w:rsid w:val="00B808DF"/>
    <w:rPr>
      <w:rFonts w:ascii="Courier New" w:eastAsia="Times New Roman" w:hAnsi="Courier New" w:cs="Times New Roman"/>
      <w:sz w:val="20"/>
      <w:szCs w:val="20"/>
      <w:lang w:eastAsia="ru-RU"/>
    </w:rPr>
  </w:style>
  <w:style w:type="paragraph" w:styleId="af2">
    <w:name w:val="Normal (Web)"/>
    <w:basedOn w:val="a"/>
    <w:uiPriority w:val="99"/>
    <w:rsid w:val="00B808DF"/>
    <w:pPr>
      <w:spacing w:before="30" w:after="30"/>
    </w:pPr>
    <w:rPr>
      <w:rFonts w:ascii="Arial" w:hAnsi="Arial" w:cs="Arial"/>
      <w:sz w:val="18"/>
      <w:szCs w:val="18"/>
    </w:rPr>
  </w:style>
  <w:style w:type="character" w:styleId="af3">
    <w:name w:val="Hyperlink"/>
    <w:basedOn w:val="a0"/>
    <w:rsid w:val="00B808DF"/>
    <w:rPr>
      <w:color w:val="0000FF"/>
      <w:u w:val="single"/>
    </w:rPr>
  </w:style>
  <w:style w:type="paragraph" w:styleId="11">
    <w:name w:val="toc 1"/>
    <w:basedOn w:val="a"/>
    <w:next w:val="a"/>
    <w:autoRedefine/>
    <w:rsid w:val="00B808DF"/>
    <w:pPr>
      <w:spacing w:before="120" w:after="120"/>
    </w:pPr>
    <w:rPr>
      <w:b/>
      <w:bCs/>
      <w:caps/>
      <w:sz w:val="20"/>
      <w:szCs w:val="20"/>
    </w:rPr>
  </w:style>
  <w:style w:type="paragraph" w:styleId="af4">
    <w:name w:val="footer"/>
    <w:basedOn w:val="a"/>
    <w:link w:val="af5"/>
    <w:uiPriority w:val="99"/>
    <w:rsid w:val="00B808DF"/>
    <w:pPr>
      <w:tabs>
        <w:tab w:val="center" w:pos="4677"/>
        <w:tab w:val="right" w:pos="9355"/>
      </w:tabs>
    </w:pPr>
  </w:style>
  <w:style w:type="character" w:customStyle="1" w:styleId="af5">
    <w:name w:val="Нижний колонтитул Знак"/>
    <w:basedOn w:val="a0"/>
    <w:link w:val="af4"/>
    <w:uiPriority w:val="99"/>
    <w:rsid w:val="00B808DF"/>
    <w:rPr>
      <w:rFonts w:ascii="Times New Roman" w:eastAsia="Times New Roman" w:hAnsi="Times New Roman" w:cs="Times New Roman"/>
      <w:sz w:val="24"/>
      <w:szCs w:val="24"/>
      <w:lang w:eastAsia="ru-RU"/>
    </w:rPr>
  </w:style>
  <w:style w:type="paragraph" w:customStyle="1" w:styleId="ConsPlusTitle">
    <w:name w:val="ConsPlusTitle"/>
    <w:rsid w:val="00B808D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808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B808DF"/>
    <w:pPr>
      <w:autoSpaceDE w:val="0"/>
      <w:autoSpaceDN w:val="0"/>
      <w:adjustRightInd w:val="0"/>
      <w:spacing w:after="0" w:line="240" w:lineRule="auto"/>
    </w:pPr>
    <w:rPr>
      <w:rFonts w:ascii="Arial" w:eastAsia="Times New Roman" w:hAnsi="Arial" w:cs="Arial"/>
      <w:b/>
      <w:bCs/>
      <w:lang w:eastAsia="ru-RU"/>
    </w:rPr>
  </w:style>
  <w:style w:type="paragraph" w:customStyle="1" w:styleId="af6">
    <w:name w:val="Стиль"/>
    <w:rsid w:val="00B808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B808DF"/>
    <w:pPr>
      <w:spacing w:after="120" w:line="480" w:lineRule="auto"/>
    </w:pPr>
  </w:style>
  <w:style w:type="character" w:customStyle="1" w:styleId="24">
    <w:name w:val="Основной текст 2 Знак"/>
    <w:basedOn w:val="a0"/>
    <w:link w:val="23"/>
    <w:rsid w:val="00B808DF"/>
    <w:rPr>
      <w:rFonts w:ascii="Times New Roman" w:eastAsia="Times New Roman" w:hAnsi="Times New Roman" w:cs="Times New Roman"/>
      <w:sz w:val="24"/>
      <w:szCs w:val="24"/>
      <w:lang w:eastAsia="ru-RU"/>
    </w:rPr>
  </w:style>
  <w:style w:type="paragraph" w:customStyle="1" w:styleId="af7">
    <w:name w:val="Îáû÷íûé"/>
    <w:rsid w:val="00B808DF"/>
    <w:pPr>
      <w:widowControl w:val="0"/>
      <w:spacing w:after="0" w:line="240" w:lineRule="auto"/>
    </w:pPr>
    <w:rPr>
      <w:rFonts w:ascii="TimesET" w:eastAsia="Times New Roman" w:hAnsi="TimesET" w:cs="Times New Roman"/>
      <w:sz w:val="20"/>
      <w:szCs w:val="20"/>
      <w:lang w:eastAsia="ru-RU"/>
    </w:rPr>
  </w:style>
  <w:style w:type="paragraph" w:customStyle="1" w:styleId="af8">
    <w:name w:val="Заголовок статьи"/>
    <w:basedOn w:val="a"/>
    <w:next w:val="a"/>
    <w:rsid w:val="00B808DF"/>
    <w:pPr>
      <w:widowControl w:val="0"/>
      <w:autoSpaceDE w:val="0"/>
      <w:autoSpaceDN w:val="0"/>
      <w:adjustRightInd w:val="0"/>
      <w:ind w:left="1612" w:hanging="892"/>
      <w:jc w:val="both"/>
    </w:pPr>
    <w:rPr>
      <w:rFonts w:ascii="Arial" w:hAnsi="Arial" w:cs="Arial"/>
      <w:sz w:val="26"/>
      <w:szCs w:val="26"/>
    </w:rPr>
  </w:style>
  <w:style w:type="paragraph" w:customStyle="1" w:styleId="af9">
    <w:name w:val="Комментарий"/>
    <w:basedOn w:val="a"/>
    <w:next w:val="a"/>
    <w:rsid w:val="00B808DF"/>
    <w:pPr>
      <w:widowControl w:val="0"/>
      <w:autoSpaceDE w:val="0"/>
      <w:autoSpaceDN w:val="0"/>
      <w:adjustRightInd w:val="0"/>
      <w:ind w:left="170"/>
      <w:jc w:val="both"/>
    </w:pPr>
    <w:rPr>
      <w:rFonts w:ascii="Arial" w:hAnsi="Arial" w:cs="Arial"/>
      <w:i/>
      <w:iCs/>
      <w:color w:val="800080"/>
      <w:sz w:val="26"/>
      <w:szCs w:val="26"/>
    </w:rPr>
  </w:style>
  <w:style w:type="paragraph" w:customStyle="1" w:styleId="afa">
    <w:name w:val="Таблицы (моноширинный)"/>
    <w:basedOn w:val="a"/>
    <w:next w:val="a"/>
    <w:rsid w:val="00B808DF"/>
    <w:pPr>
      <w:widowControl w:val="0"/>
      <w:autoSpaceDE w:val="0"/>
      <w:autoSpaceDN w:val="0"/>
      <w:adjustRightInd w:val="0"/>
      <w:jc w:val="both"/>
    </w:pPr>
    <w:rPr>
      <w:rFonts w:ascii="Courier New" w:hAnsi="Courier New" w:cs="Courier New"/>
      <w:sz w:val="26"/>
      <w:szCs w:val="26"/>
    </w:rPr>
  </w:style>
  <w:style w:type="character" w:customStyle="1" w:styleId="afb">
    <w:name w:val="Схема документа Знак"/>
    <w:basedOn w:val="a0"/>
    <w:link w:val="afc"/>
    <w:semiHidden/>
    <w:rsid w:val="00B808DF"/>
    <w:rPr>
      <w:rFonts w:ascii="Tahoma" w:eastAsia="Times New Roman" w:hAnsi="Tahoma" w:cs="Tahoma"/>
      <w:sz w:val="20"/>
      <w:szCs w:val="20"/>
      <w:shd w:val="clear" w:color="auto" w:fill="000080"/>
      <w:lang w:eastAsia="ru-RU"/>
    </w:rPr>
  </w:style>
  <w:style w:type="paragraph" w:styleId="afc">
    <w:name w:val="Document Map"/>
    <w:basedOn w:val="a"/>
    <w:link w:val="afb"/>
    <w:semiHidden/>
    <w:rsid w:val="00B808DF"/>
    <w:pPr>
      <w:shd w:val="clear" w:color="auto" w:fill="000080"/>
    </w:pPr>
    <w:rPr>
      <w:rFonts w:ascii="Tahoma" w:hAnsi="Tahoma" w:cs="Tahoma"/>
      <w:sz w:val="20"/>
      <w:szCs w:val="20"/>
    </w:rPr>
  </w:style>
  <w:style w:type="character" w:customStyle="1" w:styleId="afd">
    <w:name w:val="Текст концевой сноски Знак"/>
    <w:basedOn w:val="a0"/>
    <w:link w:val="afe"/>
    <w:semiHidden/>
    <w:rsid w:val="00B808DF"/>
    <w:rPr>
      <w:rFonts w:ascii="Times New Roman" w:eastAsia="Times New Roman" w:hAnsi="Times New Roman" w:cs="Times New Roman"/>
      <w:sz w:val="20"/>
      <w:szCs w:val="20"/>
      <w:lang w:eastAsia="ru-RU"/>
    </w:rPr>
  </w:style>
  <w:style w:type="paragraph" w:styleId="afe">
    <w:name w:val="endnote text"/>
    <w:basedOn w:val="a"/>
    <w:link w:val="afd"/>
    <w:semiHidden/>
    <w:rsid w:val="00B808DF"/>
    <w:rPr>
      <w:sz w:val="20"/>
      <w:szCs w:val="20"/>
    </w:rPr>
  </w:style>
  <w:style w:type="paragraph" w:styleId="aff">
    <w:name w:val="Title"/>
    <w:basedOn w:val="a"/>
    <w:link w:val="aff0"/>
    <w:qFormat/>
    <w:rsid w:val="006A1B46"/>
    <w:pPr>
      <w:spacing w:before="100" w:beforeAutospacing="1" w:afterAutospacing="1"/>
      <w:ind w:left="714" w:hanging="357"/>
      <w:jc w:val="center"/>
    </w:pPr>
    <w:rPr>
      <w:rFonts w:ascii="Calibri" w:hAnsi="Calibri"/>
      <w:b/>
      <w:bCs/>
      <w:sz w:val="22"/>
      <w:szCs w:val="20"/>
      <w:lang w:eastAsia="en-US"/>
    </w:rPr>
  </w:style>
  <w:style w:type="character" w:customStyle="1" w:styleId="aff0">
    <w:name w:val="Название Знак"/>
    <w:basedOn w:val="a0"/>
    <w:link w:val="aff"/>
    <w:rsid w:val="006A1B46"/>
    <w:rPr>
      <w:rFonts w:ascii="Calibri" w:eastAsia="Times New Roman" w:hAnsi="Calibri" w:cs="Times New Roman"/>
      <w:b/>
      <w:bCs/>
      <w:szCs w:val="20"/>
    </w:rPr>
  </w:style>
  <w:style w:type="paragraph" w:styleId="aff1">
    <w:name w:val="List Paragraph"/>
    <w:basedOn w:val="a"/>
    <w:qFormat/>
    <w:rsid w:val="00691C07"/>
    <w:pPr>
      <w:ind w:left="720"/>
      <w:contextualSpacing/>
    </w:pPr>
  </w:style>
  <w:style w:type="paragraph" w:customStyle="1" w:styleId="210">
    <w:name w:val="Основной текст с отступом 21"/>
    <w:basedOn w:val="a"/>
    <w:rsid w:val="00162286"/>
    <w:pPr>
      <w:spacing w:before="120"/>
      <w:ind w:firstLine="709"/>
      <w:jc w:val="both"/>
    </w:pPr>
    <w:rPr>
      <w:szCs w:val="20"/>
    </w:rPr>
  </w:style>
  <w:style w:type="paragraph" w:styleId="25">
    <w:name w:val="List Continue 2"/>
    <w:basedOn w:val="a"/>
    <w:rsid w:val="000146F4"/>
    <w:pPr>
      <w:spacing w:after="120"/>
      <w:ind w:left="566"/>
    </w:pPr>
  </w:style>
  <w:style w:type="paragraph" w:customStyle="1" w:styleId="1-016">
    <w:name w:val="Стиль Заголовок 1 + Справа:  -0.1 см Перед:  6 пт"/>
    <w:basedOn w:val="1"/>
    <w:autoRedefine/>
    <w:rsid w:val="000146F4"/>
    <w:pPr>
      <w:spacing w:before="120" w:after="120"/>
      <w:ind w:left="357" w:right="-57"/>
      <w:jc w:val="center"/>
    </w:pPr>
    <w:rPr>
      <w:rFonts w:ascii="Times New Roman" w:hAnsi="Times New Roman" w:cs="Times New Roman"/>
      <w:caps/>
      <w:kern w:val="0"/>
      <w:sz w:val="26"/>
      <w:szCs w:val="26"/>
    </w:rPr>
  </w:style>
  <w:style w:type="paragraph" w:styleId="aff2">
    <w:name w:val="Balloon Text"/>
    <w:basedOn w:val="a"/>
    <w:link w:val="aff3"/>
    <w:uiPriority w:val="99"/>
    <w:semiHidden/>
    <w:unhideWhenUsed/>
    <w:rsid w:val="005B1475"/>
    <w:rPr>
      <w:rFonts w:ascii="Tahoma" w:hAnsi="Tahoma" w:cs="Tahoma"/>
      <w:sz w:val="16"/>
      <w:szCs w:val="16"/>
    </w:rPr>
  </w:style>
  <w:style w:type="character" w:customStyle="1" w:styleId="aff3">
    <w:name w:val="Текст выноски Знак"/>
    <w:basedOn w:val="a0"/>
    <w:link w:val="aff2"/>
    <w:uiPriority w:val="99"/>
    <w:semiHidden/>
    <w:rsid w:val="005B1475"/>
    <w:rPr>
      <w:rFonts w:ascii="Tahoma" w:eastAsia="Times New Roman" w:hAnsi="Tahoma" w:cs="Tahoma"/>
      <w:sz w:val="16"/>
      <w:szCs w:val="16"/>
      <w:lang w:eastAsia="ru-RU"/>
    </w:rPr>
  </w:style>
  <w:style w:type="paragraph" w:styleId="aff4">
    <w:name w:val="table of authorities"/>
    <w:basedOn w:val="a"/>
    <w:next w:val="a"/>
    <w:uiPriority w:val="99"/>
    <w:semiHidden/>
    <w:unhideWhenUsed/>
    <w:rsid w:val="00E10A0A"/>
    <w:pPr>
      <w:ind w:left="280" w:hanging="280"/>
    </w:pPr>
    <w:rPr>
      <w:rFonts w:eastAsia="Calibri"/>
      <w:sz w:val="28"/>
      <w:szCs w:val="28"/>
      <w:lang w:eastAsia="en-US"/>
    </w:rPr>
  </w:style>
  <w:style w:type="paragraph" w:styleId="aff5">
    <w:name w:val="List"/>
    <w:basedOn w:val="a"/>
    <w:link w:val="aff6"/>
    <w:unhideWhenUsed/>
    <w:rsid w:val="00A215CB"/>
    <w:pPr>
      <w:ind w:left="283" w:hanging="283"/>
      <w:contextualSpacing/>
    </w:pPr>
  </w:style>
  <w:style w:type="character" w:customStyle="1" w:styleId="aff6">
    <w:name w:val="Список Знак"/>
    <w:link w:val="aff5"/>
    <w:rsid w:val="00A215CB"/>
    <w:rPr>
      <w:rFonts w:ascii="Times New Roman" w:eastAsia="Times New Roman" w:hAnsi="Times New Roman" w:cs="Times New Roman"/>
      <w:sz w:val="24"/>
      <w:szCs w:val="24"/>
      <w:lang w:eastAsia="ru-RU"/>
    </w:rPr>
  </w:style>
  <w:style w:type="character" w:styleId="aff7">
    <w:name w:val="footnote reference"/>
    <w:basedOn w:val="a0"/>
    <w:uiPriority w:val="99"/>
    <w:rsid w:val="00A215CB"/>
    <w:rPr>
      <w:rFonts w:cs="Times New Roman"/>
      <w:vertAlign w:val="superscript"/>
    </w:rPr>
  </w:style>
  <w:style w:type="paragraph" w:customStyle="1" w:styleId="26">
    <w:name w:val="З2"/>
    <w:basedOn w:val="a"/>
    <w:next w:val="a"/>
    <w:uiPriority w:val="99"/>
    <w:rsid w:val="00A215CB"/>
    <w:pPr>
      <w:spacing w:line="360" w:lineRule="auto"/>
      <w:ind w:firstLine="748"/>
      <w:jc w:val="both"/>
    </w:pPr>
    <w:rPr>
      <w:b/>
      <w:bCs/>
    </w:rPr>
  </w:style>
  <w:style w:type="paragraph" w:styleId="27">
    <w:name w:val="toc 2"/>
    <w:basedOn w:val="a"/>
    <w:next w:val="a"/>
    <w:autoRedefine/>
    <w:uiPriority w:val="39"/>
    <w:rsid w:val="00A215CB"/>
    <w:pPr>
      <w:tabs>
        <w:tab w:val="right" w:leader="dot" w:pos="14459"/>
      </w:tabs>
      <w:ind w:left="240"/>
    </w:pPr>
    <w:rPr>
      <w:b/>
      <w:bCs/>
      <w:noProof/>
    </w:rPr>
  </w:style>
  <w:style w:type="paragraph" w:styleId="33">
    <w:name w:val="toc 3"/>
    <w:basedOn w:val="a"/>
    <w:next w:val="a"/>
    <w:autoRedefine/>
    <w:uiPriority w:val="99"/>
    <w:rsid w:val="00A215CB"/>
    <w:pPr>
      <w:tabs>
        <w:tab w:val="right" w:leader="dot" w:pos="9345"/>
      </w:tabs>
      <w:ind w:left="900" w:hanging="900"/>
    </w:pPr>
    <w:rPr>
      <w:noProof/>
    </w:rPr>
  </w:style>
  <w:style w:type="character" w:customStyle="1" w:styleId="ConsNormal0">
    <w:name w:val="ConsNormal Знак"/>
    <w:basedOn w:val="a0"/>
    <w:rsid w:val="00A215CB"/>
    <w:rPr>
      <w:rFonts w:ascii="Arial" w:hAnsi="Arial" w:cs="Arial"/>
      <w:snapToGrid w:val="0"/>
      <w:lang w:val="ru-RU" w:eastAsia="ru-RU"/>
    </w:rPr>
  </w:style>
  <w:style w:type="paragraph" w:styleId="41">
    <w:name w:val="toc 4"/>
    <w:basedOn w:val="a"/>
    <w:next w:val="a"/>
    <w:autoRedefine/>
    <w:uiPriority w:val="99"/>
    <w:rsid w:val="00A215CB"/>
    <w:pPr>
      <w:tabs>
        <w:tab w:val="right" w:leader="dot" w:pos="9345"/>
      </w:tabs>
      <w:ind w:left="900"/>
    </w:pPr>
  </w:style>
  <w:style w:type="character" w:styleId="aff8">
    <w:name w:val="FollowedHyperlink"/>
    <w:basedOn w:val="a0"/>
    <w:uiPriority w:val="99"/>
    <w:rsid w:val="00A215CB"/>
    <w:rPr>
      <w:rFonts w:cs="Times New Roman"/>
      <w:color w:val="800080"/>
      <w:u w:val="single"/>
    </w:rPr>
  </w:style>
  <w:style w:type="paragraph" w:customStyle="1" w:styleId="Iauiue">
    <w:name w:val="Iau?iue"/>
    <w:uiPriority w:val="99"/>
    <w:rsid w:val="00A215CB"/>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A215CB"/>
    <w:pPr>
      <w:keepLines/>
      <w:ind w:left="709" w:hanging="284"/>
      <w:jc w:val="both"/>
    </w:pPr>
    <w:rPr>
      <w:rFonts w:ascii="Peterburg" w:hAnsi="Peterburg" w:cs="Peterburg"/>
      <w:sz w:val="24"/>
      <w:szCs w:val="24"/>
    </w:rPr>
  </w:style>
  <w:style w:type="paragraph" w:styleId="aff9">
    <w:name w:val="Note Heading"/>
    <w:basedOn w:val="a"/>
    <w:link w:val="affa"/>
    <w:rsid w:val="00A215CB"/>
    <w:pPr>
      <w:jc w:val="center"/>
    </w:pPr>
    <w:rPr>
      <w:b/>
      <w:sz w:val="28"/>
      <w:szCs w:val="20"/>
    </w:rPr>
  </w:style>
  <w:style w:type="character" w:customStyle="1" w:styleId="affa">
    <w:name w:val="Заголовок записки Знак"/>
    <w:basedOn w:val="a0"/>
    <w:link w:val="aff9"/>
    <w:rsid w:val="00A215CB"/>
    <w:rPr>
      <w:rFonts w:ascii="Times New Roman" w:eastAsia="Times New Roman" w:hAnsi="Times New Roman" w:cs="Times New Roman"/>
      <w:b/>
      <w:sz w:val="28"/>
      <w:szCs w:val="20"/>
      <w:lang w:eastAsia="ru-RU"/>
    </w:rPr>
  </w:style>
  <w:style w:type="character" w:styleId="affb">
    <w:name w:val="Strong"/>
    <w:basedOn w:val="a0"/>
    <w:uiPriority w:val="22"/>
    <w:qFormat/>
    <w:rsid w:val="00A215CB"/>
    <w:rPr>
      <w:b/>
      <w:bCs/>
    </w:rPr>
  </w:style>
  <w:style w:type="paragraph" w:customStyle="1" w:styleId="affc">
    <w:name w:val="Обычный маркер. список"/>
    <w:basedOn w:val="a"/>
    <w:link w:val="affd"/>
    <w:qFormat/>
    <w:rsid w:val="00A215CB"/>
    <w:pPr>
      <w:suppressAutoHyphens/>
      <w:ind w:left="750" w:hanging="183"/>
      <w:jc w:val="both"/>
    </w:pPr>
    <w:rPr>
      <w:sz w:val="28"/>
      <w:szCs w:val="28"/>
      <w:lang w:eastAsia="ar-SA"/>
    </w:rPr>
  </w:style>
  <w:style w:type="character" w:customStyle="1" w:styleId="affd">
    <w:name w:val="Обычный маркер. список Знак"/>
    <w:basedOn w:val="a0"/>
    <w:link w:val="affc"/>
    <w:rsid w:val="00A215CB"/>
    <w:rPr>
      <w:rFonts w:ascii="Times New Roman" w:eastAsia="Times New Roman" w:hAnsi="Times New Roman" w:cs="Times New Roman"/>
      <w:sz w:val="28"/>
      <w:szCs w:val="28"/>
      <w:lang w:eastAsia="ar-SA"/>
    </w:rPr>
  </w:style>
  <w:style w:type="paragraph" w:customStyle="1" w:styleId="affe">
    <w:name w:val="Обычный нум. список"/>
    <w:basedOn w:val="a"/>
    <w:link w:val="afff"/>
    <w:qFormat/>
    <w:rsid w:val="00A215CB"/>
    <w:pPr>
      <w:suppressAutoHyphens/>
      <w:spacing w:before="45"/>
      <w:ind w:left="-147" w:firstLine="570"/>
      <w:jc w:val="both"/>
    </w:pPr>
    <w:rPr>
      <w:sz w:val="28"/>
      <w:szCs w:val="28"/>
      <w:lang w:eastAsia="ar-SA"/>
    </w:rPr>
  </w:style>
  <w:style w:type="character" w:customStyle="1" w:styleId="afff">
    <w:name w:val="Обычный нум. список Знак"/>
    <w:basedOn w:val="a0"/>
    <w:link w:val="affe"/>
    <w:rsid w:val="00A215CB"/>
    <w:rPr>
      <w:rFonts w:ascii="Times New Roman" w:eastAsia="Times New Roman" w:hAnsi="Times New Roman" w:cs="Times New Roman"/>
      <w:sz w:val="28"/>
      <w:szCs w:val="28"/>
      <w:lang w:eastAsia="ar-SA"/>
    </w:rPr>
  </w:style>
  <w:style w:type="paragraph" w:customStyle="1" w:styleId="afff0">
    <w:name w:val="Обычный с первой строкой"/>
    <w:basedOn w:val="a"/>
    <w:qFormat/>
    <w:rsid w:val="00A215CB"/>
    <w:pPr>
      <w:suppressAutoHyphens/>
      <w:ind w:firstLine="567"/>
      <w:jc w:val="both"/>
    </w:pPr>
    <w:rPr>
      <w:sz w:val="28"/>
      <w:szCs w:val="28"/>
      <w:lang w:eastAsia="ar-SA"/>
    </w:rPr>
  </w:style>
  <w:style w:type="character" w:customStyle="1" w:styleId="apple-converted-space">
    <w:name w:val="apple-converted-space"/>
    <w:basedOn w:val="a0"/>
    <w:rsid w:val="00A215CB"/>
  </w:style>
  <w:style w:type="character" w:customStyle="1" w:styleId="butback">
    <w:name w:val="butback"/>
    <w:basedOn w:val="a0"/>
    <w:rsid w:val="00A215CB"/>
  </w:style>
  <w:style w:type="character" w:customStyle="1" w:styleId="submenu-table">
    <w:name w:val="submenu-table"/>
    <w:basedOn w:val="a0"/>
    <w:rsid w:val="00A215CB"/>
  </w:style>
  <w:style w:type="paragraph" w:customStyle="1" w:styleId="afff1">
    <w:name w:val="Нормальный (таблица)"/>
    <w:basedOn w:val="a"/>
    <w:next w:val="a"/>
    <w:uiPriority w:val="99"/>
    <w:rsid w:val="00A215CB"/>
    <w:pPr>
      <w:widowControl w:val="0"/>
      <w:autoSpaceDE w:val="0"/>
      <w:autoSpaceDN w:val="0"/>
      <w:adjustRightInd w:val="0"/>
      <w:jc w:val="both"/>
    </w:pPr>
  </w:style>
  <w:style w:type="paragraph" w:customStyle="1" w:styleId="afff2">
    <w:name w:val="Центрированный (таблица)"/>
    <w:basedOn w:val="afff1"/>
    <w:next w:val="a"/>
    <w:uiPriority w:val="99"/>
    <w:rsid w:val="00A215CB"/>
    <w:pPr>
      <w:jc w:val="center"/>
    </w:pPr>
  </w:style>
  <w:style w:type="paragraph" w:customStyle="1" w:styleId="style13222631300000000552consplusnormal">
    <w:name w:val="style_13222631300000000552consplusnormal"/>
    <w:basedOn w:val="a"/>
    <w:rsid w:val="00A215CB"/>
    <w:pPr>
      <w:spacing w:before="100" w:beforeAutospacing="1" w:after="100" w:afterAutospacing="1"/>
    </w:pPr>
  </w:style>
  <w:style w:type="paragraph" w:customStyle="1" w:styleId="afff3">
    <w:name w:val="Табличный_центр"/>
    <w:basedOn w:val="a"/>
    <w:rsid w:val="00AB2D71"/>
    <w:pPr>
      <w:jc w:val="center"/>
    </w:pPr>
    <w:rPr>
      <w:sz w:val="22"/>
      <w:szCs w:val="22"/>
    </w:rPr>
  </w:style>
  <w:style w:type="paragraph" w:customStyle="1" w:styleId="12">
    <w:name w:val="Без интервала1"/>
    <w:rsid w:val="006F4F3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qFormat="1"/>
    <w:lsdException w:name="heading 6" w:qFormat="1"/>
    <w:lsdException w:name="heading 7" w:uiPriority="0" w:qFormat="1"/>
    <w:lsdException w:name="heading 8" w:uiPriority="9" w:qFormat="1"/>
    <w:lsdException w:name="heading 9" w:uiPriority="9" w:qFormat="1"/>
    <w:lsdException w:name="toc 1" w:uiPriority="0"/>
    <w:lsdException w:name="toc 2"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D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808D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808D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808DF"/>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A215CB"/>
    <w:pPr>
      <w:keepNext/>
      <w:spacing w:before="240" w:after="60"/>
      <w:outlineLvl w:val="3"/>
    </w:pPr>
    <w:rPr>
      <w:b/>
      <w:bCs/>
      <w:sz w:val="28"/>
      <w:szCs w:val="28"/>
    </w:rPr>
  </w:style>
  <w:style w:type="paragraph" w:styleId="5">
    <w:name w:val="heading 5"/>
    <w:basedOn w:val="a"/>
    <w:next w:val="a"/>
    <w:link w:val="50"/>
    <w:uiPriority w:val="9"/>
    <w:unhideWhenUsed/>
    <w:qFormat/>
    <w:rsid w:val="006A1B4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A215CB"/>
    <w:pPr>
      <w:spacing w:before="240" w:after="60"/>
      <w:outlineLvl w:val="5"/>
    </w:pPr>
    <w:rPr>
      <w:b/>
      <w:bCs/>
      <w:sz w:val="22"/>
      <w:szCs w:val="22"/>
    </w:rPr>
  </w:style>
  <w:style w:type="paragraph" w:styleId="7">
    <w:name w:val="heading 7"/>
    <w:basedOn w:val="a"/>
    <w:next w:val="a"/>
    <w:link w:val="70"/>
    <w:qFormat/>
    <w:rsid w:val="00CD379F"/>
    <w:pPr>
      <w:spacing w:before="240" w:after="60" w:line="276" w:lineRule="auto"/>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08DF"/>
    <w:rPr>
      <w:rFonts w:ascii="Arial" w:eastAsia="Times New Roman" w:hAnsi="Arial" w:cs="Arial"/>
      <w:b/>
      <w:bCs/>
      <w:kern w:val="32"/>
      <w:sz w:val="32"/>
      <w:szCs w:val="32"/>
      <w:lang w:eastAsia="ru-RU"/>
    </w:rPr>
  </w:style>
  <w:style w:type="character" w:customStyle="1" w:styleId="20">
    <w:name w:val="Заголовок 2 Знак"/>
    <w:basedOn w:val="a0"/>
    <w:link w:val="2"/>
    <w:rsid w:val="00B808DF"/>
    <w:rPr>
      <w:rFonts w:ascii="Arial" w:eastAsia="Times New Roman" w:hAnsi="Arial" w:cs="Arial"/>
      <w:b/>
      <w:bCs/>
      <w:i/>
      <w:iCs/>
      <w:sz w:val="28"/>
      <w:szCs w:val="28"/>
      <w:lang w:eastAsia="ru-RU"/>
    </w:rPr>
  </w:style>
  <w:style w:type="character" w:customStyle="1" w:styleId="30">
    <w:name w:val="Заголовок 3 Знак"/>
    <w:basedOn w:val="a0"/>
    <w:link w:val="3"/>
    <w:rsid w:val="00B808DF"/>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215C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6A1B46"/>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9"/>
    <w:rsid w:val="00A215CB"/>
    <w:rPr>
      <w:rFonts w:ascii="Times New Roman" w:eastAsia="Times New Roman" w:hAnsi="Times New Roman" w:cs="Times New Roman"/>
      <w:b/>
      <w:bCs/>
      <w:lang w:eastAsia="ru-RU"/>
    </w:rPr>
  </w:style>
  <w:style w:type="character" w:customStyle="1" w:styleId="70">
    <w:name w:val="Заголовок 7 Знак"/>
    <w:basedOn w:val="a0"/>
    <w:link w:val="7"/>
    <w:rsid w:val="00CD379F"/>
    <w:rPr>
      <w:rFonts w:ascii="Times New Roman" w:eastAsia="Times New Roman" w:hAnsi="Times New Roman" w:cs="Times New Roman"/>
      <w:sz w:val="24"/>
      <w:szCs w:val="24"/>
      <w:lang w:eastAsia="ru-RU"/>
    </w:rPr>
  </w:style>
  <w:style w:type="paragraph" w:styleId="a3">
    <w:name w:val="Body Text"/>
    <w:aliases w:val="bt,Основной текст Знак Знак,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
    <w:basedOn w:val="a"/>
    <w:link w:val="a4"/>
    <w:rsid w:val="00650DD0"/>
    <w:pPr>
      <w:jc w:val="center"/>
    </w:pPr>
    <w:rPr>
      <w:b/>
      <w:sz w:val="26"/>
      <w:szCs w:val="20"/>
    </w:rPr>
  </w:style>
  <w:style w:type="character" w:customStyle="1" w:styleId="a4">
    <w:name w:val="Основной текст Знак"/>
    <w:aliases w:val="bt Знак,Основной текст Знак Знак Знак,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1 Знак1 Знак Знак Знак"/>
    <w:basedOn w:val="a0"/>
    <w:link w:val="a3"/>
    <w:rsid w:val="00650DD0"/>
    <w:rPr>
      <w:rFonts w:ascii="Times New Roman" w:eastAsia="Times New Roman" w:hAnsi="Times New Roman" w:cs="Times New Roman"/>
      <w:b/>
      <w:sz w:val="26"/>
      <w:szCs w:val="20"/>
      <w:lang w:eastAsia="ru-RU"/>
    </w:rPr>
  </w:style>
  <w:style w:type="paragraph" w:styleId="a5">
    <w:name w:val="Body Text Indent"/>
    <w:basedOn w:val="a"/>
    <w:link w:val="a6"/>
    <w:rsid w:val="00650DD0"/>
    <w:pPr>
      <w:spacing w:after="120"/>
      <w:ind w:left="283"/>
    </w:pPr>
  </w:style>
  <w:style w:type="character" w:customStyle="1" w:styleId="a6">
    <w:name w:val="Основной текст с отступом Знак"/>
    <w:basedOn w:val="a0"/>
    <w:link w:val="a5"/>
    <w:rsid w:val="00650DD0"/>
    <w:rPr>
      <w:rFonts w:ascii="Times New Roman" w:eastAsia="Times New Roman" w:hAnsi="Times New Roman" w:cs="Times New Roman"/>
      <w:sz w:val="24"/>
      <w:szCs w:val="24"/>
      <w:lang w:eastAsia="ru-RU"/>
    </w:rPr>
  </w:style>
  <w:style w:type="paragraph" w:customStyle="1" w:styleId="ConsNormal">
    <w:name w:val="ConsNormal"/>
    <w:rsid w:val="00650D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nhideWhenUsed/>
    <w:rsid w:val="00CD379F"/>
    <w:pPr>
      <w:spacing w:after="120" w:line="480" w:lineRule="auto"/>
      <w:ind w:left="283"/>
    </w:pPr>
  </w:style>
  <w:style w:type="character" w:customStyle="1" w:styleId="22">
    <w:name w:val="Основной текст с отступом 2 Знак"/>
    <w:basedOn w:val="a0"/>
    <w:link w:val="21"/>
    <w:uiPriority w:val="99"/>
    <w:semiHidden/>
    <w:rsid w:val="00CD379F"/>
    <w:rPr>
      <w:rFonts w:ascii="Times New Roman" w:eastAsia="Times New Roman" w:hAnsi="Times New Roman" w:cs="Times New Roman"/>
      <w:sz w:val="24"/>
      <w:szCs w:val="24"/>
      <w:lang w:eastAsia="ru-RU"/>
    </w:rPr>
  </w:style>
  <w:style w:type="character" w:customStyle="1" w:styleId="51">
    <w:name w:val="Знак Знак5"/>
    <w:basedOn w:val="a0"/>
    <w:rsid w:val="00B808DF"/>
    <w:rPr>
      <w:rFonts w:ascii="Arial" w:hAnsi="Arial" w:cs="Arial"/>
      <w:b/>
      <w:bCs/>
      <w:kern w:val="32"/>
      <w:sz w:val="32"/>
      <w:szCs w:val="32"/>
      <w:lang w:val="ru-RU" w:eastAsia="ru-RU" w:bidi="ar-SA"/>
    </w:rPr>
  </w:style>
  <w:style w:type="paragraph" w:customStyle="1" w:styleId="ConsCell">
    <w:name w:val="ConsCell"/>
    <w:rsid w:val="00B808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B808DF"/>
    <w:pPr>
      <w:spacing w:after="120"/>
      <w:ind w:left="283"/>
    </w:pPr>
    <w:rPr>
      <w:sz w:val="16"/>
      <w:szCs w:val="16"/>
    </w:rPr>
  </w:style>
  <w:style w:type="character" w:customStyle="1" w:styleId="32">
    <w:name w:val="Основной текст с отступом 3 Знак"/>
    <w:basedOn w:val="a0"/>
    <w:link w:val="31"/>
    <w:rsid w:val="00B808DF"/>
    <w:rPr>
      <w:rFonts w:ascii="Times New Roman" w:eastAsia="Times New Roman" w:hAnsi="Times New Roman" w:cs="Times New Roman"/>
      <w:sz w:val="16"/>
      <w:szCs w:val="16"/>
      <w:lang w:eastAsia="ru-RU"/>
    </w:rPr>
  </w:style>
  <w:style w:type="table" w:styleId="a7">
    <w:name w:val="Table Grid"/>
    <w:basedOn w:val="a1"/>
    <w:uiPriority w:val="59"/>
    <w:rsid w:val="00B808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Nonformat">
    <w:name w:val="ConsNonformat"/>
    <w:rsid w:val="00B808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B808D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8">
    <w:name w:val="МОЕ"/>
    <w:basedOn w:val="a"/>
    <w:rsid w:val="00B808DF"/>
    <w:pPr>
      <w:ind w:firstLine="709"/>
      <w:jc w:val="both"/>
    </w:pPr>
    <w:rPr>
      <w:spacing w:val="10"/>
      <w:sz w:val="28"/>
      <w:szCs w:val="28"/>
    </w:rPr>
  </w:style>
  <w:style w:type="paragraph" w:styleId="a9">
    <w:name w:val="header"/>
    <w:basedOn w:val="a"/>
    <w:link w:val="aa"/>
    <w:rsid w:val="00B808DF"/>
    <w:pPr>
      <w:tabs>
        <w:tab w:val="center" w:pos="4677"/>
        <w:tab w:val="right" w:pos="9355"/>
      </w:tabs>
    </w:pPr>
  </w:style>
  <w:style w:type="character" w:customStyle="1" w:styleId="aa">
    <w:name w:val="Верхний колонтитул Знак"/>
    <w:basedOn w:val="a0"/>
    <w:link w:val="a9"/>
    <w:rsid w:val="00B808DF"/>
    <w:rPr>
      <w:rFonts w:ascii="Times New Roman" w:eastAsia="Times New Roman" w:hAnsi="Times New Roman" w:cs="Times New Roman"/>
      <w:sz w:val="24"/>
      <w:szCs w:val="24"/>
      <w:lang w:eastAsia="ru-RU"/>
    </w:rPr>
  </w:style>
  <w:style w:type="character" w:styleId="ab">
    <w:name w:val="page number"/>
    <w:basedOn w:val="a0"/>
    <w:rsid w:val="00B808DF"/>
  </w:style>
  <w:style w:type="paragraph" w:customStyle="1" w:styleId="ConsPlusNormal">
    <w:name w:val="ConsPlusNormal"/>
    <w:rsid w:val="00B808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808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footnote text"/>
    <w:basedOn w:val="a"/>
    <w:link w:val="ad"/>
    <w:rsid w:val="00B808DF"/>
    <w:rPr>
      <w:sz w:val="20"/>
      <w:szCs w:val="20"/>
    </w:rPr>
  </w:style>
  <w:style w:type="character" w:customStyle="1" w:styleId="ad">
    <w:name w:val="Текст сноски Знак"/>
    <w:basedOn w:val="a0"/>
    <w:link w:val="ac"/>
    <w:semiHidden/>
    <w:rsid w:val="00B808DF"/>
    <w:rPr>
      <w:rFonts w:ascii="Times New Roman" w:eastAsia="Times New Roman" w:hAnsi="Times New Roman" w:cs="Times New Roman"/>
      <w:sz w:val="20"/>
      <w:szCs w:val="20"/>
      <w:lang w:eastAsia="ru-RU"/>
    </w:rPr>
  </w:style>
  <w:style w:type="character" w:customStyle="1" w:styleId="ae">
    <w:name w:val="Знак Знак"/>
    <w:basedOn w:val="a0"/>
    <w:rsid w:val="00B808DF"/>
    <w:rPr>
      <w:lang w:val="ru-RU" w:eastAsia="ru-RU" w:bidi="ar-SA"/>
    </w:rPr>
  </w:style>
  <w:style w:type="character" w:customStyle="1" w:styleId="af">
    <w:name w:val="Гипертекстовая ссылка"/>
    <w:basedOn w:val="a0"/>
    <w:rsid w:val="00B808DF"/>
    <w:rPr>
      <w:b/>
      <w:bCs/>
      <w:color w:val="008000"/>
      <w:sz w:val="20"/>
      <w:szCs w:val="20"/>
      <w:u w:val="single"/>
    </w:rPr>
  </w:style>
  <w:style w:type="paragraph" w:styleId="af0">
    <w:name w:val="Plain Text"/>
    <w:basedOn w:val="a"/>
    <w:link w:val="af1"/>
    <w:rsid w:val="00B808DF"/>
    <w:rPr>
      <w:rFonts w:ascii="Courier New" w:hAnsi="Courier New"/>
      <w:sz w:val="20"/>
      <w:szCs w:val="20"/>
    </w:rPr>
  </w:style>
  <w:style w:type="character" w:customStyle="1" w:styleId="af1">
    <w:name w:val="Текст Знак"/>
    <w:basedOn w:val="a0"/>
    <w:link w:val="af0"/>
    <w:rsid w:val="00B808DF"/>
    <w:rPr>
      <w:rFonts w:ascii="Courier New" w:eastAsia="Times New Roman" w:hAnsi="Courier New" w:cs="Times New Roman"/>
      <w:sz w:val="20"/>
      <w:szCs w:val="20"/>
      <w:lang w:eastAsia="ru-RU"/>
    </w:rPr>
  </w:style>
  <w:style w:type="paragraph" w:styleId="af2">
    <w:name w:val="Normal (Web)"/>
    <w:basedOn w:val="a"/>
    <w:uiPriority w:val="99"/>
    <w:rsid w:val="00B808DF"/>
    <w:pPr>
      <w:spacing w:before="30" w:after="30"/>
    </w:pPr>
    <w:rPr>
      <w:rFonts w:ascii="Arial" w:hAnsi="Arial" w:cs="Arial"/>
      <w:sz w:val="18"/>
      <w:szCs w:val="18"/>
    </w:rPr>
  </w:style>
  <w:style w:type="character" w:styleId="af3">
    <w:name w:val="Hyperlink"/>
    <w:basedOn w:val="a0"/>
    <w:rsid w:val="00B808DF"/>
    <w:rPr>
      <w:color w:val="0000FF"/>
      <w:u w:val="single"/>
    </w:rPr>
  </w:style>
  <w:style w:type="paragraph" w:styleId="11">
    <w:name w:val="toc 1"/>
    <w:basedOn w:val="a"/>
    <w:next w:val="a"/>
    <w:autoRedefine/>
    <w:rsid w:val="00B808DF"/>
    <w:pPr>
      <w:spacing w:before="120" w:after="120"/>
    </w:pPr>
    <w:rPr>
      <w:b/>
      <w:bCs/>
      <w:caps/>
      <w:sz w:val="20"/>
      <w:szCs w:val="20"/>
    </w:rPr>
  </w:style>
  <w:style w:type="paragraph" w:styleId="af4">
    <w:name w:val="footer"/>
    <w:basedOn w:val="a"/>
    <w:link w:val="af5"/>
    <w:uiPriority w:val="99"/>
    <w:rsid w:val="00B808DF"/>
    <w:pPr>
      <w:tabs>
        <w:tab w:val="center" w:pos="4677"/>
        <w:tab w:val="right" w:pos="9355"/>
      </w:tabs>
    </w:pPr>
  </w:style>
  <w:style w:type="character" w:customStyle="1" w:styleId="af5">
    <w:name w:val="Нижний колонтитул Знак"/>
    <w:basedOn w:val="a0"/>
    <w:link w:val="af4"/>
    <w:uiPriority w:val="99"/>
    <w:rsid w:val="00B808DF"/>
    <w:rPr>
      <w:rFonts w:ascii="Times New Roman" w:eastAsia="Times New Roman" w:hAnsi="Times New Roman" w:cs="Times New Roman"/>
      <w:sz w:val="24"/>
      <w:szCs w:val="24"/>
      <w:lang w:eastAsia="ru-RU"/>
    </w:rPr>
  </w:style>
  <w:style w:type="paragraph" w:customStyle="1" w:styleId="ConsPlusTitle">
    <w:name w:val="ConsPlusTitle"/>
    <w:rsid w:val="00B808D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808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B808DF"/>
    <w:pPr>
      <w:autoSpaceDE w:val="0"/>
      <w:autoSpaceDN w:val="0"/>
      <w:adjustRightInd w:val="0"/>
      <w:spacing w:after="0" w:line="240" w:lineRule="auto"/>
    </w:pPr>
    <w:rPr>
      <w:rFonts w:ascii="Arial" w:eastAsia="Times New Roman" w:hAnsi="Arial" w:cs="Arial"/>
      <w:b/>
      <w:bCs/>
      <w:lang w:eastAsia="ru-RU"/>
    </w:rPr>
  </w:style>
  <w:style w:type="paragraph" w:customStyle="1" w:styleId="af6">
    <w:name w:val="Стиль"/>
    <w:rsid w:val="00B808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B808DF"/>
    <w:pPr>
      <w:spacing w:after="120" w:line="480" w:lineRule="auto"/>
    </w:pPr>
  </w:style>
  <w:style w:type="character" w:customStyle="1" w:styleId="24">
    <w:name w:val="Основной текст 2 Знак"/>
    <w:basedOn w:val="a0"/>
    <w:link w:val="23"/>
    <w:rsid w:val="00B808DF"/>
    <w:rPr>
      <w:rFonts w:ascii="Times New Roman" w:eastAsia="Times New Roman" w:hAnsi="Times New Roman" w:cs="Times New Roman"/>
      <w:sz w:val="24"/>
      <w:szCs w:val="24"/>
      <w:lang w:eastAsia="ru-RU"/>
    </w:rPr>
  </w:style>
  <w:style w:type="paragraph" w:customStyle="1" w:styleId="af7">
    <w:name w:val="Îáû÷íûé"/>
    <w:rsid w:val="00B808DF"/>
    <w:pPr>
      <w:widowControl w:val="0"/>
      <w:spacing w:after="0" w:line="240" w:lineRule="auto"/>
    </w:pPr>
    <w:rPr>
      <w:rFonts w:ascii="TimesET" w:eastAsia="Times New Roman" w:hAnsi="TimesET" w:cs="Times New Roman"/>
      <w:sz w:val="20"/>
      <w:szCs w:val="20"/>
      <w:lang w:eastAsia="ru-RU"/>
    </w:rPr>
  </w:style>
  <w:style w:type="paragraph" w:customStyle="1" w:styleId="af8">
    <w:name w:val="Заголовок статьи"/>
    <w:basedOn w:val="a"/>
    <w:next w:val="a"/>
    <w:rsid w:val="00B808DF"/>
    <w:pPr>
      <w:widowControl w:val="0"/>
      <w:autoSpaceDE w:val="0"/>
      <w:autoSpaceDN w:val="0"/>
      <w:adjustRightInd w:val="0"/>
      <w:ind w:left="1612" w:hanging="892"/>
      <w:jc w:val="both"/>
    </w:pPr>
    <w:rPr>
      <w:rFonts w:ascii="Arial" w:hAnsi="Arial" w:cs="Arial"/>
      <w:sz w:val="26"/>
      <w:szCs w:val="26"/>
    </w:rPr>
  </w:style>
  <w:style w:type="paragraph" w:customStyle="1" w:styleId="af9">
    <w:name w:val="Комментарий"/>
    <w:basedOn w:val="a"/>
    <w:next w:val="a"/>
    <w:rsid w:val="00B808DF"/>
    <w:pPr>
      <w:widowControl w:val="0"/>
      <w:autoSpaceDE w:val="0"/>
      <w:autoSpaceDN w:val="0"/>
      <w:adjustRightInd w:val="0"/>
      <w:ind w:left="170"/>
      <w:jc w:val="both"/>
    </w:pPr>
    <w:rPr>
      <w:rFonts w:ascii="Arial" w:hAnsi="Arial" w:cs="Arial"/>
      <w:i/>
      <w:iCs/>
      <w:color w:val="800080"/>
      <w:sz w:val="26"/>
      <w:szCs w:val="26"/>
    </w:rPr>
  </w:style>
  <w:style w:type="paragraph" w:customStyle="1" w:styleId="afa">
    <w:name w:val="Таблицы (моноширинный)"/>
    <w:basedOn w:val="a"/>
    <w:next w:val="a"/>
    <w:rsid w:val="00B808DF"/>
    <w:pPr>
      <w:widowControl w:val="0"/>
      <w:autoSpaceDE w:val="0"/>
      <w:autoSpaceDN w:val="0"/>
      <w:adjustRightInd w:val="0"/>
      <w:jc w:val="both"/>
    </w:pPr>
    <w:rPr>
      <w:rFonts w:ascii="Courier New" w:hAnsi="Courier New" w:cs="Courier New"/>
      <w:sz w:val="26"/>
      <w:szCs w:val="26"/>
    </w:rPr>
  </w:style>
  <w:style w:type="character" w:customStyle="1" w:styleId="afb">
    <w:name w:val="Схема документа Знак"/>
    <w:basedOn w:val="a0"/>
    <w:link w:val="afc"/>
    <w:semiHidden/>
    <w:rsid w:val="00B808DF"/>
    <w:rPr>
      <w:rFonts w:ascii="Tahoma" w:eastAsia="Times New Roman" w:hAnsi="Tahoma" w:cs="Tahoma"/>
      <w:sz w:val="20"/>
      <w:szCs w:val="20"/>
      <w:shd w:val="clear" w:color="auto" w:fill="000080"/>
      <w:lang w:eastAsia="ru-RU"/>
    </w:rPr>
  </w:style>
  <w:style w:type="paragraph" w:styleId="afc">
    <w:name w:val="Document Map"/>
    <w:basedOn w:val="a"/>
    <w:link w:val="afb"/>
    <w:semiHidden/>
    <w:rsid w:val="00B808DF"/>
    <w:pPr>
      <w:shd w:val="clear" w:color="auto" w:fill="000080"/>
    </w:pPr>
    <w:rPr>
      <w:rFonts w:ascii="Tahoma" w:hAnsi="Tahoma" w:cs="Tahoma"/>
      <w:sz w:val="20"/>
      <w:szCs w:val="20"/>
    </w:rPr>
  </w:style>
  <w:style w:type="character" w:customStyle="1" w:styleId="afd">
    <w:name w:val="Текст концевой сноски Знак"/>
    <w:basedOn w:val="a0"/>
    <w:link w:val="afe"/>
    <w:semiHidden/>
    <w:rsid w:val="00B808DF"/>
    <w:rPr>
      <w:rFonts w:ascii="Times New Roman" w:eastAsia="Times New Roman" w:hAnsi="Times New Roman" w:cs="Times New Roman"/>
      <w:sz w:val="20"/>
      <w:szCs w:val="20"/>
      <w:lang w:eastAsia="ru-RU"/>
    </w:rPr>
  </w:style>
  <w:style w:type="paragraph" w:styleId="afe">
    <w:name w:val="endnote text"/>
    <w:basedOn w:val="a"/>
    <w:link w:val="afd"/>
    <w:semiHidden/>
    <w:rsid w:val="00B808DF"/>
    <w:rPr>
      <w:sz w:val="20"/>
      <w:szCs w:val="20"/>
    </w:rPr>
  </w:style>
  <w:style w:type="paragraph" w:styleId="aff">
    <w:name w:val="Title"/>
    <w:basedOn w:val="a"/>
    <w:link w:val="aff0"/>
    <w:qFormat/>
    <w:rsid w:val="006A1B46"/>
    <w:pPr>
      <w:spacing w:before="100" w:beforeAutospacing="1" w:afterAutospacing="1"/>
      <w:ind w:left="714" w:hanging="357"/>
      <w:jc w:val="center"/>
    </w:pPr>
    <w:rPr>
      <w:rFonts w:ascii="Calibri" w:hAnsi="Calibri"/>
      <w:b/>
      <w:bCs/>
      <w:sz w:val="22"/>
      <w:szCs w:val="20"/>
      <w:lang w:eastAsia="en-US"/>
    </w:rPr>
  </w:style>
  <w:style w:type="character" w:customStyle="1" w:styleId="aff0">
    <w:name w:val="Название Знак"/>
    <w:basedOn w:val="a0"/>
    <w:link w:val="aff"/>
    <w:rsid w:val="006A1B46"/>
    <w:rPr>
      <w:rFonts w:ascii="Calibri" w:eastAsia="Times New Roman" w:hAnsi="Calibri" w:cs="Times New Roman"/>
      <w:b/>
      <w:bCs/>
      <w:szCs w:val="20"/>
    </w:rPr>
  </w:style>
  <w:style w:type="paragraph" w:styleId="aff1">
    <w:name w:val="List Paragraph"/>
    <w:basedOn w:val="a"/>
    <w:qFormat/>
    <w:rsid w:val="00691C07"/>
    <w:pPr>
      <w:ind w:left="720"/>
      <w:contextualSpacing/>
    </w:pPr>
  </w:style>
  <w:style w:type="paragraph" w:customStyle="1" w:styleId="210">
    <w:name w:val="Основной текст с отступом 21"/>
    <w:basedOn w:val="a"/>
    <w:rsid w:val="00162286"/>
    <w:pPr>
      <w:spacing w:before="120"/>
      <w:ind w:firstLine="709"/>
      <w:jc w:val="both"/>
    </w:pPr>
    <w:rPr>
      <w:szCs w:val="20"/>
    </w:rPr>
  </w:style>
  <w:style w:type="paragraph" w:styleId="25">
    <w:name w:val="List Continue 2"/>
    <w:basedOn w:val="a"/>
    <w:rsid w:val="000146F4"/>
    <w:pPr>
      <w:spacing w:after="120"/>
      <w:ind w:left="566"/>
    </w:pPr>
  </w:style>
  <w:style w:type="paragraph" w:customStyle="1" w:styleId="1-016">
    <w:name w:val="Стиль Заголовок 1 + Справа:  -0.1 см Перед:  6 пт"/>
    <w:basedOn w:val="1"/>
    <w:autoRedefine/>
    <w:rsid w:val="000146F4"/>
    <w:pPr>
      <w:spacing w:before="120" w:after="120"/>
      <w:ind w:left="357" w:right="-57"/>
      <w:jc w:val="center"/>
    </w:pPr>
    <w:rPr>
      <w:rFonts w:ascii="Times New Roman" w:hAnsi="Times New Roman" w:cs="Times New Roman"/>
      <w:caps/>
      <w:kern w:val="0"/>
      <w:sz w:val="26"/>
      <w:szCs w:val="26"/>
    </w:rPr>
  </w:style>
  <w:style w:type="paragraph" w:styleId="aff2">
    <w:name w:val="Balloon Text"/>
    <w:basedOn w:val="a"/>
    <w:link w:val="aff3"/>
    <w:uiPriority w:val="99"/>
    <w:semiHidden/>
    <w:unhideWhenUsed/>
    <w:rsid w:val="005B1475"/>
    <w:rPr>
      <w:rFonts w:ascii="Tahoma" w:hAnsi="Tahoma" w:cs="Tahoma"/>
      <w:sz w:val="16"/>
      <w:szCs w:val="16"/>
    </w:rPr>
  </w:style>
  <w:style w:type="character" w:customStyle="1" w:styleId="aff3">
    <w:name w:val="Текст выноски Знак"/>
    <w:basedOn w:val="a0"/>
    <w:link w:val="aff2"/>
    <w:uiPriority w:val="99"/>
    <w:semiHidden/>
    <w:rsid w:val="005B1475"/>
    <w:rPr>
      <w:rFonts w:ascii="Tahoma" w:eastAsia="Times New Roman" w:hAnsi="Tahoma" w:cs="Tahoma"/>
      <w:sz w:val="16"/>
      <w:szCs w:val="16"/>
      <w:lang w:eastAsia="ru-RU"/>
    </w:rPr>
  </w:style>
  <w:style w:type="paragraph" w:styleId="aff4">
    <w:name w:val="table of authorities"/>
    <w:basedOn w:val="a"/>
    <w:next w:val="a"/>
    <w:uiPriority w:val="99"/>
    <w:semiHidden/>
    <w:unhideWhenUsed/>
    <w:rsid w:val="00E10A0A"/>
    <w:pPr>
      <w:ind w:left="280" w:hanging="280"/>
    </w:pPr>
    <w:rPr>
      <w:rFonts w:eastAsia="Calibri"/>
      <w:sz w:val="28"/>
      <w:szCs w:val="28"/>
      <w:lang w:eastAsia="en-US"/>
    </w:rPr>
  </w:style>
  <w:style w:type="paragraph" w:styleId="aff5">
    <w:name w:val="List"/>
    <w:basedOn w:val="a"/>
    <w:link w:val="aff6"/>
    <w:unhideWhenUsed/>
    <w:rsid w:val="00A215CB"/>
    <w:pPr>
      <w:ind w:left="283" w:hanging="283"/>
      <w:contextualSpacing/>
    </w:pPr>
  </w:style>
  <w:style w:type="character" w:customStyle="1" w:styleId="aff6">
    <w:name w:val="Список Знак"/>
    <w:link w:val="aff5"/>
    <w:rsid w:val="00A215CB"/>
    <w:rPr>
      <w:rFonts w:ascii="Times New Roman" w:eastAsia="Times New Roman" w:hAnsi="Times New Roman" w:cs="Times New Roman"/>
      <w:sz w:val="24"/>
      <w:szCs w:val="24"/>
      <w:lang w:eastAsia="ru-RU"/>
    </w:rPr>
  </w:style>
  <w:style w:type="character" w:styleId="aff7">
    <w:name w:val="footnote reference"/>
    <w:basedOn w:val="a0"/>
    <w:uiPriority w:val="99"/>
    <w:rsid w:val="00A215CB"/>
    <w:rPr>
      <w:rFonts w:cs="Times New Roman"/>
      <w:vertAlign w:val="superscript"/>
    </w:rPr>
  </w:style>
  <w:style w:type="paragraph" w:customStyle="1" w:styleId="26">
    <w:name w:val="З2"/>
    <w:basedOn w:val="a"/>
    <w:next w:val="a"/>
    <w:uiPriority w:val="99"/>
    <w:rsid w:val="00A215CB"/>
    <w:pPr>
      <w:spacing w:line="360" w:lineRule="auto"/>
      <w:ind w:firstLine="748"/>
      <w:jc w:val="both"/>
    </w:pPr>
    <w:rPr>
      <w:b/>
      <w:bCs/>
    </w:rPr>
  </w:style>
  <w:style w:type="paragraph" w:styleId="27">
    <w:name w:val="toc 2"/>
    <w:basedOn w:val="a"/>
    <w:next w:val="a"/>
    <w:autoRedefine/>
    <w:uiPriority w:val="39"/>
    <w:rsid w:val="00A215CB"/>
    <w:pPr>
      <w:tabs>
        <w:tab w:val="right" w:leader="dot" w:pos="14459"/>
      </w:tabs>
      <w:ind w:left="240"/>
    </w:pPr>
    <w:rPr>
      <w:b/>
      <w:bCs/>
      <w:noProof/>
    </w:rPr>
  </w:style>
  <w:style w:type="paragraph" w:styleId="33">
    <w:name w:val="toc 3"/>
    <w:basedOn w:val="a"/>
    <w:next w:val="a"/>
    <w:autoRedefine/>
    <w:uiPriority w:val="99"/>
    <w:rsid w:val="00A215CB"/>
    <w:pPr>
      <w:tabs>
        <w:tab w:val="right" w:leader="dot" w:pos="9345"/>
      </w:tabs>
      <w:ind w:left="900" w:hanging="900"/>
    </w:pPr>
    <w:rPr>
      <w:noProof/>
    </w:rPr>
  </w:style>
  <w:style w:type="character" w:customStyle="1" w:styleId="ConsNormal0">
    <w:name w:val="ConsNormal Знак"/>
    <w:basedOn w:val="a0"/>
    <w:rsid w:val="00A215CB"/>
    <w:rPr>
      <w:rFonts w:ascii="Arial" w:hAnsi="Arial" w:cs="Arial"/>
      <w:snapToGrid w:val="0"/>
      <w:lang w:val="ru-RU" w:eastAsia="ru-RU"/>
    </w:rPr>
  </w:style>
  <w:style w:type="paragraph" w:styleId="41">
    <w:name w:val="toc 4"/>
    <w:basedOn w:val="a"/>
    <w:next w:val="a"/>
    <w:autoRedefine/>
    <w:uiPriority w:val="99"/>
    <w:rsid w:val="00A215CB"/>
    <w:pPr>
      <w:tabs>
        <w:tab w:val="right" w:leader="dot" w:pos="9345"/>
      </w:tabs>
      <w:ind w:left="900"/>
    </w:pPr>
  </w:style>
  <w:style w:type="character" w:styleId="aff8">
    <w:name w:val="FollowedHyperlink"/>
    <w:basedOn w:val="a0"/>
    <w:uiPriority w:val="99"/>
    <w:rsid w:val="00A215CB"/>
    <w:rPr>
      <w:rFonts w:cs="Times New Roman"/>
      <w:color w:val="800080"/>
      <w:u w:val="single"/>
    </w:rPr>
  </w:style>
  <w:style w:type="paragraph" w:customStyle="1" w:styleId="Iauiue">
    <w:name w:val="Iau?iue"/>
    <w:uiPriority w:val="99"/>
    <w:rsid w:val="00A215CB"/>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A215CB"/>
    <w:pPr>
      <w:keepLines/>
      <w:ind w:left="709" w:hanging="284"/>
      <w:jc w:val="both"/>
    </w:pPr>
    <w:rPr>
      <w:rFonts w:ascii="Peterburg" w:hAnsi="Peterburg" w:cs="Peterburg"/>
      <w:sz w:val="24"/>
      <w:szCs w:val="24"/>
    </w:rPr>
  </w:style>
  <w:style w:type="paragraph" w:styleId="aff9">
    <w:name w:val="Note Heading"/>
    <w:basedOn w:val="a"/>
    <w:link w:val="affa"/>
    <w:rsid w:val="00A215CB"/>
    <w:pPr>
      <w:jc w:val="center"/>
    </w:pPr>
    <w:rPr>
      <w:b/>
      <w:sz w:val="28"/>
      <w:szCs w:val="20"/>
    </w:rPr>
  </w:style>
  <w:style w:type="character" w:customStyle="1" w:styleId="affa">
    <w:name w:val="Заголовок записки Знак"/>
    <w:basedOn w:val="a0"/>
    <w:link w:val="aff9"/>
    <w:rsid w:val="00A215CB"/>
    <w:rPr>
      <w:rFonts w:ascii="Times New Roman" w:eastAsia="Times New Roman" w:hAnsi="Times New Roman" w:cs="Times New Roman"/>
      <w:b/>
      <w:sz w:val="28"/>
      <w:szCs w:val="20"/>
      <w:lang w:eastAsia="ru-RU"/>
    </w:rPr>
  </w:style>
  <w:style w:type="character" w:styleId="affb">
    <w:name w:val="Strong"/>
    <w:basedOn w:val="a0"/>
    <w:uiPriority w:val="22"/>
    <w:qFormat/>
    <w:rsid w:val="00A215CB"/>
    <w:rPr>
      <w:b/>
      <w:bCs/>
    </w:rPr>
  </w:style>
  <w:style w:type="paragraph" w:customStyle="1" w:styleId="affc">
    <w:name w:val="Обычный маркер. список"/>
    <w:basedOn w:val="a"/>
    <w:link w:val="affd"/>
    <w:qFormat/>
    <w:rsid w:val="00A215CB"/>
    <w:pPr>
      <w:suppressAutoHyphens/>
      <w:ind w:left="750" w:hanging="183"/>
      <w:jc w:val="both"/>
    </w:pPr>
    <w:rPr>
      <w:sz w:val="28"/>
      <w:szCs w:val="28"/>
      <w:lang w:eastAsia="ar-SA"/>
    </w:rPr>
  </w:style>
  <w:style w:type="character" w:customStyle="1" w:styleId="affd">
    <w:name w:val="Обычный маркер. список Знак"/>
    <w:basedOn w:val="a0"/>
    <w:link w:val="affc"/>
    <w:rsid w:val="00A215CB"/>
    <w:rPr>
      <w:rFonts w:ascii="Times New Roman" w:eastAsia="Times New Roman" w:hAnsi="Times New Roman" w:cs="Times New Roman"/>
      <w:sz w:val="28"/>
      <w:szCs w:val="28"/>
      <w:lang w:eastAsia="ar-SA"/>
    </w:rPr>
  </w:style>
  <w:style w:type="paragraph" w:customStyle="1" w:styleId="affe">
    <w:name w:val="Обычный нум. список"/>
    <w:basedOn w:val="a"/>
    <w:link w:val="afff"/>
    <w:qFormat/>
    <w:rsid w:val="00A215CB"/>
    <w:pPr>
      <w:suppressAutoHyphens/>
      <w:spacing w:before="45"/>
      <w:ind w:left="-147" w:firstLine="570"/>
      <w:jc w:val="both"/>
    </w:pPr>
    <w:rPr>
      <w:sz w:val="28"/>
      <w:szCs w:val="28"/>
      <w:lang w:eastAsia="ar-SA"/>
    </w:rPr>
  </w:style>
  <w:style w:type="character" w:customStyle="1" w:styleId="afff">
    <w:name w:val="Обычный нум. список Знак"/>
    <w:basedOn w:val="a0"/>
    <w:link w:val="affe"/>
    <w:rsid w:val="00A215CB"/>
    <w:rPr>
      <w:rFonts w:ascii="Times New Roman" w:eastAsia="Times New Roman" w:hAnsi="Times New Roman" w:cs="Times New Roman"/>
      <w:sz w:val="28"/>
      <w:szCs w:val="28"/>
      <w:lang w:eastAsia="ar-SA"/>
    </w:rPr>
  </w:style>
  <w:style w:type="paragraph" w:customStyle="1" w:styleId="afff0">
    <w:name w:val="Обычный с первой строкой"/>
    <w:basedOn w:val="a"/>
    <w:qFormat/>
    <w:rsid w:val="00A215CB"/>
    <w:pPr>
      <w:suppressAutoHyphens/>
      <w:ind w:firstLine="567"/>
      <w:jc w:val="both"/>
    </w:pPr>
    <w:rPr>
      <w:sz w:val="28"/>
      <w:szCs w:val="28"/>
      <w:lang w:eastAsia="ar-SA"/>
    </w:rPr>
  </w:style>
  <w:style w:type="character" w:customStyle="1" w:styleId="apple-converted-space">
    <w:name w:val="apple-converted-space"/>
    <w:basedOn w:val="a0"/>
    <w:rsid w:val="00A215CB"/>
  </w:style>
  <w:style w:type="character" w:customStyle="1" w:styleId="butback">
    <w:name w:val="butback"/>
    <w:basedOn w:val="a0"/>
    <w:rsid w:val="00A215CB"/>
  </w:style>
  <w:style w:type="character" w:customStyle="1" w:styleId="submenu-table">
    <w:name w:val="submenu-table"/>
    <w:basedOn w:val="a0"/>
    <w:rsid w:val="00A215CB"/>
  </w:style>
  <w:style w:type="paragraph" w:customStyle="1" w:styleId="afff1">
    <w:name w:val="Нормальный (таблица)"/>
    <w:basedOn w:val="a"/>
    <w:next w:val="a"/>
    <w:uiPriority w:val="99"/>
    <w:rsid w:val="00A215CB"/>
    <w:pPr>
      <w:widowControl w:val="0"/>
      <w:autoSpaceDE w:val="0"/>
      <w:autoSpaceDN w:val="0"/>
      <w:adjustRightInd w:val="0"/>
      <w:jc w:val="both"/>
    </w:pPr>
  </w:style>
  <w:style w:type="paragraph" w:customStyle="1" w:styleId="afff2">
    <w:name w:val="Центрированный (таблица)"/>
    <w:basedOn w:val="afff1"/>
    <w:next w:val="a"/>
    <w:uiPriority w:val="99"/>
    <w:rsid w:val="00A215CB"/>
    <w:pPr>
      <w:jc w:val="center"/>
    </w:pPr>
  </w:style>
  <w:style w:type="paragraph" w:customStyle="1" w:styleId="style13222631300000000552consplusnormal">
    <w:name w:val="style_13222631300000000552consplusnormal"/>
    <w:basedOn w:val="a"/>
    <w:rsid w:val="00A215CB"/>
    <w:pPr>
      <w:spacing w:before="100" w:beforeAutospacing="1" w:after="100" w:afterAutospacing="1"/>
    </w:pPr>
  </w:style>
  <w:style w:type="paragraph" w:customStyle="1" w:styleId="afff3">
    <w:name w:val="Табличный_центр"/>
    <w:basedOn w:val="a"/>
    <w:rsid w:val="00AB2D71"/>
    <w:pPr>
      <w:jc w:val="center"/>
    </w:pPr>
    <w:rPr>
      <w:sz w:val="22"/>
      <w:szCs w:val="22"/>
    </w:rPr>
  </w:style>
  <w:style w:type="paragraph" w:customStyle="1" w:styleId="12">
    <w:name w:val="Без интервала1"/>
    <w:rsid w:val="006F4F34"/>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77305">
      <w:bodyDiv w:val="1"/>
      <w:marLeft w:val="0"/>
      <w:marRight w:val="0"/>
      <w:marTop w:val="0"/>
      <w:marBottom w:val="0"/>
      <w:divBdr>
        <w:top w:val="none" w:sz="0" w:space="0" w:color="auto"/>
        <w:left w:val="none" w:sz="0" w:space="0" w:color="auto"/>
        <w:bottom w:val="none" w:sz="0" w:space="0" w:color="auto"/>
        <w:right w:val="none" w:sz="0" w:space="0" w:color="auto"/>
      </w:divBdr>
    </w:div>
    <w:div w:id="82732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A557B-3FA5-4BC8-88A9-499B71D13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10513</Words>
  <Characters>59927</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БГП</Company>
  <LinksUpToDate>false</LinksUpToDate>
  <CharactersWithSpaces>70300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Root</cp:lastModifiedBy>
  <cp:revision>5</cp:revision>
  <cp:lastPrinted>2017-10-24T09:08:00Z</cp:lastPrinted>
  <dcterms:created xsi:type="dcterms:W3CDTF">2017-10-26T03:29:00Z</dcterms:created>
  <dcterms:modified xsi:type="dcterms:W3CDTF">2017-10-26T06:38:00Z</dcterms:modified>
</cp:coreProperties>
</file>