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01" w:rsidRDefault="00811001" w:rsidP="00811001"/>
    <w:p w:rsidR="00811001" w:rsidRPr="004E73A9" w:rsidRDefault="00811001" w:rsidP="00811001">
      <w:pPr>
        <w:jc w:val="center"/>
        <w:rPr>
          <w:b/>
          <w:sz w:val="28"/>
          <w:szCs w:val="28"/>
        </w:rPr>
      </w:pPr>
      <w:r w:rsidRPr="004E73A9">
        <w:rPr>
          <w:b/>
          <w:sz w:val="28"/>
          <w:szCs w:val="28"/>
        </w:rPr>
        <w:t>МУНИЦИПАЛЬНОЕ КАЗЕННОЕ УЧРЕЖДЕНИЕ</w:t>
      </w:r>
    </w:p>
    <w:p w:rsidR="00811001" w:rsidRPr="004E73A9" w:rsidRDefault="00811001" w:rsidP="00811001">
      <w:pPr>
        <w:jc w:val="center"/>
        <w:rPr>
          <w:b/>
          <w:sz w:val="28"/>
          <w:szCs w:val="28"/>
        </w:rPr>
      </w:pPr>
      <w:r w:rsidRPr="004E73A9">
        <w:rPr>
          <w:b/>
          <w:sz w:val="28"/>
          <w:szCs w:val="28"/>
        </w:rPr>
        <w:t xml:space="preserve">СОВЕТ ДЕПУТАТОВ МУНИЦИПАЛЬНОГО ОБРАЗОВАНИЯ </w:t>
      </w:r>
    </w:p>
    <w:p w:rsidR="00811001" w:rsidRPr="004E73A9" w:rsidRDefault="00811001" w:rsidP="00811001">
      <w:pPr>
        <w:jc w:val="center"/>
        <w:rPr>
          <w:b/>
          <w:sz w:val="28"/>
          <w:szCs w:val="28"/>
        </w:rPr>
      </w:pPr>
      <w:r w:rsidRPr="004E73A9">
        <w:rPr>
          <w:b/>
          <w:sz w:val="28"/>
          <w:szCs w:val="28"/>
        </w:rPr>
        <w:t xml:space="preserve">СЕЛЬСКОГО ПОСЕЛЕНИЯ «ПЕРВОМАЙСКОЕ» </w:t>
      </w:r>
    </w:p>
    <w:p w:rsidR="00811001" w:rsidRPr="004E73A9" w:rsidRDefault="00811001" w:rsidP="00811001">
      <w:pPr>
        <w:jc w:val="center"/>
        <w:rPr>
          <w:b/>
          <w:sz w:val="28"/>
          <w:szCs w:val="28"/>
        </w:rPr>
      </w:pPr>
      <w:r w:rsidRPr="004E73A9">
        <w:rPr>
          <w:b/>
          <w:sz w:val="28"/>
          <w:szCs w:val="28"/>
        </w:rPr>
        <w:t>КЯХТИНСКОГО РАЙОНА РЕСПУБЛИКИ БУРЯТИЯ</w:t>
      </w:r>
    </w:p>
    <w:p w:rsidR="00811001" w:rsidRPr="004E73A9" w:rsidRDefault="00811001" w:rsidP="00811001">
      <w:pPr>
        <w:jc w:val="center"/>
        <w:rPr>
          <w:b/>
          <w:sz w:val="28"/>
          <w:szCs w:val="28"/>
        </w:rPr>
      </w:pPr>
      <w:r w:rsidRPr="004E73A9">
        <w:rPr>
          <w:b/>
          <w:sz w:val="28"/>
          <w:szCs w:val="28"/>
        </w:rPr>
        <w:t>_____________________________________________</w:t>
      </w:r>
      <w:r>
        <w:rPr>
          <w:b/>
          <w:sz w:val="28"/>
          <w:szCs w:val="28"/>
        </w:rPr>
        <w:t>____________________</w:t>
      </w:r>
    </w:p>
    <w:p w:rsidR="00811001" w:rsidRPr="004E73A9" w:rsidRDefault="00811001" w:rsidP="00811001">
      <w:pPr>
        <w:jc w:val="center"/>
        <w:rPr>
          <w:b/>
          <w:sz w:val="28"/>
          <w:szCs w:val="28"/>
        </w:rPr>
      </w:pPr>
      <w:r w:rsidRPr="004E73A9">
        <w:rPr>
          <w:b/>
          <w:sz w:val="28"/>
          <w:szCs w:val="28"/>
        </w:rPr>
        <w:t xml:space="preserve"> РЕШЕНИЕ</w:t>
      </w:r>
    </w:p>
    <w:p w:rsidR="00811001" w:rsidRPr="004E73A9" w:rsidRDefault="00811001" w:rsidP="00811001">
      <w:pPr>
        <w:tabs>
          <w:tab w:val="left" w:pos="6460"/>
        </w:tabs>
        <w:rPr>
          <w:sz w:val="28"/>
          <w:szCs w:val="28"/>
        </w:rPr>
      </w:pPr>
      <w:r>
        <w:rPr>
          <w:sz w:val="28"/>
          <w:szCs w:val="28"/>
        </w:rPr>
        <w:t>10 сентября</w:t>
      </w:r>
      <w:r w:rsidR="009E4CE0">
        <w:rPr>
          <w:sz w:val="28"/>
          <w:szCs w:val="28"/>
        </w:rPr>
        <w:t xml:space="preserve"> 2018</w:t>
      </w:r>
      <w:bookmarkStart w:id="0" w:name="_GoBack"/>
      <w:bookmarkEnd w:id="0"/>
      <w:r w:rsidRPr="004E73A9">
        <w:rPr>
          <w:sz w:val="28"/>
          <w:szCs w:val="28"/>
        </w:rPr>
        <w:t xml:space="preserve"> г                              № </w:t>
      </w:r>
      <w:r>
        <w:rPr>
          <w:sz w:val="28"/>
          <w:szCs w:val="28"/>
        </w:rPr>
        <w:t>1-9С</w:t>
      </w:r>
      <w:r w:rsidRPr="004E73A9">
        <w:rPr>
          <w:sz w:val="28"/>
          <w:szCs w:val="28"/>
        </w:rPr>
        <w:t xml:space="preserve">                               с. Ара-Алцагат                                                                 </w:t>
      </w:r>
    </w:p>
    <w:p w:rsidR="00811001" w:rsidRPr="004E73A9" w:rsidRDefault="00811001" w:rsidP="00811001">
      <w:pPr>
        <w:tabs>
          <w:tab w:val="left" w:pos="6460"/>
        </w:tabs>
        <w:rPr>
          <w:sz w:val="28"/>
          <w:szCs w:val="28"/>
        </w:rPr>
      </w:pPr>
    </w:p>
    <w:p w:rsidR="00811001" w:rsidRPr="004E73A9" w:rsidRDefault="00811001" w:rsidP="00811001">
      <w:pPr>
        <w:tabs>
          <w:tab w:val="left" w:pos="6460"/>
        </w:tabs>
        <w:rPr>
          <w:sz w:val="28"/>
          <w:szCs w:val="28"/>
        </w:rPr>
      </w:pPr>
      <w:r w:rsidRPr="004E73A9">
        <w:rPr>
          <w:sz w:val="28"/>
          <w:szCs w:val="28"/>
        </w:rPr>
        <w:t>О принятие проекта  муниципального правового</w:t>
      </w:r>
    </w:p>
    <w:p w:rsidR="00811001" w:rsidRPr="004E73A9" w:rsidRDefault="00811001" w:rsidP="00811001">
      <w:pPr>
        <w:tabs>
          <w:tab w:val="left" w:pos="6460"/>
        </w:tabs>
        <w:rPr>
          <w:sz w:val="28"/>
          <w:szCs w:val="28"/>
        </w:rPr>
      </w:pPr>
      <w:r w:rsidRPr="004E73A9">
        <w:rPr>
          <w:sz w:val="28"/>
          <w:szCs w:val="28"/>
        </w:rPr>
        <w:t xml:space="preserve">акта </w:t>
      </w:r>
      <w:proofErr w:type="gramStart"/>
      <w:r w:rsidRPr="004E73A9">
        <w:rPr>
          <w:sz w:val="28"/>
          <w:szCs w:val="28"/>
        </w:rPr>
        <w:t>о</w:t>
      </w:r>
      <w:proofErr w:type="gramEnd"/>
      <w:r w:rsidRPr="004E73A9">
        <w:rPr>
          <w:sz w:val="28"/>
          <w:szCs w:val="28"/>
        </w:rPr>
        <w:t xml:space="preserve"> внесений изменений и дополнений</w:t>
      </w:r>
    </w:p>
    <w:p w:rsidR="00811001" w:rsidRPr="004E73A9" w:rsidRDefault="00811001" w:rsidP="00811001">
      <w:pPr>
        <w:tabs>
          <w:tab w:val="left" w:pos="6460"/>
        </w:tabs>
        <w:rPr>
          <w:sz w:val="28"/>
          <w:szCs w:val="28"/>
        </w:rPr>
      </w:pPr>
      <w:r w:rsidRPr="004E73A9">
        <w:rPr>
          <w:sz w:val="28"/>
          <w:szCs w:val="28"/>
        </w:rPr>
        <w:t>в Устав МО СП «Первомайское»</w:t>
      </w:r>
    </w:p>
    <w:p w:rsidR="00811001" w:rsidRPr="004E73A9" w:rsidRDefault="00811001" w:rsidP="00811001">
      <w:pPr>
        <w:tabs>
          <w:tab w:val="left" w:pos="6460"/>
        </w:tabs>
        <w:rPr>
          <w:sz w:val="28"/>
          <w:szCs w:val="28"/>
        </w:rPr>
      </w:pPr>
    </w:p>
    <w:p w:rsidR="00811001" w:rsidRPr="004E73A9" w:rsidRDefault="00811001" w:rsidP="0081100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E73A9">
        <w:rPr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дополнениями, Законом Республики Бурятия от 07.07.2015 №1160-V «О внесении изменений в отдельные законодательные акты Республики Бурятия в сфере местного самоуправления»,</w:t>
      </w:r>
      <w:r w:rsidR="00BB52D2">
        <w:rPr>
          <w:rFonts w:eastAsia="Calibri"/>
          <w:sz w:val="28"/>
          <w:szCs w:val="28"/>
        </w:rPr>
        <w:t xml:space="preserve"> в</w:t>
      </w:r>
      <w:r w:rsidRPr="004E73A9">
        <w:rPr>
          <w:sz w:val="28"/>
          <w:szCs w:val="28"/>
        </w:rPr>
        <w:t xml:space="preserve"> целях приведения Устава муниципального образования сельского поселения «Первомайское»  в соответствие с действующим законодательством</w:t>
      </w:r>
      <w:proofErr w:type="gramEnd"/>
      <w:r w:rsidRPr="004E73A9">
        <w:rPr>
          <w:sz w:val="28"/>
          <w:szCs w:val="28"/>
        </w:rPr>
        <w:t xml:space="preserve"> Совет депутатов МО СП «Первомайское» </w:t>
      </w:r>
    </w:p>
    <w:p w:rsidR="00811001" w:rsidRPr="004E73A9" w:rsidRDefault="00811001" w:rsidP="00811001">
      <w:pPr>
        <w:suppressAutoHyphens/>
        <w:ind w:firstLine="720"/>
        <w:jc w:val="both"/>
        <w:rPr>
          <w:sz w:val="28"/>
          <w:szCs w:val="28"/>
        </w:rPr>
      </w:pPr>
    </w:p>
    <w:p w:rsidR="00811001" w:rsidRPr="004E73A9" w:rsidRDefault="00811001" w:rsidP="00811001">
      <w:pPr>
        <w:suppressAutoHyphens/>
        <w:jc w:val="center"/>
        <w:rPr>
          <w:bCs/>
          <w:sz w:val="28"/>
          <w:szCs w:val="28"/>
        </w:rPr>
      </w:pPr>
      <w:proofErr w:type="gramStart"/>
      <w:r w:rsidRPr="004E73A9">
        <w:rPr>
          <w:bCs/>
          <w:sz w:val="28"/>
          <w:szCs w:val="28"/>
        </w:rPr>
        <w:t>Р</w:t>
      </w:r>
      <w:proofErr w:type="gramEnd"/>
      <w:r w:rsidRPr="004E73A9">
        <w:rPr>
          <w:bCs/>
          <w:sz w:val="28"/>
          <w:szCs w:val="28"/>
        </w:rPr>
        <w:t xml:space="preserve"> е ш и л:</w:t>
      </w:r>
    </w:p>
    <w:p w:rsidR="00811001" w:rsidRPr="004E73A9" w:rsidRDefault="00811001" w:rsidP="00811001">
      <w:pPr>
        <w:widowControl w:val="0"/>
        <w:adjustRightInd w:val="0"/>
        <w:ind w:firstLine="709"/>
        <w:jc w:val="both"/>
        <w:rPr>
          <w:sz w:val="28"/>
          <w:szCs w:val="28"/>
        </w:rPr>
      </w:pPr>
    </w:p>
    <w:p w:rsidR="00811001" w:rsidRPr="004E73A9" w:rsidRDefault="00811001" w:rsidP="00811001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4E73A9">
        <w:rPr>
          <w:rFonts w:ascii="Times New Roman" w:hAnsi="Times New Roman" w:cs="Times New Roman"/>
          <w:b w:val="0"/>
          <w:sz w:val="28"/>
          <w:szCs w:val="28"/>
        </w:rPr>
        <w:t xml:space="preserve">1. Внести в Устав муниципального образования сельского поселения «Первомайское» </w:t>
      </w:r>
      <w:proofErr w:type="spellStart"/>
      <w:r w:rsidRPr="004E73A9">
        <w:rPr>
          <w:rFonts w:ascii="Times New Roman" w:hAnsi="Times New Roman" w:cs="Times New Roman"/>
          <w:b w:val="0"/>
          <w:sz w:val="28"/>
          <w:szCs w:val="28"/>
        </w:rPr>
        <w:t>Кяхтинского</w:t>
      </w:r>
      <w:proofErr w:type="spellEnd"/>
      <w:r w:rsidRPr="004E73A9"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Бурятия, принятый решением Совета депутатов от 08.04. 2015 года № 1-18С, следующие изменения и дополнения:</w:t>
      </w:r>
    </w:p>
    <w:p w:rsidR="00811001" w:rsidRPr="004E73A9" w:rsidRDefault="00811001" w:rsidP="00811001">
      <w:pPr>
        <w:tabs>
          <w:tab w:val="left" w:pos="10065"/>
        </w:tabs>
        <w:ind w:firstLine="709"/>
        <w:jc w:val="both"/>
        <w:rPr>
          <w:sz w:val="28"/>
          <w:szCs w:val="28"/>
        </w:rPr>
      </w:pPr>
      <w:r w:rsidRPr="004E73A9">
        <w:rPr>
          <w:rStyle w:val="a5"/>
          <w:rFonts w:eastAsia="Calibri"/>
          <w:b w:val="0"/>
          <w:sz w:val="28"/>
          <w:szCs w:val="28"/>
        </w:rPr>
        <w:t>1)</w:t>
      </w:r>
      <w:r w:rsidRPr="004E73A9">
        <w:rPr>
          <w:sz w:val="28"/>
          <w:szCs w:val="28"/>
        </w:rPr>
        <w:t xml:space="preserve"> часть 1 статьи 21 дополнить пунктами 11,12, 13 следующего содержания:</w:t>
      </w:r>
    </w:p>
    <w:p w:rsidR="00811001" w:rsidRPr="004E73A9" w:rsidRDefault="00811001" w:rsidP="00811001">
      <w:pPr>
        <w:ind w:firstLine="709"/>
        <w:jc w:val="both"/>
        <w:rPr>
          <w:sz w:val="28"/>
          <w:szCs w:val="28"/>
        </w:rPr>
      </w:pPr>
      <w:r w:rsidRPr="004E73A9">
        <w:rPr>
          <w:sz w:val="28"/>
          <w:szCs w:val="28"/>
        </w:rPr>
        <w:t xml:space="preserve">«11) установление порядка проведения конкурса по отбору кандидатур на должность главы муниципального образования; </w:t>
      </w:r>
    </w:p>
    <w:p w:rsidR="00811001" w:rsidRPr="004E73A9" w:rsidRDefault="00811001" w:rsidP="00811001">
      <w:pPr>
        <w:ind w:firstLine="709"/>
        <w:jc w:val="both"/>
        <w:rPr>
          <w:sz w:val="28"/>
          <w:szCs w:val="28"/>
        </w:rPr>
      </w:pPr>
      <w:r w:rsidRPr="004E73A9">
        <w:rPr>
          <w:sz w:val="28"/>
          <w:szCs w:val="28"/>
        </w:rPr>
        <w:t>12) установление общего числа членов конкурсной комиссии по отбору кандидатур на должность главы муниципального образования и назначение половины членов конкурсной комиссии;</w:t>
      </w:r>
    </w:p>
    <w:p w:rsidR="00811001" w:rsidRPr="004E73A9" w:rsidRDefault="00811001" w:rsidP="00811001">
      <w:pPr>
        <w:tabs>
          <w:tab w:val="left" w:pos="10065"/>
        </w:tabs>
        <w:ind w:firstLine="709"/>
        <w:jc w:val="both"/>
        <w:rPr>
          <w:sz w:val="28"/>
          <w:szCs w:val="28"/>
        </w:rPr>
      </w:pPr>
      <w:r w:rsidRPr="004E73A9">
        <w:rPr>
          <w:sz w:val="28"/>
          <w:szCs w:val="28"/>
        </w:rPr>
        <w:t>13) избрание Главы поселения из числа кандидатов, представленных конкурсной комиссией по результатам конкурса</w:t>
      </w:r>
      <w:proofErr w:type="gramStart"/>
      <w:r w:rsidRPr="004E73A9">
        <w:rPr>
          <w:sz w:val="28"/>
          <w:szCs w:val="28"/>
        </w:rPr>
        <w:t>;»</w:t>
      </w:r>
      <w:proofErr w:type="gramEnd"/>
      <w:r w:rsidRPr="004E73A9">
        <w:rPr>
          <w:sz w:val="28"/>
          <w:szCs w:val="28"/>
        </w:rPr>
        <w:t>;</w:t>
      </w:r>
    </w:p>
    <w:p w:rsidR="00811001" w:rsidRPr="004E73A9" w:rsidRDefault="00FF3C7C" w:rsidP="0081100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11001" w:rsidRPr="004E73A9">
        <w:rPr>
          <w:rFonts w:ascii="Times New Roman" w:hAnsi="Times New Roman" w:cs="Times New Roman"/>
          <w:sz w:val="28"/>
          <w:szCs w:val="28"/>
        </w:rPr>
        <w:t xml:space="preserve"> В статье 23:</w:t>
      </w:r>
    </w:p>
    <w:p w:rsidR="00811001" w:rsidRPr="004E73A9" w:rsidRDefault="00811001" w:rsidP="0081100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E73A9">
        <w:rPr>
          <w:rFonts w:ascii="Times New Roman" w:hAnsi="Times New Roman" w:cs="Times New Roman"/>
          <w:sz w:val="28"/>
          <w:szCs w:val="28"/>
        </w:rPr>
        <w:t>а) часть 3 изложить в следующей редакции:</w:t>
      </w:r>
    </w:p>
    <w:p w:rsidR="00811001" w:rsidRPr="004E73A9" w:rsidRDefault="00811001" w:rsidP="008110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73A9">
        <w:rPr>
          <w:sz w:val="28"/>
          <w:szCs w:val="28"/>
        </w:rPr>
        <w:t xml:space="preserve">«3. Глава поселения избирается Советом депутатов из числа кандидатов, представленных конкурсной комиссией по результатам конкурса, сроком на 5 лет и возглавляет местную администрацию. </w:t>
      </w:r>
    </w:p>
    <w:p w:rsidR="00811001" w:rsidRPr="004E73A9" w:rsidRDefault="00811001" w:rsidP="008110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73A9">
        <w:rPr>
          <w:sz w:val="28"/>
          <w:szCs w:val="28"/>
        </w:rPr>
        <w:t xml:space="preserve">  Порядок проведения конкурса по отбору кандидатур на должность Главы поселения, устанавливается Советом депутатов. Порядок проведения </w:t>
      </w:r>
      <w:r w:rsidRPr="004E73A9">
        <w:rPr>
          <w:sz w:val="28"/>
          <w:szCs w:val="28"/>
        </w:rPr>
        <w:lastRenderedPageBreak/>
        <w:t>конкурса должен предусматривать опубликование условий конкурса, сведений о дате, времени и месте его проведения не позднее, чем за 20 дней до дня проведения конкурса.</w:t>
      </w:r>
    </w:p>
    <w:p w:rsidR="00811001" w:rsidRPr="004E73A9" w:rsidRDefault="00811001" w:rsidP="00811001">
      <w:pPr>
        <w:tabs>
          <w:tab w:val="left" w:pos="10065"/>
        </w:tabs>
        <w:ind w:firstLine="709"/>
        <w:jc w:val="both"/>
        <w:rPr>
          <w:sz w:val="28"/>
          <w:szCs w:val="28"/>
        </w:rPr>
      </w:pPr>
      <w:r w:rsidRPr="004E73A9">
        <w:rPr>
          <w:sz w:val="28"/>
          <w:szCs w:val="28"/>
        </w:rPr>
        <w:t xml:space="preserve">При формировании конкурсной комиссии половина ее членов назначается Советом депутатов, а другая половина – Главой </w:t>
      </w:r>
      <w:proofErr w:type="spellStart"/>
      <w:r w:rsidRPr="004E73A9">
        <w:rPr>
          <w:sz w:val="28"/>
          <w:szCs w:val="28"/>
        </w:rPr>
        <w:t>Кяхтинского</w:t>
      </w:r>
      <w:proofErr w:type="spellEnd"/>
      <w:r w:rsidRPr="004E73A9">
        <w:rPr>
          <w:sz w:val="28"/>
          <w:szCs w:val="28"/>
        </w:rPr>
        <w:t xml:space="preserve"> района Республики Бурятия</w:t>
      </w:r>
      <w:proofErr w:type="gramStart"/>
      <w:r w:rsidRPr="004E73A9">
        <w:rPr>
          <w:sz w:val="28"/>
          <w:szCs w:val="28"/>
        </w:rPr>
        <w:t>.»;</w:t>
      </w:r>
      <w:proofErr w:type="gramEnd"/>
    </w:p>
    <w:p w:rsidR="00811001" w:rsidRPr="004E73A9" w:rsidRDefault="00FF3C7C" w:rsidP="00811001">
      <w:pPr>
        <w:tabs>
          <w:tab w:val="left" w:pos="10065"/>
        </w:tabs>
        <w:ind w:firstLine="709"/>
        <w:jc w:val="both"/>
        <w:rPr>
          <w:rStyle w:val="a5"/>
          <w:rFonts w:eastAsia="Calibri"/>
          <w:b w:val="0"/>
          <w:sz w:val="28"/>
          <w:szCs w:val="28"/>
        </w:rPr>
      </w:pPr>
      <w:r>
        <w:rPr>
          <w:sz w:val="28"/>
          <w:szCs w:val="28"/>
        </w:rPr>
        <w:t>б</w:t>
      </w:r>
      <w:r w:rsidR="00811001" w:rsidRPr="004E73A9">
        <w:rPr>
          <w:sz w:val="28"/>
          <w:szCs w:val="28"/>
        </w:rPr>
        <w:t xml:space="preserve">) </w:t>
      </w:r>
      <w:r w:rsidR="00811001" w:rsidRPr="004E73A9">
        <w:rPr>
          <w:rStyle w:val="a5"/>
          <w:rFonts w:eastAsia="Calibri"/>
          <w:b w:val="0"/>
          <w:sz w:val="28"/>
          <w:szCs w:val="28"/>
        </w:rPr>
        <w:t xml:space="preserve">часть 4 изложить в следующей редакции: </w:t>
      </w:r>
    </w:p>
    <w:p w:rsidR="00811001" w:rsidRPr="004E73A9" w:rsidRDefault="00811001" w:rsidP="00811001">
      <w:pPr>
        <w:tabs>
          <w:tab w:val="left" w:pos="10065"/>
        </w:tabs>
        <w:ind w:firstLine="709"/>
        <w:jc w:val="both"/>
        <w:rPr>
          <w:rStyle w:val="a5"/>
          <w:rFonts w:eastAsia="Calibri"/>
          <w:b w:val="0"/>
          <w:sz w:val="28"/>
          <w:szCs w:val="28"/>
        </w:rPr>
      </w:pPr>
      <w:r w:rsidRPr="004E73A9">
        <w:rPr>
          <w:rStyle w:val="a5"/>
          <w:rFonts w:eastAsia="Calibri"/>
          <w:b w:val="0"/>
          <w:sz w:val="28"/>
          <w:szCs w:val="28"/>
        </w:rPr>
        <w:t>«4. Вновь избранный глава поселения вступает в должность не позднее, чем на пятнадцатый день после обнародования результатов конкурса»;</w:t>
      </w:r>
    </w:p>
    <w:p w:rsidR="00811001" w:rsidRPr="004E73A9" w:rsidRDefault="00FF3C7C" w:rsidP="00811001">
      <w:pPr>
        <w:tabs>
          <w:tab w:val="left" w:pos="10065"/>
        </w:tabs>
        <w:ind w:firstLine="709"/>
        <w:jc w:val="both"/>
        <w:rPr>
          <w:rStyle w:val="a5"/>
          <w:rFonts w:eastAsia="Calibri"/>
          <w:b w:val="0"/>
          <w:sz w:val="28"/>
          <w:szCs w:val="28"/>
        </w:rPr>
      </w:pPr>
      <w:r>
        <w:rPr>
          <w:rStyle w:val="a5"/>
          <w:rFonts w:eastAsia="Calibri"/>
          <w:b w:val="0"/>
          <w:sz w:val="28"/>
          <w:szCs w:val="28"/>
        </w:rPr>
        <w:t>в</w:t>
      </w:r>
      <w:r w:rsidR="00811001" w:rsidRPr="004E73A9">
        <w:rPr>
          <w:rStyle w:val="a5"/>
          <w:rFonts w:eastAsia="Calibri"/>
          <w:b w:val="0"/>
          <w:sz w:val="28"/>
          <w:szCs w:val="28"/>
        </w:rPr>
        <w:t>) абзац 2 часть 8 признать утратившим силу;</w:t>
      </w:r>
    </w:p>
    <w:p w:rsidR="00811001" w:rsidRPr="004E73A9" w:rsidRDefault="00811001" w:rsidP="00811001">
      <w:pPr>
        <w:tabs>
          <w:tab w:val="left" w:pos="10065"/>
        </w:tabs>
        <w:jc w:val="both"/>
        <w:rPr>
          <w:rStyle w:val="a5"/>
          <w:rFonts w:eastAsia="Calibri"/>
          <w:b w:val="0"/>
          <w:sz w:val="28"/>
          <w:szCs w:val="28"/>
        </w:rPr>
      </w:pPr>
      <w:r w:rsidRPr="004E73A9">
        <w:rPr>
          <w:sz w:val="28"/>
          <w:szCs w:val="28"/>
        </w:rPr>
        <w:t xml:space="preserve">            </w:t>
      </w:r>
    </w:p>
    <w:p w:rsidR="00811001" w:rsidRPr="004E73A9" w:rsidRDefault="00811001" w:rsidP="00811001">
      <w:pPr>
        <w:widowControl w:val="0"/>
        <w:adjustRightInd w:val="0"/>
        <w:ind w:firstLine="709"/>
        <w:jc w:val="both"/>
        <w:rPr>
          <w:iCs/>
          <w:sz w:val="28"/>
          <w:szCs w:val="28"/>
        </w:rPr>
      </w:pPr>
      <w:r w:rsidRPr="004E73A9">
        <w:rPr>
          <w:iCs/>
          <w:sz w:val="28"/>
          <w:szCs w:val="28"/>
        </w:rPr>
        <w:t>3.Обнародовать проект  муниципального правового акта о внесении  изменений  в Устав  муниципального  образования  «Первомайское»  для всеобщего сведения.</w:t>
      </w:r>
    </w:p>
    <w:p w:rsidR="00811001" w:rsidRPr="004E73A9" w:rsidRDefault="00811001" w:rsidP="00811001">
      <w:pPr>
        <w:widowControl w:val="0"/>
        <w:adjustRightInd w:val="0"/>
        <w:ind w:firstLine="709"/>
        <w:jc w:val="both"/>
        <w:rPr>
          <w:iCs/>
          <w:sz w:val="28"/>
          <w:szCs w:val="28"/>
        </w:rPr>
      </w:pPr>
      <w:r w:rsidRPr="004E73A9">
        <w:rPr>
          <w:iCs/>
          <w:sz w:val="28"/>
          <w:szCs w:val="28"/>
        </w:rPr>
        <w:t xml:space="preserve">4. Провести публичные  слушания   по проекту  муниципального правового акта о внесении изменений  в Устав  муниципального  образования  «Первомайское»  от 19 </w:t>
      </w:r>
      <w:r w:rsidR="00FF3C7C">
        <w:rPr>
          <w:iCs/>
          <w:sz w:val="28"/>
          <w:szCs w:val="28"/>
        </w:rPr>
        <w:t xml:space="preserve">сентября 2018 </w:t>
      </w:r>
      <w:r w:rsidRPr="004E73A9">
        <w:rPr>
          <w:iCs/>
          <w:sz w:val="28"/>
          <w:szCs w:val="28"/>
        </w:rPr>
        <w:t>г.</w:t>
      </w:r>
    </w:p>
    <w:p w:rsidR="00811001" w:rsidRPr="004E73A9" w:rsidRDefault="00811001" w:rsidP="00811001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4E73A9">
        <w:rPr>
          <w:iCs/>
          <w:sz w:val="28"/>
          <w:szCs w:val="28"/>
        </w:rPr>
        <w:t xml:space="preserve">5.Предложения и замечания по проекту  муниципального  правового акта о внесении изменений в  Устав  муниципального образования  «Первомайское» принимаются  по адресу: Р.Б, Кяхтинский район, с. </w:t>
      </w:r>
      <w:r>
        <w:rPr>
          <w:iCs/>
          <w:sz w:val="28"/>
          <w:szCs w:val="28"/>
        </w:rPr>
        <w:t>Ара-Алцагат</w:t>
      </w:r>
      <w:r w:rsidRPr="004E73A9">
        <w:rPr>
          <w:iCs/>
          <w:sz w:val="28"/>
          <w:szCs w:val="28"/>
        </w:rPr>
        <w:t xml:space="preserve">, ул. </w:t>
      </w:r>
      <w:proofErr w:type="gramStart"/>
      <w:r>
        <w:rPr>
          <w:iCs/>
          <w:sz w:val="28"/>
          <w:szCs w:val="28"/>
        </w:rPr>
        <w:t>Школьная</w:t>
      </w:r>
      <w:proofErr w:type="gramEnd"/>
      <w:r>
        <w:rPr>
          <w:iCs/>
          <w:sz w:val="28"/>
          <w:szCs w:val="28"/>
        </w:rPr>
        <w:t xml:space="preserve"> 27.</w:t>
      </w:r>
    </w:p>
    <w:p w:rsidR="00811001" w:rsidRPr="004E73A9" w:rsidRDefault="00811001" w:rsidP="00811001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73A9">
        <w:rPr>
          <w:rFonts w:eastAsia="Calibri"/>
          <w:sz w:val="28"/>
          <w:szCs w:val="28"/>
          <w:lang w:eastAsia="en-US"/>
        </w:rPr>
        <w:t>6. Создать комиссию по проведению публичных  слушаний.</w:t>
      </w:r>
    </w:p>
    <w:p w:rsidR="00811001" w:rsidRPr="004E73A9" w:rsidRDefault="00811001" w:rsidP="0081100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E73A9">
        <w:rPr>
          <w:rFonts w:ascii="Times New Roman" w:hAnsi="Times New Roman" w:cs="Times New Roman"/>
          <w:sz w:val="28"/>
          <w:szCs w:val="28"/>
        </w:rPr>
        <w:t>7.Настоящее решение  вступает  в законную силу  с момента  официального  обнародования.</w:t>
      </w:r>
    </w:p>
    <w:p w:rsidR="00811001" w:rsidRPr="004E73A9" w:rsidRDefault="00811001" w:rsidP="00811001">
      <w:pPr>
        <w:pStyle w:val="msonormalcxspmiddlecxspmiddle"/>
        <w:tabs>
          <w:tab w:val="left" w:pos="64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3A9">
        <w:rPr>
          <w:sz w:val="28"/>
          <w:szCs w:val="28"/>
        </w:rPr>
        <w:t xml:space="preserve">8. </w:t>
      </w:r>
      <w:proofErr w:type="gramStart"/>
      <w:r w:rsidRPr="004E73A9">
        <w:rPr>
          <w:sz w:val="28"/>
          <w:szCs w:val="28"/>
        </w:rPr>
        <w:t>Контроль за</w:t>
      </w:r>
      <w:proofErr w:type="gramEnd"/>
      <w:r w:rsidRPr="004E73A9">
        <w:rPr>
          <w:sz w:val="28"/>
          <w:szCs w:val="28"/>
        </w:rPr>
        <w:t xml:space="preserve"> исполнением настоящего решения оставляю за собой.</w:t>
      </w:r>
    </w:p>
    <w:p w:rsidR="00811001" w:rsidRPr="004E73A9" w:rsidRDefault="00811001" w:rsidP="00811001">
      <w:pPr>
        <w:ind w:firstLine="709"/>
        <w:rPr>
          <w:sz w:val="28"/>
          <w:szCs w:val="28"/>
        </w:rPr>
      </w:pPr>
    </w:p>
    <w:p w:rsidR="00811001" w:rsidRPr="004E73A9" w:rsidRDefault="00811001" w:rsidP="00811001">
      <w:pPr>
        <w:ind w:firstLine="709"/>
        <w:rPr>
          <w:sz w:val="28"/>
          <w:szCs w:val="28"/>
        </w:rPr>
      </w:pPr>
    </w:p>
    <w:p w:rsidR="00811001" w:rsidRPr="004E73A9" w:rsidRDefault="00811001" w:rsidP="00811001">
      <w:pPr>
        <w:rPr>
          <w:sz w:val="28"/>
          <w:szCs w:val="28"/>
        </w:rPr>
      </w:pPr>
      <w:r w:rsidRPr="004E73A9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МО </w:t>
      </w:r>
      <w:r w:rsidRPr="004E73A9">
        <w:rPr>
          <w:sz w:val="28"/>
          <w:szCs w:val="28"/>
        </w:rPr>
        <w:t xml:space="preserve">  «Первомайское»</w:t>
      </w:r>
      <w:r w:rsidRPr="004E73A9">
        <w:rPr>
          <w:sz w:val="28"/>
          <w:szCs w:val="28"/>
        </w:rPr>
        <w:tab/>
      </w:r>
      <w:r w:rsidRPr="004E73A9">
        <w:rPr>
          <w:sz w:val="28"/>
          <w:szCs w:val="28"/>
        </w:rPr>
        <w:tab/>
      </w:r>
      <w:r w:rsidRPr="004E73A9">
        <w:rPr>
          <w:sz w:val="28"/>
          <w:szCs w:val="28"/>
        </w:rPr>
        <w:tab/>
      </w:r>
      <w:r w:rsidRPr="004E73A9">
        <w:rPr>
          <w:sz w:val="28"/>
          <w:szCs w:val="28"/>
        </w:rPr>
        <w:tab/>
        <w:t xml:space="preserve">                     </w:t>
      </w:r>
      <w:proofErr w:type="spellStart"/>
      <w:r>
        <w:rPr>
          <w:sz w:val="28"/>
          <w:szCs w:val="28"/>
        </w:rPr>
        <w:t>С.Г.Цыдыпов</w:t>
      </w:r>
      <w:proofErr w:type="spellEnd"/>
      <w:r w:rsidRPr="004E73A9">
        <w:rPr>
          <w:sz w:val="28"/>
          <w:szCs w:val="28"/>
        </w:rPr>
        <w:t>.</w:t>
      </w:r>
    </w:p>
    <w:p w:rsidR="00811001" w:rsidRPr="004E73A9" w:rsidRDefault="00811001" w:rsidP="008110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1001" w:rsidRPr="004E73A9" w:rsidRDefault="00811001" w:rsidP="00811001">
      <w:pPr>
        <w:tabs>
          <w:tab w:val="left" w:pos="6460"/>
        </w:tabs>
        <w:jc w:val="right"/>
        <w:rPr>
          <w:sz w:val="28"/>
          <w:szCs w:val="28"/>
        </w:rPr>
      </w:pPr>
    </w:p>
    <w:p w:rsidR="00811001" w:rsidRPr="004E73A9" w:rsidRDefault="00811001" w:rsidP="00811001">
      <w:pPr>
        <w:tabs>
          <w:tab w:val="left" w:pos="6460"/>
        </w:tabs>
        <w:jc w:val="right"/>
        <w:rPr>
          <w:sz w:val="28"/>
          <w:szCs w:val="28"/>
        </w:rPr>
      </w:pPr>
    </w:p>
    <w:p w:rsidR="00811001" w:rsidRPr="004E73A9" w:rsidRDefault="00811001" w:rsidP="00811001">
      <w:pPr>
        <w:tabs>
          <w:tab w:val="left" w:pos="6460"/>
        </w:tabs>
        <w:jc w:val="right"/>
        <w:rPr>
          <w:sz w:val="28"/>
          <w:szCs w:val="28"/>
        </w:rPr>
      </w:pPr>
    </w:p>
    <w:p w:rsidR="00811001" w:rsidRPr="004E73A9" w:rsidRDefault="00811001" w:rsidP="00811001">
      <w:pPr>
        <w:tabs>
          <w:tab w:val="left" w:pos="6460"/>
        </w:tabs>
        <w:jc w:val="right"/>
        <w:rPr>
          <w:sz w:val="28"/>
          <w:szCs w:val="28"/>
        </w:rPr>
      </w:pPr>
    </w:p>
    <w:p w:rsidR="00811001" w:rsidRPr="004E73A9" w:rsidRDefault="00811001" w:rsidP="00811001">
      <w:pPr>
        <w:tabs>
          <w:tab w:val="left" w:pos="6460"/>
        </w:tabs>
        <w:jc w:val="right"/>
        <w:rPr>
          <w:sz w:val="28"/>
          <w:szCs w:val="28"/>
        </w:rPr>
      </w:pPr>
    </w:p>
    <w:p w:rsidR="00811001" w:rsidRPr="004E73A9" w:rsidRDefault="00811001" w:rsidP="00811001">
      <w:pPr>
        <w:tabs>
          <w:tab w:val="left" w:pos="6460"/>
        </w:tabs>
        <w:jc w:val="right"/>
        <w:rPr>
          <w:sz w:val="28"/>
          <w:szCs w:val="28"/>
        </w:rPr>
      </w:pPr>
    </w:p>
    <w:p w:rsidR="001A5F6B" w:rsidRDefault="001A5F6B"/>
    <w:sectPr w:rsidR="001A5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CC"/>
    <w:rsid w:val="00040983"/>
    <w:rsid w:val="001A5F6B"/>
    <w:rsid w:val="00811001"/>
    <w:rsid w:val="009E4CE0"/>
    <w:rsid w:val="00BB52D2"/>
    <w:rsid w:val="00BE2E19"/>
    <w:rsid w:val="00F259CC"/>
    <w:rsid w:val="00FF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1001"/>
    <w:pPr>
      <w:keepNext/>
      <w:widowControl w:val="0"/>
      <w:adjustRightInd w:val="0"/>
      <w:ind w:firstLine="540"/>
      <w:jc w:val="both"/>
      <w:outlineLvl w:val="0"/>
    </w:pPr>
    <w:rPr>
      <w:rFonts w:ascii="Times New Roman CYR" w:eastAsia="Calibri" w:hAnsi="Times New Roman CYR" w:cs="Times New Roman CYR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001"/>
    <w:rPr>
      <w:rFonts w:ascii="Times New Roman CYR" w:eastAsia="Calibri" w:hAnsi="Times New Roman CYR" w:cs="Times New Roman CYR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811001"/>
    <w:pPr>
      <w:widowControl w:val="0"/>
      <w:adjustRightInd w:val="0"/>
      <w:ind w:firstLine="539"/>
      <w:jc w:val="both"/>
    </w:pPr>
    <w:rPr>
      <w:rFonts w:ascii="Times New Roman CYR" w:eastAsia="Calibri" w:hAnsi="Times New Roman CYR" w:cs="Times New Roman CYR"/>
    </w:rPr>
  </w:style>
  <w:style w:type="character" w:customStyle="1" w:styleId="a4">
    <w:name w:val="Основной текст с отступом Знак"/>
    <w:basedOn w:val="a0"/>
    <w:link w:val="a3"/>
    <w:rsid w:val="00811001"/>
    <w:rPr>
      <w:rFonts w:ascii="Times New Roman CYR" w:eastAsia="Calibri" w:hAnsi="Times New Roman CYR" w:cs="Times New Roman CYR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811001"/>
    <w:rPr>
      <w:rFonts w:ascii="Arial" w:hAnsi="Arial" w:cs="Arial"/>
    </w:rPr>
  </w:style>
  <w:style w:type="paragraph" w:customStyle="1" w:styleId="ConsPlusNormal0">
    <w:name w:val="ConsPlusNormal"/>
    <w:link w:val="ConsPlusNormal"/>
    <w:rsid w:val="00811001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msonormalcxspmiddlecxspmiddle">
    <w:name w:val="msonormalcxspmiddlecxspmiddle"/>
    <w:basedOn w:val="a"/>
    <w:rsid w:val="00811001"/>
    <w:pPr>
      <w:spacing w:before="100" w:beforeAutospacing="1" w:after="100" w:afterAutospacing="1"/>
    </w:pPr>
  </w:style>
  <w:style w:type="character" w:styleId="a5">
    <w:name w:val="Strong"/>
    <w:basedOn w:val="a0"/>
    <w:qFormat/>
    <w:rsid w:val="008110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1001"/>
    <w:pPr>
      <w:keepNext/>
      <w:widowControl w:val="0"/>
      <w:adjustRightInd w:val="0"/>
      <w:ind w:firstLine="540"/>
      <w:jc w:val="both"/>
      <w:outlineLvl w:val="0"/>
    </w:pPr>
    <w:rPr>
      <w:rFonts w:ascii="Times New Roman CYR" w:eastAsia="Calibri" w:hAnsi="Times New Roman CYR" w:cs="Times New Roman CYR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001"/>
    <w:rPr>
      <w:rFonts w:ascii="Times New Roman CYR" w:eastAsia="Calibri" w:hAnsi="Times New Roman CYR" w:cs="Times New Roman CYR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811001"/>
    <w:pPr>
      <w:widowControl w:val="0"/>
      <w:adjustRightInd w:val="0"/>
      <w:ind w:firstLine="539"/>
      <w:jc w:val="both"/>
    </w:pPr>
    <w:rPr>
      <w:rFonts w:ascii="Times New Roman CYR" w:eastAsia="Calibri" w:hAnsi="Times New Roman CYR" w:cs="Times New Roman CYR"/>
    </w:rPr>
  </w:style>
  <w:style w:type="character" w:customStyle="1" w:styleId="a4">
    <w:name w:val="Основной текст с отступом Знак"/>
    <w:basedOn w:val="a0"/>
    <w:link w:val="a3"/>
    <w:rsid w:val="00811001"/>
    <w:rPr>
      <w:rFonts w:ascii="Times New Roman CYR" w:eastAsia="Calibri" w:hAnsi="Times New Roman CYR" w:cs="Times New Roman CYR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811001"/>
    <w:rPr>
      <w:rFonts w:ascii="Arial" w:hAnsi="Arial" w:cs="Arial"/>
    </w:rPr>
  </w:style>
  <w:style w:type="paragraph" w:customStyle="1" w:styleId="ConsPlusNormal0">
    <w:name w:val="ConsPlusNormal"/>
    <w:link w:val="ConsPlusNormal"/>
    <w:rsid w:val="00811001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msonormalcxspmiddlecxspmiddle">
    <w:name w:val="msonormalcxspmiddlecxspmiddle"/>
    <w:basedOn w:val="a"/>
    <w:rsid w:val="00811001"/>
    <w:pPr>
      <w:spacing w:before="100" w:beforeAutospacing="1" w:after="100" w:afterAutospacing="1"/>
    </w:pPr>
  </w:style>
  <w:style w:type="character" w:styleId="a5">
    <w:name w:val="Strong"/>
    <w:basedOn w:val="a0"/>
    <w:qFormat/>
    <w:rsid w:val="008110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2018-09-17T05:31:00Z</cp:lastPrinted>
  <dcterms:created xsi:type="dcterms:W3CDTF">2018-09-17T04:28:00Z</dcterms:created>
  <dcterms:modified xsi:type="dcterms:W3CDTF">2018-09-17T05:36:00Z</dcterms:modified>
</cp:coreProperties>
</file>