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C" w:rsidRDefault="0040399C" w:rsidP="0040399C">
      <w:pPr>
        <w:pStyle w:val="a3"/>
        <w:jc w:val="left"/>
        <w:rPr>
          <w:rFonts w:ascii="Times New Roman" w:eastAsia="Times New Roman" w:hAnsi="Times New Roman"/>
          <w:spacing w:val="0"/>
          <w:sz w:val="24"/>
          <w:szCs w:val="24"/>
        </w:rPr>
      </w:pPr>
    </w:p>
    <w:p w:rsidR="0040399C" w:rsidRDefault="0040399C" w:rsidP="0040399C">
      <w:pPr>
        <w:pStyle w:val="a3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40399C" w:rsidRDefault="0040399C" w:rsidP="0040399C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40399C" w:rsidRDefault="0040399C" w:rsidP="0040399C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40399C" w:rsidRDefault="0040399C" w:rsidP="0040399C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40399C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40399C" w:rsidRDefault="0040399C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40399C" w:rsidRDefault="0040399C" w:rsidP="0040399C">
      <w:pPr>
        <w:jc w:val="both"/>
        <w:rPr>
          <w:rFonts w:eastAsia="Calibri"/>
          <w:sz w:val="32"/>
          <w:szCs w:val="32"/>
        </w:rPr>
      </w:pPr>
    </w:p>
    <w:p w:rsidR="0040399C" w:rsidRDefault="0040399C" w:rsidP="0040399C">
      <w:pPr>
        <w:jc w:val="both"/>
        <w:rPr>
          <w:sz w:val="32"/>
          <w:szCs w:val="32"/>
        </w:rPr>
      </w:pPr>
    </w:p>
    <w:p w:rsidR="0040399C" w:rsidRDefault="0040399C" w:rsidP="0040399C">
      <w:pPr>
        <w:jc w:val="both"/>
        <w:rPr>
          <w:sz w:val="32"/>
          <w:szCs w:val="32"/>
        </w:rPr>
      </w:pPr>
    </w:p>
    <w:p w:rsidR="0040399C" w:rsidRDefault="0040399C" w:rsidP="004039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Распоряжение № </w:t>
      </w:r>
      <w:r>
        <w:rPr>
          <w:sz w:val="32"/>
          <w:szCs w:val="32"/>
          <w:lang w:val="en-US"/>
        </w:rPr>
        <w:t>4</w:t>
      </w:r>
    </w:p>
    <w:p w:rsidR="0040399C" w:rsidRDefault="0040399C" w:rsidP="0040399C">
      <w:pPr>
        <w:jc w:val="both"/>
        <w:rPr>
          <w:sz w:val="32"/>
          <w:szCs w:val="32"/>
        </w:rPr>
      </w:pPr>
    </w:p>
    <w:p w:rsidR="0040399C" w:rsidRDefault="0040399C" w:rsidP="004039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  <w:lang w:val="en-US"/>
        </w:rPr>
        <w:t>05</w:t>
      </w:r>
      <w:r>
        <w:rPr>
          <w:sz w:val="32"/>
          <w:szCs w:val="32"/>
        </w:rPr>
        <w:t xml:space="preserve"> .0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. 2016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40399C" w:rsidRDefault="0040399C" w:rsidP="0040399C">
      <w:pPr>
        <w:jc w:val="both"/>
        <w:rPr>
          <w:sz w:val="32"/>
          <w:szCs w:val="32"/>
        </w:rPr>
      </w:pPr>
    </w:p>
    <w:p w:rsidR="0040399C" w:rsidRDefault="0040399C" w:rsidP="0040399C">
      <w:pPr>
        <w:jc w:val="both"/>
        <w:rPr>
          <w:sz w:val="32"/>
          <w:szCs w:val="32"/>
        </w:rPr>
      </w:pPr>
    </w:p>
    <w:p w:rsidR="0040399C" w:rsidRDefault="0040399C" w:rsidP="0040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Агапитову</w:t>
      </w:r>
      <w:proofErr w:type="spellEnd"/>
      <w:r>
        <w:rPr>
          <w:sz w:val="28"/>
          <w:szCs w:val="28"/>
        </w:rPr>
        <w:t xml:space="preserve"> Николаю Ивановичу проживающей в с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Набережная  дом 18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Бурятия, для заготовки деловой древесины в количестве 10 метров куб  на ремонт хозяйственных построек для скота, ремонта амбара , бани.</w:t>
      </w: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10 ( десять кубических метров ) деловой древесины.</w:t>
      </w: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</w:p>
    <w:p w:rsidR="0040399C" w:rsidRDefault="0040399C" w:rsidP="004039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40399C" w:rsidRDefault="0040399C" w:rsidP="0040399C">
      <w:pPr>
        <w:jc w:val="both"/>
        <w:rPr>
          <w:sz w:val="28"/>
          <w:szCs w:val="28"/>
        </w:rPr>
      </w:pPr>
    </w:p>
    <w:p w:rsidR="00C82B22" w:rsidRDefault="00C82B22"/>
    <w:sectPr w:rsidR="00C8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399C"/>
    <w:rsid w:val="0040399C"/>
    <w:rsid w:val="00C8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40399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403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40399C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40399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403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40399C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2016-08-12T12:45:00Z</dcterms:created>
  <dcterms:modified xsi:type="dcterms:W3CDTF">2016-08-12T12:45:00Z</dcterms:modified>
</cp:coreProperties>
</file>