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90" w:rsidRDefault="00363790" w:rsidP="00BA7B9D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МУНИЦИПАЛЬНОЕ КАЗЕННОЕ УЧРЕЖДЕНИЕ</w:t>
      </w:r>
    </w:p>
    <w:p w:rsidR="00363790" w:rsidRDefault="00363790" w:rsidP="00BA7B9D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br/>
        <w:t>СЕЛЬСКОГО ПОСЕЛЕНИЯ «КУДАРИНСКОЕ»</w:t>
      </w:r>
      <w:r>
        <w:rPr>
          <w:b/>
          <w:szCs w:val="24"/>
        </w:rPr>
        <w:br/>
        <w:t>КЯХТИНСКОГО РАЙОНА РЕСПУБЛИКИ БУРЯТИЯ</w:t>
      </w:r>
    </w:p>
    <w:p w:rsidR="00363790" w:rsidRDefault="00363790" w:rsidP="00BA7B9D">
      <w:pPr>
        <w:jc w:val="center"/>
        <w:rPr>
          <w:b/>
          <w:szCs w:val="24"/>
        </w:rPr>
      </w:pPr>
    </w:p>
    <w:p w:rsidR="00363790" w:rsidRDefault="00363790" w:rsidP="00BA7B9D">
      <w:pPr>
        <w:jc w:val="center"/>
        <w:rPr>
          <w:b/>
          <w:szCs w:val="24"/>
        </w:rPr>
      </w:pPr>
      <w:r>
        <w:rPr>
          <w:b/>
          <w:szCs w:val="24"/>
        </w:rPr>
        <w:t xml:space="preserve"> ПОСТАНОВЛЕНИЕ</w:t>
      </w:r>
    </w:p>
    <w:p w:rsidR="00363790" w:rsidRDefault="00363790" w:rsidP="00BA7B9D">
      <w:pPr>
        <w:rPr>
          <w:b/>
          <w:szCs w:val="24"/>
        </w:rPr>
      </w:pPr>
      <w:r>
        <w:rPr>
          <w:b/>
          <w:szCs w:val="24"/>
        </w:rPr>
        <w:t xml:space="preserve">от «23» апреля 2015 года                                                                                      № 11 </w:t>
      </w:r>
    </w:p>
    <w:p w:rsidR="00363790" w:rsidRDefault="00363790" w:rsidP="00BA7B9D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proofErr w:type="gramStart"/>
      <w:r>
        <w:rPr>
          <w:b/>
          <w:szCs w:val="24"/>
        </w:rPr>
        <w:t>.К</w:t>
      </w:r>
      <w:proofErr w:type="gramEnd"/>
      <w:r>
        <w:rPr>
          <w:b/>
          <w:szCs w:val="24"/>
        </w:rPr>
        <w:t>удара-Сомон</w:t>
      </w:r>
    </w:p>
    <w:p w:rsidR="00363790" w:rsidRPr="00BA7B9D" w:rsidRDefault="00363790" w:rsidP="00B403B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A7B9D">
        <w:rPr>
          <w:b/>
          <w:bCs/>
          <w:szCs w:val="24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 муниципального образования сельского поселения «</w:t>
      </w:r>
      <w:proofErr w:type="spellStart"/>
      <w:r>
        <w:rPr>
          <w:b/>
          <w:bCs/>
          <w:szCs w:val="24"/>
        </w:rPr>
        <w:t>Кударинское</w:t>
      </w:r>
      <w:proofErr w:type="spellEnd"/>
      <w:r w:rsidRPr="00BA7B9D">
        <w:rPr>
          <w:b/>
          <w:bCs/>
          <w:szCs w:val="24"/>
        </w:rPr>
        <w:t>» Республики Бурятия</w:t>
      </w:r>
    </w:p>
    <w:p w:rsidR="00363790" w:rsidRPr="00BA7B9D" w:rsidRDefault="00363790" w:rsidP="00B403BF">
      <w:pPr>
        <w:pStyle w:val="Default"/>
      </w:pPr>
    </w:p>
    <w:p w:rsidR="00363790" w:rsidRPr="00BA7B9D" w:rsidRDefault="00363790" w:rsidP="00B403BF">
      <w:pPr>
        <w:pStyle w:val="Default"/>
        <w:ind w:firstLine="567"/>
        <w:jc w:val="both"/>
      </w:pPr>
      <w:r w:rsidRPr="00BA7B9D">
        <w:t xml:space="preserve">Руководствуясь пунктом 3 частью 5 </w:t>
      </w:r>
      <w:hyperlink r:id="rId4" w:history="1">
        <w:r w:rsidRPr="00BA7B9D">
          <w:rPr>
            <w:rStyle w:val="a3"/>
            <w:rFonts w:cs="Calibri"/>
            <w:color w:val="auto"/>
          </w:rPr>
          <w:t>статьи 39.28</w:t>
        </w:r>
      </w:hyperlink>
      <w:r w:rsidRPr="00BA7B9D">
        <w:rPr>
          <w:rFonts w:cs="Calibri"/>
          <w:color w:val="auto"/>
        </w:rPr>
        <w:t xml:space="preserve"> </w:t>
      </w:r>
      <w:r w:rsidRPr="00BA7B9D">
        <w:t>Земельного кодекса Российской Федерации</w:t>
      </w:r>
    </w:p>
    <w:p w:rsidR="00363790" w:rsidRPr="00BA7B9D" w:rsidRDefault="00363790" w:rsidP="00B403BF">
      <w:pPr>
        <w:pStyle w:val="Default"/>
        <w:ind w:firstLine="567"/>
        <w:jc w:val="both"/>
        <w:rPr>
          <w:b/>
          <w:bCs/>
        </w:rPr>
      </w:pPr>
    </w:p>
    <w:p w:rsidR="00363790" w:rsidRPr="00BA7B9D" w:rsidRDefault="00363790" w:rsidP="00B403BF">
      <w:pPr>
        <w:pStyle w:val="Default"/>
        <w:ind w:firstLine="567"/>
        <w:jc w:val="center"/>
        <w:rPr>
          <w:b/>
          <w:bCs/>
        </w:rPr>
      </w:pPr>
      <w:r w:rsidRPr="00BA7B9D">
        <w:rPr>
          <w:b/>
          <w:bCs/>
        </w:rPr>
        <w:t>ПОСТАНОВЛЯЮ:</w:t>
      </w:r>
    </w:p>
    <w:p w:rsidR="00363790" w:rsidRPr="00BA7B9D" w:rsidRDefault="00363790" w:rsidP="00B403BF">
      <w:pPr>
        <w:pStyle w:val="Default"/>
        <w:ind w:firstLine="567"/>
        <w:jc w:val="center"/>
      </w:pPr>
    </w:p>
    <w:p w:rsidR="00363790" w:rsidRPr="00BA7B9D" w:rsidRDefault="00363790" w:rsidP="00B403BF">
      <w:pPr>
        <w:autoSpaceDE w:val="0"/>
        <w:autoSpaceDN w:val="0"/>
        <w:adjustRightInd w:val="0"/>
        <w:spacing w:before="0"/>
        <w:ind w:firstLine="540"/>
        <w:rPr>
          <w:szCs w:val="24"/>
        </w:rPr>
      </w:pPr>
      <w:r w:rsidRPr="00BA7B9D">
        <w:rPr>
          <w:szCs w:val="24"/>
        </w:rPr>
        <w:t xml:space="preserve">1. Утвердить прилагаемые </w:t>
      </w:r>
      <w:hyperlink r:id="rId5" w:anchor="Par29" w:history="1">
        <w:r w:rsidRPr="00BA7B9D">
          <w:rPr>
            <w:rStyle w:val="a3"/>
            <w:color w:val="auto"/>
            <w:szCs w:val="24"/>
            <w:u w:val="none"/>
          </w:rPr>
          <w:t>Правила</w:t>
        </w:r>
      </w:hyperlink>
      <w:r w:rsidRPr="00BA7B9D">
        <w:rPr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 муниципального образования сельского поселения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Кударинское</w:t>
      </w:r>
      <w:proofErr w:type="spellEnd"/>
      <w:r>
        <w:rPr>
          <w:szCs w:val="24"/>
        </w:rPr>
        <w:t>»</w:t>
      </w:r>
      <w:r w:rsidRPr="00BA7B9D">
        <w:rPr>
          <w:szCs w:val="24"/>
        </w:rPr>
        <w:t xml:space="preserve"> (Приложение).</w:t>
      </w:r>
    </w:p>
    <w:p w:rsidR="00363790" w:rsidRPr="00CF56A4" w:rsidRDefault="00363790" w:rsidP="00CF56A4">
      <w:pPr>
        <w:autoSpaceDE w:val="0"/>
        <w:autoSpaceDN w:val="0"/>
        <w:adjustRightInd w:val="0"/>
        <w:ind w:firstLine="540"/>
        <w:rPr>
          <w:szCs w:val="24"/>
          <w:shd w:val="clear" w:color="auto" w:fill="FFFFFF"/>
        </w:rPr>
      </w:pPr>
      <w:r w:rsidRPr="00CF56A4">
        <w:t xml:space="preserve"> </w:t>
      </w:r>
      <w:r w:rsidRPr="00CF56A4">
        <w:rPr>
          <w:szCs w:val="24"/>
        </w:rPr>
        <w:t xml:space="preserve">2.   </w:t>
      </w:r>
      <w:proofErr w:type="gramStart"/>
      <w:r w:rsidRPr="00CF56A4">
        <w:rPr>
          <w:szCs w:val="24"/>
          <w:shd w:val="clear" w:color="auto" w:fill="FFFFFF"/>
        </w:rPr>
        <w:t>Контроль за</w:t>
      </w:r>
      <w:proofErr w:type="gramEnd"/>
      <w:r w:rsidRPr="00CF56A4">
        <w:rPr>
          <w:szCs w:val="24"/>
          <w:shd w:val="clear" w:color="auto" w:fill="FFFFFF"/>
        </w:rPr>
        <w:t xml:space="preserve"> исполнением настоящего </w:t>
      </w:r>
      <w:r w:rsidR="00532EA6">
        <w:rPr>
          <w:szCs w:val="24"/>
          <w:shd w:val="clear" w:color="auto" w:fill="FFFFFF"/>
        </w:rPr>
        <w:t>постановления</w:t>
      </w:r>
      <w:r w:rsidRPr="00CF56A4">
        <w:rPr>
          <w:szCs w:val="24"/>
          <w:shd w:val="clear" w:color="auto" w:fill="FFFFFF"/>
        </w:rPr>
        <w:t xml:space="preserve"> оставляю за собой.</w:t>
      </w:r>
    </w:p>
    <w:p w:rsidR="00363790" w:rsidRPr="00CF56A4" w:rsidRDefault="00363790" w:rsidP="00CF56A4">
      <w:pPr>
        <w:pStyle w:val="3"/>
        <w:tabs>
          <w:tab w:val="left" w:pos="6460"/>
          <w:tab w:val="left" w:pos="6800"/>
          <w:tab w:val="right" w:pos="9616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CF56A4">
        <w:rPr>
          <w:b w:val="0"/>
          <w:sz w:val="24"/>
          <w:szCs w:val="24"/>
        </w:rPr>
        <w:t>3</w:t>
      </w:r>
      <w:r w:rsidRPr="00CF56A4">
        <w:rPr>
          <w:b w:val="0"/>
          <w:sz w:val="24"/>
          <w:szCs w:val="24"/>
          <w:shd w:val="clear" w:color="auto" w:fill="FFFFFF"/>
        </w:rPr>
        <w:t xml:space="preserve">. Настоящее </w:t>
      </w:r>
      <w:r w:rsidR="00532EA6">
        <w:rPr>
          <w:b w:val="0"/>
          <w:sz w:val="24"/>
          <w:szCs w:val="24"/>
          <w:shd w:val="clear" w:color="auto" w:fill="FFFFFF"/>
        </w:rPr>
        <w:t>постановление</w:t>
      </w:r>
      <w:r w:rsidRPr="00CF56A4">
        <w:rPr>
          <w:b w:val="0"/>
          <w:sz w:val="24"/>
          <w:szCs w:val="24"/>
          <w:shd w:val="clear" w:color="auto" w:fill="FFFFFF"/>
        </w:rPr>
        <w:t xml:space="preserve"> вступает в силу со дня его официального обнародования.</w:t>
      </w:r>
      <w:r w:rsidRPr="00CF56A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63790" w:rsidRPr="00BA7B9D" w:rsidRDefault="00363790" w:rsidP="00B403BF">
      <w:pPr>
        <w:spacing w:before="0"/>
        <w:rPr>
          <w:b/>
          <w:bCs/>
          <w:szCs w:val="24"/>
        </w:rPr>
      </w:pPr>
    </w:p>
    <w:p w:rsidR="00363790" w:rsidRPr="00BA7B9D" w:rsidRDefault="00363790" w:rsidP="00B403BF">
      <w:pPr>
        <w:spacing w:before="0"/>
        <w:rPr>
          <w:b/>
          <w:bCs/>
          <w:szCs w:val="24"/>
        </w:rPr>
      </w:pPr>
    </w:p>
    <w:p w:rsidR="00363790" w:rsidRPr="00BA7B9D" w:rsidRDefault="00363790" w:rsidP="00B403BF">
      <w:pPr>
        <w:spacing w:before="0"/>
        <w:rPr>
          <w:b/>
          <w:bCs/>
          <w:szCs w:val="24"/>
        </w:rPr>
      </w:pPr>
    </w:p>
    <w:p w:rsidR="00363790" w:rsidRPr="00BA7B9D" w:rsidRDefault="00363790" w:rsidP="00B403BF">
      <w:pPr>
        <w:spacing w:before="0"/>
        <w:rPr>
          <w:b/>
          <w:bCs/>
          <w:szCs w:val="24"/>
        </w:rPr>
      </w:pPr>
    </w:p>
    <w:p w:rsidR="00363790" w:rsidRPr="00BA7B9D" w:rsidRDefault="00363790" w:rsidP="00B403BF">
      <w:pPr>
        <w:spacing w:before="0"/>
        <w:rPr>
          <w:b/>
          <w:bCs/>
          <w:szCs w:val="24"/>
        </w:rPr>
      </w:pPr>
    </w:p>
    <w:p w:rsidR="00363790" w:rsidRPr="00BA7B9D" w:rsidRDefault="00363790" w:rsidP="00B403BF">
      <w:pPr>
        <w:spacing w:before="0"/>
        <w:rPr>
          <w:b/>
          <w:szCs w:val="24"/>
        </w:rPr>
      </w:pPr>
      <w:r w:rsidRPr="00BA7B9D">
        <w:rPr>
          <w:b/>
          <w:bCs/>
          <w:szCs w:val="24"/>
        </w:rPr>
        <w:t>Глава МО СП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BA7B9D">
        <w:rPr>
          <w:b/>
          <w:bCs/>
          <w:szCs w:val="24"/>
        </w:rPr>
        <w:t xml:space="preserve">                         </w:t>
      </w:r>
      <w:r>
        <w:rPr>
          <w:b/>
          <w:bCs/>
          <w:szCs w:val="24"/>
        </w:rPr>
        <w:t>А.А.Серебренникова</w:t>
      </w:r>
    </w:p>
    <w:p w:rsidR="00363790" w:rsidRPr="00BA7B9D" w:rsidRDefault="00363790" w:rsidP="00B403BF">
      <w:pPr>
        <w:spacing w:before="0"/>
        <w:rPr>
          <w:b/>
          <w:szCs w:val="24"/>
        </w:rPr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</w:p>
    <w:p w:rsidR="00363790" w:rsidRPr="00BA7B9D" w:rsidRDefault="00363790" w:rsidP="00B403BF">
      <w:pPr>
        <w:pStyle w:val="Default"/>
        <w:jc w:val="right"/>
      </w:pPr>
      <w:r w:rsidRPr="00BA7B9D">
        <w:t>Приложение</w:t>
      </w:r>
    </w:p>
    <w:p w:rsidR="00363790" w:rsidRPr="00BA7B9D" w:rsidRDefault="00363790" w:rsidP="00B403BF">
      <w:pPr>
        <w:pStyle w:val="Default"/>
        <w:jc w:val="right"/>
      </w:pPr>
      <w:r w:rsidRPr="00BA7B9D">
        <w:t>к постановлению МО СП</w:t>
      </w:r>
      <w:r>
        <w:t xml:space="preserve"> «</w:t>
      </w:r>
      <w:proofErr w:type="spellStart"/>
      <w:r>
        <w:t>Кударинское</w:t>
      </w:r>
      <w:proofErr w:type="spellEnd"/>
      <w:r>
        <w:t>»</w:t>
      </w:r>
    </w:p>
    <w:p w:rsidR="00363790" w:rsidRPr="00BA7B9D" w:rsidRDefault="00363790" w:rsidP="00B403BF">
      <w:pPr>
        <w:pStyle w:val="Default"/>
        <w:jc w:val="right"/>
      </w:pPr>
      <w:r w:rsidRPr="00BA7B9D">
        <w:t xml:space="preserve">№ </w:t>
      </w:r>
      <w:r>
        <w:t>11</w:t>
      </w:r>
      <w:r w:rsidRPr="00BA7B9D">
        <w:t xml:space="preserve"> от «</w:t>
      </w:r>
      <w:r>
        <w:t>23</w:t>
      </w:r>
      <w:bookmarkStart w:id="0" w:name="_GoBack"/>
      <w:bookmarkEnd w:id="0"/>
      <w:r w:rsidRPr="00BA7B9D">
        <w:t>»</w:t>
      </w:r>
      <w:r>
        <w:t xml:space="preserve"> апреля  </w:t>
      </w:r>
      <w:r w:rsidRPr="00BA7B9D">
        <w:t>2015г.</w:t>
      </w:r>
    </w:p>
    <w:p w:rsidR="00363790" w:rsidRPr="00BA7B9D" w:rsidRDefault="00363790" w:rsidP="00B403BF">
      <w:pPr>
        <w:pStyle w:val="Default"/>
        <w:jc w:val="center"/>
        <w:rPr>
          <w:b/>
          <w:bCs/>
        </w:rPr>
      </w:pPr>
    </w:p>
    <w:p w:rsidR="00363790" w:rsidRPr="00BA7B9D" w:rsidRDefault="00363790" w:rsidP="00B403B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A7B9D">
        <w:rPr>
          <w:b/>
          <w:bCs/>
          <w:szCs w:val="24"/>
        </w:rPr>
        <w:t xml:space="preserve">Правила </w:t>
      </w:r>
    </w:p>
    <w:p w:rsidR="00363790" w:rsidRPr="00BA7B9D" w:rsidRDefault="00363790" w:rsidP="00B403BF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 w:rsidRPr="00BA7B9D">
        <w:rPr>
          <w:b/>
          <w:bCs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 муниципальной собственности муниципального образования сельского поселения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BA7B9D">
        <w:rPr>
          <w:b/>
          <w:bCs/>
          <w:szCs w:val="24"/>
        </w:rPr>
        <w:t xml:space="preserve"> </w:t>
      </w:r>
    </w:p>
    <w:p w:rsidR="00363790" w:rsidRPr="00BA7B9D" w:rsidRDefault="00363790" w:rsidP="00B403BF">
      <w:pPr>
        <w:autoSpaceDE w:val="0"/>
        <w:autoSpaceDN w:val="0"/>
        <w:adjustRightInd w:val="0"/>
        <w:jc w:val="center"/>
        <w:rPr>
          <w:rFonts w:cs="Calibri"/>
          <w:szCs w:val="24"/>
        </w:rPr>
      </w:pPr>
    </w:p>
    <w:p w:rsidR="00363790" w:rsidRPr="00BA7B9D" w:rsidRDefault="00363790" w:rsidP="00B403BF">
      <w:pPr>
        <w:autoSpaceDE w:val="0"/>
        <w:autoSpaceDN w:val="0"/>
        <w:adjustRightInd w:val="0"/>
        <w:ind w:firstLine="540"/>
        <w:rPr>
          <w:szCs w:val="24"/>
        </w:rPr>
      </w:pPr>
      <w:r w:rsidRPr="00BA7B9D">
        <w:rPr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Pr="00BA7B9D">
        <w:rPr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Cs/>
          <w:szCs w:val="24"/>
        </w:rPr>
        <w:t xml:space="preserve"> «</w:t>
      </w:r>
      <w:proofErr w:type="spellStart"/>
      <w:r>
        <w:rPr>
          <w:bCs/>
          <w:szCs w:val="24"/>
        </w:rPr>
        <w:t>Кударинское</w:t>
      </w:r>
      <w:proofErr w:type="spellEnd"/>
      <w:r>
        <w:rPr>
          <w:bCs/>
          <w:szCs w:val="24"/>
        </w:rPr>
        <w:t>»</w:t>
      </w:r>
      <w:r w:rsidRPr="00BA7B9D">
        <w:rPr>
          <w:szCs w:val="24"/>
        </w:rPr>
        <w:t xml:space="preserve"> (далее - размер платы).</w:t>
      </w:r>
    </w:p>
    <w:p w:rsidR="00363790" w:rsidRPr="00BA7B9D" w:rsidRDefault="00363790" w:rsidP="00B403BF">
      <w:pPr>
        <w:autoSpaceDE w:val="0"/>
        <w:autoSpaceDN w:val="0"/>
        <w:adjustRightInd w:val="0"/>
        <w:ind w:firstLine="540"/>
        <w:rPr>
          <w:szCs w:val="24"/>
        </w:rPr>
      </w:pPr>
      <w:r w:rsidRPr="00BA7B9D">
        <w:rPr>
          <w:szCs w:val="24"/>
        </w:rPr>
        <w:t xml:space="preserve">2. Размер платы рассчитывается органами исполнительной власти, осуществляющими в отношении земельных участков, находящихся в </w:t>
      </w:r>
      <w:r w:rsidRPr="00BA7B9D">
        <w:rPr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Cs/>
          <w:szCs w:val="24"/>
        </w:rPr>
        <w:t xml:space="preserve"> «</w:t>
      </w:r>
      <w:proofErr w:type="spellStart"/>
      <w:r>
        <w:rPr>
          <w:bCs/>
          <w:szCs w:val="24"/>
        </w:rPr>
        <w:t>Кударинское</w:t>
      </w:r>
      <w:proofErr w:type="spellEnd"/>
      <w:r>
        <w:rPr>
          <w:bCs/>
          <w:szCs w:val="24"/>
        </w:rPr>
        <w:t>»</w:t>
      </w:r>
      <w:r w:rsidRPr="00BA7B9D">
        <w:rPr>
          <w:bCs/>
          <w:szCs w:val="24"/>
        </w:rPr>
        <w:t xml:space="preserve"> </w:t>
      </w:r>
      <w:r w:rsidRPr="00BA7B9D">
        <w:rPr>
          <w:szCs w:val="24"/>
        </w:rPr>
        <w:t>полномочия собственника.</w:t>
      </w:r>
    </w:p>
    <w:p w:rsidR="00363790" w:rsidRPr="00BA7B9D" w:rsidRDefault="00363790" w:rsidP="00B403BF">
      <w:pPr>
        <w:autoSpaceDE w:val="0"/>
        <w:autoSpaceDN w:val="0"/>
        <w:adjustRightInd w:val="0"/>
        <w:ind w:firstLine="540"/>
        <w:rPr>
          <w:szCs w:val="24"/>
        </w:rPr>
      </w:pPr>
      <w:r w:rsidRPr="00BA7B9D">
        <w:rPr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Pr="00BA7B9D">
        <w:rPr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Cs/>
          <w:szCs w:val="24"/>
        </w:rPr>
        <w:t xml:space="preserve"> «</w:t>
      </w:r>
      <w:proofErr w:type="spellStart"/>
      <w:r>
        <w:rPr>
          <w:bCs/>
          <w:szCs w:val="24"/>
        </w:rPr>
        <w:t>Кударинское</w:t>
      </w:r>
      <w:proofErr w:type="spellEnd"/>
      <w:r>
        <w:rPr>
          <w:bCs/>
          <w:szCs w:val="24"/>
        </w:rPr>
        <w:t>»</w:t>
      </w:r>
      <w:r w:rsidRPr="00BA7B9D">
        <w:rPr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ar38" w:history="1">
        <w:r w:rsidRPr="00BA7B9D">
          <w:rPr>
            <w:rStyle w:val="a3"/>
            <w:szCs w:val="24"/>
          </w:rPr>
          <w:t>пунктом 4</w:t>
        </w:r>
      </w:hyperlink>
      <w:r w:rsidRPr="00BA7B9D">
        <w:rPr>
          <w:szCs w:val="24"/>
        </w:rPr>
        <w:t xml:space="preserve"> настоящих Правил.</w:t>
      </w:r>
    </w:p>
    <w:p w:rsidR="00363790" w:rsidRPr="00BA7B9D" w:rsidRDefault="00363790" w:rsidP="00B403BF">
      <w:pPr>
        <w:autoSpaceDE w:val="0"/>
        <w:autoSpaceDN w:val="0"/>
        <w:adjustRightInd w:val="0"/>
        <w:ind w:firstLine="540"/>
        <w:rPr>
          <w:szCs w:val="24"/>
        </w:rPr>
      </w:pPr>
      <w:bookmarkStart w:id="1" w:name="Par38"/>
      <w:bookmarkEnd w:id="1"/>
      <w:r w:rsidRPr="00BA7B9D">
        <w:rPr>
          <w:szCs w:val="24"/>
        </w:rPr>
        <w:t xml:space="preserve">4. </w:t>
      </w:r>
      <w:proofErr w:type="gramStart"/>
      <w:r w:rsidRPr="00BA7B9D">
        <w:rPr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BA7B9D">
        <w:rPr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Cs/>
          <w:szCs w:val="24"/>
        </w:rPr>
        <w:t xml:space="preserve"> «</w:t>
      </w:r>
      <w:proofErr w:type="spellStart"/>
      <w:r>
        <w:rPr>
          <w:bCs/>
          <w:szCs w:val="24"/>
        </w:rPr>
        <w:t>Кударинское</w:t>
      </w:r>
      <w:proofErr w:type="spellEnd"/>
      <w:r>
        <w:rPr>
          <w:bCs/>
          <w:szCs w:val="24"/>
        </w:rPr>
        <w:t>»</w:t>
      </w:r>
      <w:r w:rsidRPr="00BA7B9D">
        <w:rPr>
          <w:szCs w:val="24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363790" w:rsidRPr="00BA7B9D" w:rsidRDefault="00363790" w:rsidP="00B403BF">
      <w:pPr>
        <w:spacing w:before="0"/>
        <w:rPr>
          <w:b/>
          <w:szCs w:val="24"/>
        </w:rPr>
      </w:pPr>
    </w:p>
    <w:p w:rsidR="00363790" w:rsidRDefault="00363790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 w:rsidP="00141F1E"/>
    <w:p w:rsidR="00141F1E" w:rsidRDefault="00141F1E" w:rsidP="00141F1E">
      <w:pPr>
        <w:jc w:val="center"/>
      </w:pPr>
      <w:r>
        <w:t>МУНИЦИПАЛЬНОЕ КАЗЕННОЕ УЧРЕЖДЕНИЕ</w:t>
      </w:r>
    </w:p>
    <w:p w:rsidR="00141F1E" w:rsidRDefault="00141F1E" w:rsidP="00141F1E">
      <w:pPr>
        <w:jc w:val="center"/>
      </w:pPr>
      <w:r>
        <w:t xml:space="preserve"> АДМИНИСТРАЦИЯ МУНИЦИПАЛЬНОГО ОБРАЗОВАНИЯ</w:t>
      </w:r>
    </w:p>
    <w:p w:rsidR="00141F1E" w:rsidRDefault="00141F1E" w:rsidP="00141F1E">
      <w:pPr>
        <w:jc w:val="center"/>
      </w:pPr>
      <w:r>
        <w:t>СЕЛЬСКОГО ПОСЕЛЕНИЯ  «КУДАРИНСКОЕ»  КЯХТИНСКОГО РАЙОНА</w:t>
      </w:r>
    </w:p>
    <w:p w:rsidR="00141F1E" w:rsidRDefault="00141F1E" w:rsidP="00141F1E">
      <w:pPr>
        <w:pBdr>
          <w:bottom w:val="single" w:sz="12" w:space="1" w:color="auto"/>
        </w:pBdr>
        <w:jc w:val="center"/>
      </w:pPr>
      <w:r>
        <w:t xml:space="preserve"> РЕСПУБЛИКИ БУРЯТИЯ</w:t>
      </w:r>
    </w:p>
    <w:p w:rsidR="00141F1E" w:rsidRDefault="00141F1E" w:rsidP="00141F1E">
      <w:pPr>
        <w:rPr>
          <w:szCs w:val="18"/>
        </w:rPr>
      </w:pPr>
      <w:r>
        <w:rPr>
          <w:szCs w:val="18"/>
        </w:rPr>
        <w:t>«24 » апреля 2015 г.</w:t>
      </w:r>
    </w:p>
    <w:p w:rsidR="00141F1E" w:rsidRDefault="00141F1E" w:rsidP="00141F1E">
      <w:pPr>
        <w:rPr>
          <w:szCs w:val="18"/>
        </w:rPr>
      </w:pPr>
      <w:r>
        <w:rPr>
          <w:szCs w:val="18"/>
        </w:rPr>
        <w:t>Исх. № 64</w:t>
      </w:r>
    </w:p>
    <w:p w:rsidR="00141F1E" w:rsidRDefault="00141F1E" w:rsidP="00141F1E">
      <w:pPr>
        <w:jc w:val="center"/>
        <w:rPr>
          <w:szCs w:val="18"/>
        </w:rPr>
      </w:pPr>
    </w:p>
    <w:p w:rsidR="00141F1E" w:rsidRDefault="00141F1E" w:rsidP="00141F1E">
      <w:pPr>
        <w:jc w:val="center"/>
        <w:rPr>
          <w:szCs w:val="24"/>
        </w:rPr>
      </w:pPr>
      <w:r>
        <w:t xml:space="preserve">СПРАВКА </w:t>
      </w:r>
    </w:p>
    <w:p w:rsidR="00141F1E" w:rsidRDefault="00141F1E" w:rsidP="00141F1E">
      <w:pPr>
        <w:jc w:val="center"/>
      </w:pPr>
      <w:r>
        <w:t>об обнародовании</w:t>
      </w:r>
    </w:p>
    <w:p w:rsidR="00141F1E" w:rsidRDefault="00141F1E" w:rsidP="00141F1E">
      <w:pPr>
        <w:jc w:val="center"/>
      </w:pPr>
    </w:p>
    <w:p w:rsidR="00141F1E" w:rsidRDefault="00141F1E" w:rsidP="00141F1E">
      <w:pPr>
        <w:autoSpaceDE w:val="0"/>
        <w:autoSpaceDN w:val="0"/>
        <w:adjustRightInd w:val="0"/>
        <w:jc w:val="left"/>
      </w:pPr>
      <w:r>
        <w:t xml:space="preserve">              Дана  главой МО «</w:t>
      </w:r>
      <w:proofErr w:type="spellStart"/>
      <w:r>
        <w:t>Кударинское</w:t>
      </w:r>
      <w:proofErr w:type="spellEnd"/>
      <w:r>
        <w:t>» свидетельствующая, что постановление МО «</w:t>
      </w:r>
      <w:proofErr w:type="spellStart"/>
      <w:r>
        <w:t>Кударинское</w:t>
      </w:r>
      <w:proofErr w:type="spellEnd"/>
      <w:r>
        <w:t>» № 11 от «23» апреля  2015 г. «</w:t>
      </w:r>
      <w:r w:rsidRPr="00141F1E">
        <w:rPr>
          <w:bCs/>
          <w:szCs w:val="24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 муниципального образования сельского поселения «</w:t>
      </w:r>
      <w:proofErr w:type="spellStart"/>
      <w:r w:rsidRPr="00141F1E">
        <w:rPr>
          <w:bCs/>
          <w:szCs w:val="24"/>
        </w:rPr>
        <w:t>Кударинское</w:t>
      </w:r>
      <w:proofErr w:type="spellEnd"/>
      <w:r w:rsidRPr="00141F1E">
        <w:rPr>
          <w:bCs/>
          <w:szCs w:val="24"/>
        </w:rPr>
        <w:t>» Республики Бурятия</w:t>
      </w:r>
      <w:r>
        <w:rPr>
          <w:bCs/>
          <w:szCs w:val="24"/>
        </w:rPr>
        <w:t>»,</w:t>
      </w:r>
      <w:r>
        <w:t xml:space="preserve"> обнародовано в специально отведенных местах: в здании администрации МО «</w:t>
      </w:r>
      <w:proofErr w:type="spellStart"/>
      <w:r>
        <w:t>Кударинское</w:t>
      </w:r>
      <w:proofErr w:type="spellEnd"/>
      <w:r>
        <w:t>», 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«23» апреля  2015 г.</w:t>
      </w:r>
    </w:p>
    <w:p w:rsidR="00141F1E" w:rsidRDefault="00141F1E" w:rsidP="00141F1E"/>
    <w:p w:rsidR="00141F1E" w:rsidRDefault="00141F1E" w:rsidP="00141F1E">
      <w:r>
        <w:t>Глава МО «</w:t>
      </w:r>
      <w:proofErr w:type="spellStart"/>
      <w:r>
        <w:t>Кударинское</w:t>
      </w:r>
      <w:proofErr w:type="spellEnd"/>
      <w:r>
        <w:t>»                                    А.А.Серебренникова</w:t>
      </w:r>
    </w:p>
    <w:p w:rsidR="00141F1E" w:rsidRDefault="00141F1E" w:rsidP="00141F1E">
      <w:pPr>
        <w:jc w:val="center"/>
        <w:rPr>
          <w:sz w:val="28"/>
          <w:szCs w:val="28"/>
        </w:rPr>
      </w:pPr>
    </w:p>
    <w:p w:rsidR="00141F1E" w:rsidRDefault="00141F1E" w:rsidP="00141F1E">
      <w:pPr>
        <w:rPr>
          <w:szCs w:val="24"/>
        </w:rPr>
      </w:pPr>
    </w:p>
    <w:p w:rsidR="00141F1E" w:rsidRDefault="00141F1E" w:rsidP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Default="00141F1E">
      <w:pPr>
        <w:rPr>
          <w:szCs w:val="24"/>
        </w:rPr>
      </w:pPr>
    </w:p>
    <w:p w:rsidR="00141F1E" w:rsidRPr="00BA7B9D" w:rsidRDefault="00141F1E">
      <w:pPr>
        <w:rPr>
          <w:szCs w:val="24"/>
        </w:rPr>
      </w:pPr>
    </w:p>
    <w:sectPr w:rsidR="00141F1E" w:rsidRPr="00BA7B9D" w:rsidSect="00D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BF"/>
    <w:rsid w:val="00141F1E"/>
    <w:rsid w:val="002C312C"/>
    <w:rsid w:val="002D11AD"/>
    <w:rsid w:val="00363790"/>
    <w:rsid w:val="003F0284"/>
    <w:rsid w:val="004265A3"/>
    <w:rsid w:val="00484236"/>
    <w:rsid w:val="004C328E"/>
    <w:rsid w:val="00532EA6"/>
    <w:rsid w:val="005F7F21"/>
    <w:rsid w:val="00617DB0"/>
    <w:rsid w:val="007247A2"/>
    <w:rsid w:val="007E0FFE"/>
    <w:rsid w:val="008B70AA"/>
    <w:rsid w:val="00AB3FB2"/>
    <w:rsid w:val="00B403BF"/>
    <w:rsid w:val="00BA7B9D"/>
    <w:rsid w:val="00BB2355"/>
    <w:rsid w:val="00C8351C"/>
    <w:rsid w:val="00CF56A4"/>
    <w:rsid w:val="00D1142F"/>
    <w:rsid w:val="00D23E33"/>
    <w:rsid w:val="00E61AF5"/>
    <w:rsid w:val="00E840B2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BF"/>
    <w:pPr>
      <w:widowControl w:val="0"/>
      <w:snapToGrid w:val="0"/>
      <w:spacing w:before="12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B403BF"/>
    <w:pPr>
      <w:widowControl/>
      <w:snapToGrid/>
      <w:spacing w:before="100" w:beforeAutospacing="1" w:after="100" w:afterAutospacing="1"/>
      <w:jc w:val="left"/>
      <w:outlineLvl w:val="0"/>
    </w:pPr>
    <w:rPr>
      <w:rFonts w:ascii="Verdana" w:hAnsi="Verdana" w:cs="Verdana"/>
      <w:b/>
      <w:bCs/>
      <w:color w:val="000000"/>
      <w:kern w:val="36"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40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3BF"/>
    <w:rPr>
      <w:rFonts w:ascii="Verdana" w:hAnsi="Verdana" w:cs="Verdana"/>
      <w:b/>
      <w:bCs/>
      <w:color w:val="000000"/>
      <w:kern w:val="36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3BF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B403BF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B403BF"/>
    <w:pPr>
      <w:widowControl w:val="0"/>
      <w:snapToGrid w:val="0"/>
      <w:spacing w:before="140"/>
      <w:ind w:left="120"/>
      <w:jc w:val="center"/>
    </w:pPr>
    <w:rPr>
      <w:rFonts w:ascii="Arial" w:eastAsia="Times New Roman" w:hAnsi="Arial"/>
      <w:b/>
      <w:sz w:val="28"/>
    </w:rPr>
  </w:style>
  <w:style w:type="paragraph" w:customStyle="1" w:styleId="ConsPlusTitle">
    <w:name w:val="ConsPlusTitle"/>
    <w:uiPriority w:val="99"/>
    <w:rsid w:val="00B4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B403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file1645_2655.doc" TargetMode="External"/><Relationship Id="rId5" Type="http://schemas.openxmlformats.org/officeDocument/2006/relationships/hyperlink" Target="file:///C:\Users\admin\Downloads\file1645_2655.doc" TargetMode="External"/><Relationship Id="rId4" Type="http://schemas.openxmlformats.org/officeDocument/2006/relationships/hyperlink" Target="consultantplus://offline/ref=1A1B65406140E8F145791FFE74817EAE399C67D8E98DF4F3FBA8CEB00FF2299A913FA19C12I5D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2015-05-05T01:59:00Z</cp:lastPrinted>
  <dcterms:created xsi:type="dcterms:W3CDTF">2015-03-20T05:57:00Z</dcterms:created>
  <dcterms:modified xsi:type="dcterms:W3CDTF">2015-05-05T02:11:00Z</dcterms:modified>
</cp:coreProperties>
</file>