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EA" w:rsidRDefault="003312EA" w:rsidP="003312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2EA">
        <w:rPr>
          <w:rFonts w:ascii="Times New Roman" w:hAnsi="Times New Roman" w:cs="Times New Roman"/>
          <w:sz w:val="24"/>
          <w:szCs w:val="24"/>
        </w:rPr>
        <w:t>Администрация  поселения обладает  следующими  полномочия</w:t>
      </w:r>
      <w:r>
        <w:rPr>
          <w:rFonts w:ascii="Times New Roman" w:hAnsi="Times New Roman" w:cs="Times New Roman"/>
          <w:sz w:val="24"/>
          <w:szCs w:val="24"/>
        </w:rPr>
        <w:t xml:space="preserve">ми:                           </w:t>
      </w:r>
    </w:p>
    <w:p w:rsidR="003312EA" w:rsidRDefault="003312EA" w:rsidP="003312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2EA">
        <w:rPr>
          <w:rFonts w:ascii="Times New Roman" w:hAnsi="Times New Roman" w:cs="Times New Roman"/>
          <w:sz w:val="24"/>
          <w:szCs w:val="24"/>
        </w:rPr>
        <w:t xml:space="preserve">1.Исполнение      вопросов  местного  значения в соответствии  федеральными  законами, настоящим Уставом.                                                          </w:t>
      </w:r>
    </w:p>
    <w:p w:rsidR="003312EA" w:rsidRDefault="003312EA" w:rsidP="003312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2EA">
        <w:rPr>
          <w:rFonts w:ascii="Times New Roman" w:hAnsi="Times New Roman" w:cs="Times New Roman"/>
          <w:sz w:val="24"/>
          <w:szCs w:val="24"/>
        </w:rPr>
        <w:t xml:space="preserve">2.Создание  муниципальных предприятий и учреждений.                                         </w:t>
      </w:r>
    </w:p>
    <w:p w:rsidR="003312EA" w:rsidRDefault="003312EA" w:rsidP="003312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2EA">
        <w:rPr>
          <w:rFonts w:ascii="Times New Roman" w:hAnsi="Times New Roman" w:cs="Times New Roman"/>
          <w:sz w:val="24"/>
          <w:szCs w:val="24"/>
        </w:rPr>
        <w:t xml:space="preserve">3. Организационное и материально-техническое  обеспечение подготовки и проведение  муниципальных  выборов, местного  референдума, голосования по отзыву депутата, члена выборного органа  местного  самоуправления, выборного должностного лица  местного  самоуправления, голосования по вопросам изменения границ  муниципального образования.                                                </w:t>
      </w:r>
    </w:p>
    <w:p w:rsidR="003312EA" w:rsidRDefault="003312EA" w:rsidP="003312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2EA">
        <w:rPr>
          <w:rFonts w:ascii="Times New Roman" w:hAnsi="Times New Roman" w:cs="Times New Roman"/>
          <w:sz w:val="24"/>
          <w:szCs w:val="24"/>
        </w:rPr>
        <w:t xml:space="preserve">4. Организация выполнения планов и программ  комплексного  социально-экономического развития  муниципального  образования, а также организация сбора статистических  показателей, характеризующих  состояние экономики и социальной сферы муниципального  образования.          </w:t>
      </w:r>
    </w:p>
    <w:p w:rsidR="003312EA" w:rsidRDefault="003312EA" w:rsidP="003312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2EA">
        <w:rPr>
          <w:rFonts w:ascii="Times New Roman" w:hAnsi="Times New Roman" w:cs="Times New Roman"/>
          <w:sz w:val="24"/>
          <w:szCs w:val="24"/>
        </w:rPr>
        <w:t xml:space="preserve">5.Учреждение  печатного средства информации для опубликования  муниципальных  правовых актов по вопросам местного значения .                         </w:t>
      </w:r>
    </w:p>
    <w:p w:rsidR="003312EA" w:rsidRDefault="003312EA" w:rsidP="003312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2EA">
        <w:rPr>
          <w:rFonts w:ascii="Times New Roman" w:hAnsi="Times New Roman" w:cs="Times New Roman"/>
          <w:sz w:val="24"/>
          <w:szCs w:val="24"/>
        </w:rPr>
        <w:t xml:space="preserve">6. Осуществление международных и внешнеэкономических связей  в соответствии  с федеральными законами.                                                                   </w:t>
      </w:r>
    </w:p>
    <w:p w:rsidR="003312EA" w:rsidRDefault="003312EA" w:rsidP="003312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2EA">
        <w:rPr>
          <w:rFonts w:ascii="Times New Roman" w:hAnsi="Times New Roman" w:cs="Times New Roman"/>
          <w:sz w:val="24"/>
          <w:szCs w:val="24"/>
        </w:rPr>
        <w:t xml:space="preserve">7.Организация  профессионального  образования  и дополнительного  профессионального образования  выборных  должностных     лиц  местного  самоуправления, членов  выборных  органов  местного  самоуправления, депутатов представительных органов  муниципального  образования, муниципальных  служащих  и работников муниципальных  учреждений, организация подготовки  кадров  для   муниципальной  службы в порядке предусмотренном  законодательством РФ об образовании и законодательством РФ  о муниципальной  службе.                                                      </w:t>
      </w:r>
    </w:p>
    <w:p w:rsidR="00B5493F" w:rsidRPr="003312EA" w:rsidRDefault="003312EA" w:rsidP="003312E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12EA">
        <w:rPr>
          <w:rFonts w:ascii="Times New Roman" w:hAnsi="Times New Roman" w:cs="Times New Roman"/>
          <w:sz w:val="24"/>
          <w:szCs w:val="24"/>
        </w:rPr>
        <w:t xml:space="preserve">8. Иными полномочиями в соответствии  с Федеральным  законом 131-ФЗ. Муниципальными правовыми актами поселения, уставом  поселения.                                                                           </w:t>
      </w:r>
    </w:p>
    <w:sectPr w:rsidR="00B5493F" w:rsidRPr="003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EF"/>
    <w:rsid w:val="003312EA"/>
    <w:rsid w:val="00B5493F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секретарь</dc:creator>
  <cp:keywords/>
  <dc:description/>
  <cp:lastModifiedBy>Пресс секретарь</cp:lastModifiedBy>
  <cp:revision>2</cp:revision>
  <dcterms:created xsi:type="dcterms:W3CDTF">2016-01-29T04:09:00Z</dcterms:created>
  <dcterms:modified xsi:type="dcterms:W3CDTF">2016-01-29T04:10:00Z</dcterms:modified>
</cp:coreProperties>
</file>