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CB" w:rsidRDefault="00FF52CB" w:rsidP="005A63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F5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 НАЧАЛЕ ВЫПОЛНЕНИЯ КОМПЛЕКСНЫХ КАДАСТРОВЫХ РАБОТ</w:t>
      </w:r>
    </w:p>
    <w:p w:rsidR="000B3821" w:rsidRPr="00FF52CB" w:rsidRDefault="000B3821" w:rsidP="005A63C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2CB" w:rsidRPr="001176C1" w:rsidRDefault="00FF52CB" w:rsidP="001176C1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"</w:t>
      </w:r>
      <w:r w:rsidR="001176C1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1176C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0B3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176C1">
        <w:rPr>
          <w:rFonts w:ascii="Times New Roman" w:eastAsia="Times New Roman" w:hAnsi="Times New Roman" w:cs="Times New Roman"/>
          <w:sz w:val="24"/>
          <w:szCs w:val="24"/>
          <w:lang w:eastAsia="ru-RU"/>
        </w:rPr>
        <w:t>2 г. по "05</w:t>
      </w:r>
      <w:r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1176C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176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в отношении объектов недвижимости, расположенных на территории: </w:t>
      </w:r>
      <w:proofErr w:type="gramStart"/>
      <w:r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Бурятия, </w:t>
      </w:r>
      <w:r w:rsidR="002F1F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</w:t>
      </w:r>
      <w:r w:rsidR="005A6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r w:rsidR="002F1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 кадастрового квартала (нескольких смежных кадастровых кварталов): </w:t>
      </w:r>
      <w:r w:rsidR="001176C1" w:rsidRPr="001176C1">
        <w:rPr>
          <w:rFonts w:ascii="Times New Roman" w:eastAsia="Times New Roman" w:hAnsi="Times New Roman" w:cs="Times New Roman"/>
          <w:sz w:val="24"/>
          <w:szCs w:val="24"/>
          <w:lang w:eastAsia="ru-RU"/>
        </w:rPr>
        <w:t>03:12:440101, 03:12:440102, 03:12:440103, 03:12:440104, 03:12:440105, 03:12:440106, 03:12:440107, 03:12:210101, 03:12:210102, 03:12:210103, 03:12:210105, 03:12:410127, 03:12:410128, 03:12:410115, 03:12:410121, 03:12:410124</w:t>
      </w:r>
      <w:proofErr w:type="gramEnd"/>
      <w:r w:rsidR="001176C1" w:rsidRPr="0011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1176C1" w:rsidRPr="001176C1">
        <w:rPr>
          <w:rFonts w:ascii="Times New Roman" w:eastAsia="Times New Roman" w:hAnsi="Times New Roman" w:cs="Times New Roman"/>
          <w:sz w:val="24"/>
          <w:szCs w:val="24"/>
          <w:lang w:eastAsia="ru-RU"/>
        </w:rPr>
        <w:t>03:12:410117, 03:12:410125, 03:12:410131, 03:12:410109, 03:12:410140, 03:12:410138, 03:12:410103, 03:12:410135, 03:12:410102, 03:12:410132, 03:12:410111, 03:12:410136, 03:12:410130, 03:12:410137, 03:12:410110, 03:12:410108, 03:12:410114, 03:12:410133, 03:12:330110, 03:12:330112</w:t>
      </w:r>
      <w:proofErr w:type="gramEnd"/>
      <w:r w:rsidR="001176C1" w:rsidRPr="0011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1176C1" w:rsidRPr="001176C1">
        <w:rPr>
          <w:rFonts w:ascii="Times New Roman" w:eastAsia="Times New Roman" w:hAnsi="Times New Roman" w:cs="Times New Roman"/>
          <w:sz w:val="24"/>
          <w:szCs w:val="24"/>
          <w:lang w:eastAsia="ru-RU"/>
        </w:rPr>
        <w:t>03:12:330111, 03:12:330108, 03:12:330109, 03:12:330106, 03:12:330104, 03:12:330102, 03:12:330101, 03:12:330105, 03:12:330107, 03:12:330103, 03:12:150217, 03:12:150219, 03:12:150220, 03:12:150218, 03:12:150227, 03:12:150311, 03:12:150309, 03:12:150310,  03:12:150224, 03:12:150222</w:t>
      </w:r>
      <w:proofErr w:type="gramEnd"/>
      <w:r w:rsidR="001176C1" w:rsidRPr="0011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1176C1" w:rsidRPr="001176C1">
        <w:rPr>
          <w:rFonts w:ascii="Times New Roman" w:eastAsia="Times New Roman" w:hAnsi="Times New Roman" w:cs="Times New Roman"/>
          <w:sz w:val="24"/>
          <w:szCs w:val="24"/>
          <w:lang w:eastAsia="ru-RU"/>
        </w:rPr>
        <w:t>03:12:150313, 03:12:150226, 03:12:150231, 03:12:150233, 03:12:150234, 03:12:150235, 03:12:150316, 03:12:150320, 03:12:150242, 03:12:150236, 03:12:150247, 03:12:150327, 03:12:150323, 03:12:150330, 03:12:150329, 03:12:150328, 03:12:150253, 03:12:150252, 03:12:150251, 03:12:150250</w:t>
      </w:r>
      <w:proofErr w:type="gramEnd"/>
      <w:r w:rsidR="001176C1" w:rsidRPr="0011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1176C1" w:rsidRPr="001176C1">
        <w:rPr>
          <w:rFonts w:ascii="Times New Roman" w:eastAsia="Times New Roman" w:hAnsi="Times New Roman" w:cs="Times New Roman"/>
          <w:sz w:val="24"/>
          <w:szCs w:val="24"/>
          <w:lang w:eastAsia="ru-RU"/>
        </w:rPr>
        <w:t>03:12:150254, 03:12:150255, 03:12:150332, 03:12:150337, 03:12:150336, 03:12:150338, 03:12:150335, 03:12:150275, 03:12:150262, 03:12:150261, 03:12:150260, 03:12:150257, 03:12:150259, 03:12:150267, 03:12:150266, 03:12:150265, 03:12:150264, 03:12:150268, 03:12:150269, 03:12:150270</w:t>
      </w:r>
      <w:proofErr w:type="gramEnd"/>
      <w:r w:rsidR="001176C1" w:rsidRPr="0011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1176C1" w:rsidRPr="001176C1">
        <w:rPr>
          <w:rFonts w:ascii="Times New Roman" w:eastAsia="Times New Roman" w:hAnsi="Times New Roman" w:cs="Times New Roman"/>
          <w:sz w:val="24"/>
          <w:szCs w:val="24"/>
          <w:lang w:eastAsia="ru-RU"/>
        </w:rPr>
        <w:t>03:12:150274, 03:12:150273, 03:12:150276, 03:12:150277, 03:12:150279, 03:12:150280, 03:12:150281, 03:12:150282, 03:12:150346, 03:12:150283, 03:12:150287, 03:12:150350, 03:12:150285, 03:12:150286, 03:12:150289, 03:12:150290, 03:12:150355, 03:12:150358, 03:12:150291, 03:12:150152</w:t>
      </w:r>
      <w:proofErr w:type="gramEnd"/>
      <w:r w:rsidR="001176C1" w:rsidRPr="001176C1">
        <w:rPr>
          <w:rFonts w:ascii="Times New Roman" w:eastAsia="Times New Roman" w:hAnsi="Times New Roman" w:cs="Times New Roman"/>
          <w:sz w:val="24"/>
          <w:szCs w:val="24"/>
          <w:lang w:eastAsia="ru-RU"/>
        </w:rPr>
        <w:t>, 03:12:150341, 03:12:150342, 03:12:150344, 03:12:150347, 03:12:150348, 03:12:150352, 03:12:150356, 03:12:150360, 03:12:150174, 03:12:150175, 03:12:150177, 03:12:150178, 03:12:150446</w:t>
      </w:r>
      <w:r w:rsidRPr="0011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выполняться комплексные кадастровые работы в соответствии с государственным (муниципальным) контрактом от № </w:t>
      </w:r>
      <w:r w:rsidR="001176C1">
        <w:rPr>
          <w:rFonts w:ascii="Times New Roman" w:eastAsia="Times New Roman" w:hAnsi="Times New Roman" w:cs="Times New Roman"/>
          <w:sz w:val="24"/>
          <w:szCs w:val="24"/>
          <w:lang w:eastAsia="ru-RU"/>
        </w:rPr>
        <w:t>0102300001622000176</w:t>
      </w:r>
      <w:r w:rsidRPr="0011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176C1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2F1FD0" w:rsidRPr="001176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76C1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1176C1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176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17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</w:t>
      </w:r>
    </w:p>
    <w:p w:rsidR="00FF52CB" w:rsidRPr="00131F03" w:rsidRDefault="00FF52CB" w:rsidP="00FF5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заключенным со стороны заказчика:</w:t>
      </w:r>
      <w:r w:rsidR="002F1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3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развитию инфраструктуры Администрации муниципального образования «Кяхтинский район» Республики Бурятия</w:t>
      </w:r>
      <w:r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почтовый адрес: </w:t>
      </w:r>
      <w:r w:rsidR="002F1FD0" w:rsidRPr="002F1FD0">
        <w:rPr>
          <w:rFonts w:ascii="Times New Roman" w:eastAsia="Times New Roman" w:hAnsi="Times New Roman" w:cs="Times New Roman"/>
          <w:sz w:val="24"/>
          <w:szCs w:val="24"/>
          <w:lang w:eastAsia="ru-RU"/>
        </w:rPr>
        <w:t>671</w:t>
      </w:r>
      <w:r w:rsidR="005A63C5">
        <w:rPr>
          <w:rFonts w:ascii="Times New Roman" w:eastAsia="Times New Roman" w:hAnsi="Times New Roman" w:cs="Times New Roman"/>
          <w:sz w:val="24"/>
          <w:szCs w:val="24"/>
          <w:lang w:eastAsia="ru-RU"/>
        </w:rPr>
        <w:t>840</w:t>
      </w:r>
      <w:r w:rsidR="002F1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F1FD0" w:rsidRPr="0013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Бурятия, </w:t>
      </w:r>
      <w:r w:rsidR="005A63C5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r w:rsidR="002F1FD0" w:rsidRPr="0013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5A63C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Кяхта</w:t>
      </w:r>
      <w:r w:rsidR="002F1FD0" w:rsidRPr="00131F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5A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 33</w:t>
      </w:r>
      <w:r w:rsidRPr="0013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почты: </w:t>
      </w:r>
      <w:hyperlink r:id="rId7" w:history="1">
        <w:r w:rsidR="005A63C5" w:rsidRPr="00D15CA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komitet</w:t>
        </w:r>
        <w:r w:rsidR="005A63C5" w:rsidRPr="00D15CA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_</w:t>
        </w:r>
        <w:r w:rsidR="005A63C5" w:rsidRPr="00D15CA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</w:t>
        </w:r>
        <w:r w:rsidR="005A63C5" w:rsidRPr="00D15CA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5A63C5" w:rsidRPr="00D15CA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inbox</w:t>
        </w:r>
        <w:r w:rsidR="005A63C5" w:rsidRPr="00D15CA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5A63C5" w:rsidRPr="00D15CA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13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 контактного телефона: </w:t>
      </w:r>
      <w:r w:rsidR="002F1FD0" w:rsidRPr="00131F03">
        <w:rPr>
          <w:rFonts w:ascii="Times New Roman" w:hAnsi="Times New Roman" w:cs="Times New Roman"/>
          <w:sz w:val="24"/>
          <w:szCs w:val="24"/>
          <w:shd w:val="clear" w:color="auto" w:fill="FFFFFF"/>
        </w:rPr>
        <w:t>8(3014</w:t>
      </w:r>
      <w:r w:rsidR="005A63C5" w:rsidRPr="005A63C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2F1FD0" w:rsidRPr="00131F0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5A63C5" w:rsidRPr="005A63C5">
        <w:rPr>
          <w:rFonts w:ascii="Times New Roman" w:hAnsi="Times New Roman" w:cs="Times New Roman"/>
          <w:sz w:val="24"/>
          <w:szCs w:val="24"/>
          <w:shd w:val="clear" w:color="auto" w:fill="FFFFFF"/>
        </w:rPr>
        <w:t>92-1-28</w:t>
      </w:r>
      <w:r w:rsidRPr="00131F0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31F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F1FD0" w:rsidRPr="00131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52CB" w:rsidRPr="009F0810" w:rsidRDefault="00FF52CB" w:rsidP="00FF5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 стороны исполнителя: Общество с ограниченной ответственностью </w:t>
      </w:r>
      <w:r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176C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Сибирский кадастровый центр</w:t>
      </w:r>
      <w:r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директора </w:t>
      </w:r>
      <w:r w:rsidR="001176C1">
        <w:rPr>
          <w:rFonts w:ascii="Times New Roman" w:eastAsia="Times New Roman" w:hAnsi="Times New Roman" w:cs="Times New Roman"/>
          <w:sz w:val="24"/>
          <w:szCs w:val="24"/>
          <w:lang w:eastAsia="ru-RU"/>
        </w:rPr>
        <w:t>Юдина Алексея Анатольевича</w:t>
      </w:r>
      <w:r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52CB" w:rsidRPr="009F0810" w:rsidRDefault="00FF52CB" w:rsidP="00FF52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810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кадастрового инженера: </w:t>
      </w:r>
      <w:r w:rsidR="001176C1">
        <w:rPr>
          <w:rFonts w:ascii="Times New Roman" w:hAnsi="Times New Roman" w:cs="Times New Roman"/>
          <w:sz w:val="24"/>
          <w:szCs w:val="24"/>
        </w:rPr>
        <w:t>Шалыгин Николай Васильевич</w:t>
      </w:r>
      <w:r w:rsidRPr="009F081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F52CB" w:rsidRPr="009F0810" w:rsidRDefault="00FF52CB" w:rsidP="00FF52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810">
        <w:rPr>
          <w:rFonts w:ascii="Times New Roman" w:hAnsi="Times New Roman" w:cs="Times New Roman"/>
          <w:sz w:val="24"/>
          <w:szCs w:val="24"/>
        </w:rPr>
        <w:t>наименование саморегулируемой организации кадастровых инженеров, членом которой является кадастровый инженер: А СРО «Кадастровы</w:t>
      </w:r>
      <w:r w:rsidR="001176C1">
        <w:rPr>
          <w:rFonts w:ascii="Times New Roman" w:hAnsi="Times New Roman" w:cs="Times New Roman"/>
          <w:sz w:val="24"/>
          <w:szCs w:val="24"/>
        </w:rPr>
        <w:t>е</w:t>
      </w:r>
      <w:r w:rsidRPr="009F0810">
        <w:rPr>
          <w:rFonts w:ascii="Times New Roman" w:hAnsi="Times New Roman" w:cs="Times New Roman"/>
          <w:sz w:val="24"/>
          <w:szCs w:val="24"/>
        </w:rPr>
        <w:t xml:space="preserve"> Инженер</w:t>
      </w:r>
      <w:r w:rsidR="001176C1">
        <w:rPr>
          <w:rFonts w:ascii="Times New Roman" w:hAnsi="Times New Roman" w:cs="Times New Roman"/>
          <w:sz w:val="24"/>
          <w:szCs w:val="24"/>
        </w:rPr>
        <w:t>ы</w:t>
      </w:r>
      <w:r w:rsidRPr="009F0810">
        <w:rPr>
          <w:rFonts w:ascii="Times New Roman" w:hAnsi="Times New Roman" w:cs="Times New Roman"/>
          <w:sz w:val="24"/>
          <w:szCs w:val="24"/>
        </w:rPr>
        <w:t xml:space="preserve">»; уникальный регистрационный номер   члена   саморегулируемой   организации кадастровых инженеров в реестре   членов   саморегулируемой   организации кадастровых инженеров: </w:t>
      </w:r>
    </w:p>
    <w:p w:rsidR="00FF52CB" w:rsidRPr="009F0810" w:rsidRDefault="00FF52CB" w:rsidP="00FF5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810">
        <w:rPr>
          <w:rFonts w:ascii="Times New Roman" w:hAnsi="Times New Roman" w:cs="Times New Roman"/>
          <w:sz w:val="24"/>
          <w:szCs w:val="24"/>
        </w:rPr>
        <w:t xml:space="preserve">- </w:t>
      </w:r>
      <w:r w:rsidR="001176C1">
        <w:rPr>
          <w:rFonts w:ascii="Times New Roman" w:hAnsi="Times New Roman" w:cs="Times New Roman"/>
          <w:sz w:val="24"/>
          <w:szCs w:val="24"/>
        </w:rPr>
        <w:t>Шалыгин Николай Васильевич</w:t>
      </w:r>
      <w:r w:rsidRPr="009F0810">
        <w:rPr>
          <w:rFonts w:ascii="Times New Roman" w:hAnsi="Times New Roman" w:cs="Times New Roman"/>
          <w:sz w:val="24"/>
          <w:szCs w:val="24"/>
        </w:rPr>
        <w:t xml:space="preserve"> – </w:t>
      </w:r>
      <w:r w:rsidR="001176C1">
        <w:rPr>
          <w:rFonts w:ascii="Times New Roman" w:hAnsi="Times New Roman" w:cs="Times New Roman"/>
          <w:sz w:val="24"/>
          <w:szCs w:val="24"/>
        </w:rPr>
        <w:t>9269;</w:t>
      </w:r>
    </w:p>
    <w:p w:rsidR="00FF52CB" w:rsidRPr="009F0810" w:rsidRDefault="00FF52CB" w:rsidP="00FF5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810">
        <w:rPr>
          <w:rFonts w:ascii="Times New Roman" w:hAnsi="Times New Roman" w:cs="Times New Roman"/>
          <w:sz w:val="24"/>
          <w:szCs w:val="24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</w:p>
    <w:p w:rsidR="00FF52CB" w:rsidRPr="009F0810" w:rsidRDefault="001176C1" w:rsidP="00FF5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81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Шалыгин Николай Васильевич</w:t>
      </w:r>
      <w:r w:rsidRPr="009F0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09.12</w:t>
      </w:r>
      <w:r w:rsidR="00FF52CB" w:rsidRPr="009F081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6г;</w:t>
      </w:r>
    </w:p>
    <w:p w:rsidR="00FF52CB" w:rsidRDefault="00FF52CB" w:rsidP="00FF5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810">
        <w:rPr>
          <w:rFonts w:ascii="Times New Roman" w:hAnsi="Times New Roman" w:cs="Times New Roman"/>
          <w:sz w:val="24"/>
          <w:szCs w:val="24"/>
        </w:rPr>
        <w:t>почтовый адрес:</w:t>
      </w:r>
      <w:r w:rsidR="00B741EB">
        <w:rPr>
          <w:rFonts w:ascii="Times New Roman" w:hAnsi="Times New Roman" w:cs="Times New Roman"/>
          <w:sz w:val="24"/>
          <w:szCs w:val="24"/>
        </w:rPr>
        <w:t xml:space="preserve"> </w:t>
      </w:r>
      <w:r w:rsidR="00B741EB">
        <w:rPr>
          <w:rFonts w:ascii="Times New Roman" w:eastAsia="Times New Roman" w:hAnsi="Times New Roman" w:cs="Times New Roman"/>
          <w:sz w:val="24"/>
          <w:szCs w:val="24"/>
          <w:lang w:eastAsia="ru-RU"/>
        </w:rPr>
        <w:t>662202</w:t>
      </w:r>
      <w:r w:rsidR="00B741EB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7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край, </w:t>
      </w:r>
      <w:r w:rsidR="00B741EB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B741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Назарово</w:t>
      </w:r>
      <w:r w:rsidR="00B741EB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B741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</w:t>
      </w:r>
      <w:r w:rsidR="00B741EB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B741E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F081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176C1" w:rsidRPr="009F0810" w:rsidRDefault="001176C1" w:rsidP="00FF5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</w:t>
      </w:r>
      <w:r w:rsidR="00B741EB">
        <w:rPr>
          <w:rFonts w:ascii="Times New Roman" w:hAnsi="Times New Roman" w:cs="Times New Roman"/>
          <w:sz w:val="24"/>
          <w:szCs w:val="24"/>
        </w:rPr>
        <w:t xml:space="preserve"> </w:t>
      </w:r>
      <w:r w:rsidR="00B741EB">
        <w:rPr>
          <w:rFonts w:ascii="Times New Roman" w:eastAsia="Times New Roman" w:hAnsi="Times New Roman" w:cs="Times New Roman"/>
          <w:sz w:val="24"/>
          <w:szCs w:val="24"/>
          <w:lang w:eastAsia="ru-RU"/>
        </w:rPr>
        <w:t>662202</w:t>
      </w:r>
      <w:r w:rsidR="00B741EB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74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Красноярский край, </w:t>
      </w:r>
      <w:r w:rsidR="00B741EB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B741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Назарово</w:t>
      </w:r>
      <w:r w:rsidR="00B741EB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B741EB">
        <w:rPr>
          <w:rFonts w:ascii="Times New Roman" w:eastAsia="Times New Roman" w:hAnsi="Times New Roman" w:cs="Times New Roman"/>
          <w:sz w:val="24"/>
          <w:szCs w:val="24"/>
          <w:lang w:eastAsia="ru-RU"/>
        </w:rPr>
        <w:t>30 лет ВЛКСМ</w:t>
      </w:r>
      <w:r w:rsidR="00B741EB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B741EB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</w:p>
    <w:p w:rsidR="00FF52CB" w:rsidRPr="00B741EB" w:rsidRDefault="00FF52CB" w:rsidP="00FF5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810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="00B741EB" w:rsidRPr="00A753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ooo</w:t>
        </w:r>
        <w:r w:rsidR="00B741EB" w:rsidRPr="00B741E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B741EB" w:rsidRPr="00A753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sibkc</w:t>
        </w:r>
        <w:r w:rsidR="00B741EB" w:rsidRPr="00B741E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B741EB" w:rsidRPr="00A753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</w:t>
        </w:r>
        <w:r w:rsidR="00B741EB" w:rsidRPr="00B741E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741EB" w:rsidRPr="00A753D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741EB" w:rsidRPr="00B741EB">
        <w:rPr>
          <w:rFonts w:ascii="Times New Roman" w:hAnsi="Times New Roman" w:cs="Times New Roman"/>
          <w:sz w:val="24"/>
          <w:szCs w:val="24"/>
        </w:rPr>
        <w:t xml:space="preserve">, </w:t>
      </w:r>
      <w:r w:rsidR="00B741EB">
        <w:rPr>
          <w:rFonts w:ascii="Times New Roman" w:hAnsi="Times New Roman" w:cs="Times New Roman"/>
          <w:sz w:val="24"/>
          <w:szCs w:val="24"/>
          <w:lang w:val="en-US"/>
        </w:rPr>
        <w:t>Yudin</w:t>
      </w:r>
      <w:r w:rsidR="00B741EB" w:rsidRPr="00B741EB">
        <w:rPr>
          <w:rFonts w:ascii="Times New Roman" w:hAnsi="Times New Roman" w:cs="Times New Roman"/>
          <w:sz w:val="24"/>
          <w:szCs w:val="24"/>
        </w:rPr>
        <w:t>_</w:t>
      </w:r>
      <w:r w:rsidR="00B741E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741EB" w:rsidRPr="00B741EB">
        <w:rPr>
          <w:rFonts w:ascii="Times New Roman" w:hAnsi="Times New Roman" w:cs="Times New Roman"/>
          <w:sz w:val="24"/>
          <w:szCs w:val="24"/>
        </w:rPr>
        <w:t>24@</w:t>
      </w:r>
      <w:r w:rsidR="00B741E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741EB" w:rsidRPr="00B741EB">
        <w:rPr>
          <w:rFonts w:ascii="Times New Roman" w:hAnsi="Times New Roman" w:cs="Times New Roman"/>
          <w:sz w:val="24"/>
          <w:szCs w:val="24"/>
        </w:rPr>
        <w:t>.</w:t>
      </w:r>
      <w:r w:rsidR="00B741EB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F52CB" w:rsidRPr="009F0810" w:rsidRDefault="00FF52CB" w:rsidP="00FF5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810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="00B741EB">
        <w:rPr>
          <w:rFonts w:ascii="Times New Roman" w:hAnsi="Times New Roman" w:cs="Times New Roman"/>
          <w:sz w:val="24"/>
          <w:szCs w:val="24"/>
          <w:lang w:val="en-US"/>
        </w:rPr>
        <w:t>89029472560</w:t>
      </w:r>
      <w:r w:rsidR="00B741EB">
        <w:rPr>
          <w:rFonts w:ascii="Times New Roman" w:hAnsi="Times New Roman" w:cs="Times New Roman"/>
          <w:sz w:val="24"/>
          <w:szCs w:val="24"/>
        </w:rPr>
        <w:t>, 89235768021</w:t>
      </w:r>
      <w:r w:rsidRPr="009F0810">
        <w:rPr>
          <w:rFonts w:ascii="Times New Roman" w:hAnsi="Times New Roman" w:cs="Times New Roman"/>
          <w:sz w:val="24"/>
          <w:szCs w:val="24"/>
        </w:rPr>
        <w:t>.</w:t>
      </w:r>
    </w:p>
    <w:p w:rsidR="00FF52CB" w:rsidRPr="00FF52CB" w:rsidRDefault="00FF52CB" w:rsidP="00FF52CB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Правообладатели объектов недвижимости, которые считаются в соответствии с частью 4 статьи 69 Федерального закона от 13 июля 2015 года № 218-ФЗ "О государственной регистрации недвижимости" ранее учтенными или сведения о которых в соответствии с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9 статьи 69 Федерального закона от 13 июля 2015 года 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218-ФЗ "О</w:t>
      </w:r>
      <w:r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регистрации недвижимости" могут быть внесены в Единый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реестр недвижимости как ранее учтенных</w:t>
      </w:r>
      <w:proofErr w:type="gramEnd"/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в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 государственном реестре недвижимости сведений о таких объектах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недвижимости, вправе предоставить указанному в пункте 1 извещения о начале выполнения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комплексных кадастровых работ кадастровому инженеру -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 комплексных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кадастровых работ имеющиеся у них материалы и документы в отношении таких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недвижимости, а также заверенные в порядке, установленном частями 1 и 9 статьи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21 Федерального закона от 13июля 2015</w:t>
      </w:r>
      <w:proofErr w:type="gramEnd"/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N 218-ФЗ "О государственной регистрации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недвижимости", копии документов, устанавливающих или подтверждающих права на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объекты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недвижимости.</w:t>
      </w:r>
    </w:p>
    <w:p w:rsidR="00FF52CB" w:rsidRPr="00FF52CB" w:rsidRDefault="00FF52CB" w:rsidP="00FF52CB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Правообладатели объектов недвижимости - земельных участков, зданий, сооружений,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незавершенного строительства в течение тридцати рабочих дней со дня</w:t>
      </w:r>
      <w:r w:rsid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публикования</w:t>
      </w:r>
      <w:proofErr w:type="spellEnd"/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 о начале выполнения комплексных кадастровых работ вправе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кадастровому инженеру - исполнителю комплексных кадастровых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указанному в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1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извещения о начале выполнения комплексных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кадастровых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по указанному в пункте 2 извещения о начале выполнения комплексных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кадастровых работ адресу сведения об адресе</w:t>
      </w:r>
      <w:proofErr w:type="gramEnd"/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 и (или)</w:t>
      </w:r>
      <w:r w:rsid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почтовом адресе,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которым осуществляется связь с лицом, чье право на объект недвижимости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зарегистрировано, а также лицом, в пользу которого зарегистрировано ограничение права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обременение объекта недвижимост</w:t>
      </w:r>
      <w:proofErr w:type="gramStart"/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контактный адрес правообладателя), для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в Единый государственный реестр недвижимости сведений о контактном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адресе правообладателя и последующего надлежащего уведомления таких лиц о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завершении подготовки проекта карты-плана территории по результатам комплексных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кадастровых работ и о проведении заседания согласительной комиссии по вопросу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 местоположения границ земельных участков.</w:t>
      </w:r>
    </w:p>
    <w:p w:rsidR="00FF52CB" w:rsidRPr="00FF52CB" w:rsidRDefault="00FF52CB" w:rsidP="009F0810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Правообладатели объектов недвижимости, расположенных на территории комплексных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кадастровых работ, не вправе препятствовать выполнению комплексных кадастровых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и обязаны обеспечить доступ к указанным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 недвижимости исполнителю</w:t>
      </w:r>
      <w:r w:rsidR="009F0810"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52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комплексных кадастровых работ в установленное графиком время.</w:t>
      </w:r>
    </w:p>
    <w:p w:rsidR="00FF52CB" w:rsidRPr="009F0810" w:rsidRDefault="00FF52CB" w:rsidP="009F0810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1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выполнения комплексных кадастровых работ:</w:t>
      </w:r>
    </w:p>
    <w:p w:rsidR="00FF52CB" w:rsidRPr="00FF52CB" w:rsidRDefault="00FF52CB" w:rsidP="00FF5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10"/>
        <w:gridCol w:w="7371"/>
        <w:gridCol w:w="1559"/>
      </w:tblGrid>
      <w:tr w:rsidR="009F0810" w:rsidRPr="008C7739" w:rsidTr="00145E89">
        <w:trPr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F0810" w:rsidRPr="008C7739" w:rsidRDefault="009F0810" w:rsidP="00524899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C77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C77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C77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F0810" w:rsidRPr="008C7739" w:rsidRDefault="009F0810" w:rsidP="00524899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9">
              <w:rPr>
                <w:rFonts w:ascii="Times New Roman" w:hAnsi="Times New Roman" w:cs="Times New Roman"/>
                <w:sz w:val="24"/>
                <w:szCs w:val="24"/>
              </w:rPr>
              <w:t>Место выполнения </w:t>
            </w:r>
            <w:r w:rsidRPr="008C7739">
              <w:rPr>
                <w:rFonts w:ascii="Times New Roman" w:hAnsi="Times New Roman" w:cs="Times New Roman"/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810" w:rsidRPr="008C7739" w:rsidRDefault="009F0810" w:rsidP="00524899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9">
              <w:rPr>
                <w:rFonts w:ascii="Times New Roman" w:hAnsi="Times New Roman" w:cs="Times New Roman"/>
                <w:sz w:val="24"/>
                <w:szCs w:val="24"/>
              </w:rPr>
              <w:t>Время выполнения </w:t>
            </w:r>
            <w:r w:rsidRPr="008C7739">
              <w:rPr>
                <w:rFonts w:ascii="Times New Roman" w:hAnsi="Times New Roman" w:cs="Times New Roman"/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9F0810" w:rsidRPr="008C7739" w:rsidTr="00145E89">
        <w:trPr>
          <w:trHeight w:val="48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9F0810" w:rsidRPr="008C7739" w:rsidRDefault="009F0810" w:rsidP="00524899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45E89" w:rsidRDefault="009F0810" w:rsidP="00BC10AD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739">
              <w:rPr>
                <w:rFonts w:ascii="Times New Roman" w:hAnsi="Times New Roman" w:cs="Times New Roman"/>
                <w:sz w:val="24"/>
                <w:szCs w:val="24"/>
              </w:rPr>
              <w:t>Кадастровы</w:t>
            </w:r>
            <w:r w:rsidR="00BC10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BC10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F0810" w:rsidRPr="008C7739" w:rsidRDefault="00B741EB" w:rsidP="00BC10AD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03:12:440101, 03:12:440102, 03:12:440103, 03:12:440104, 03:12:440105, 03:12:440106, 03:12:440107, 03:12:210101, 03:12:210102, 03:12:210103, 03:12:210105, 03:12:410127, 03:12:410128, 03:12:410115, 03:12:410121, 03:12:410124, 03:12:410117, 03:12:410125, 03:12:410131, 03:12:410109</w:t>
            </w:r>
            <w:proofErr w:type="gramEnd"/>
            <w:r w:rsidRPr="00B7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7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03:12:410140, 03:12:410138, 03:12:410103, 03:12:410135, 03:12:410102, 03:12:410132, 03:12:410111, 03:12:410136, 03:12:410130, 03:12:410137, 03:12:410110, 03:12:410108, 03:12:410114, 03:12:410133, 03:12:330110, 03:12:330112, 03:12:330111, 03:12:330108, 03:12:330109, 03:12:330106</w:t>
            </w:r>
            <w:proofErr w:type="gramEnd"/>
            <w:r w:rsidRPr="00B7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7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03:12:330104, 03:12:330102, 03:12:330101, 03:12:330105, 03:12:330107, 03:12:330103, 03:12:150217, 03:12:150219, 03:12:150220, 03:12:150218, 03:12:150227, 03:12:150311, 03:12:150309, 03:12:150310,  03:12:150224, 03:12:150222, 03:12:150313, 03:12:150226, 03:12:150231, 03:12:150233</w:t>
            </w:r>
            <w:proofErr w:type="gramEnd"/>
            <w:r w:rsidRPr="00B7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7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03:12:150234, 03:12:150235, 03:12:150316, 03:12:150320, 03:12:150242, 03:12:150236, 03:12:150247, 03:12:150327, 03:12:150323, 03:12:150330, 03:12:150329, 03:12:150328, 03:12:150253, 03:12:150252, 03:12:150251, 03:12:150250, 03:12:150254, 03:12:150255, 03:12:150332, 03:12:150337</w:t>
            </w:r>
            <w:proofErr w:type="gramEnd"/>
            <w:r w:rsidRPr="00B7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7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03:12:150336, 03:12:150338, 03:12:150335, 03:12:150275, 03:12:150262, 03:12:150261, 03:12:150260, 03:12:150257, 03:12:150259, 03:12:150267, 03:12:150266, 03:12:150265, 03:12:150264, 03:12:150268, 03:12:150269, 03:12:150270, 03:12:150274, 03:12:150273, 03:12:150276, 03:12:150277</w:t>
            </w:r>
            <w:proofErr w:type="gramEnd"/>
            <w:r w:rsidRPr="00B7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7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03:12:150279, 03:12:150280, 03:12:150281, 03:12:150282, 03:12:150346, 03:12:150283, 03:12:150287, 03:12:150350, 03:12:150285, 03:12:150286, 03:12:150289, 03:12:150290, 03:12:150355, 03:12:150358, 03:12:150291, 03:12:150152, 03:12:150341, 03:12:150342, 03:12:150344, 03:12:150347</w:t>
            </w:r>
            <w:proofErr w:type="gramEnd"/>
            <w:r w:rsidRPr="00B7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03:12:150348, 03:12:150352, 03:12:150356, 03:12:150360, 03:12:150174, 03:12:150175, 03:12:150177, 03:12:150178, 03:12:150446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10AD" w:rsidRDefault="00B741EB" w:rsidP="00BC10AD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F1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F0810" w:rsidRPr="008C773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0810" w:rsidRPr="008C773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BC10A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="00BC10A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0810" w:rsidRPr="008C7739" w:rsidRDefault="009F0810" w:rsidP="00BC10AD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739">
              <w:rPr>
                <w:rFonts w:ascii="Times New Roman" w:hAnsi="Times New Roman" w:cs="Times New Roman"/>
                <w:sz w:val="24"/>
                <w:szCs w:val="24"/>
              </w:rPr>
              <w:t>с 09:00 по 18:00</w:t>
            </w:r>
          </w:p>
        </w:tc>
      </w:tr>
    </w:tbl>
    <w:p w:rsidR="00A0240B" w:rsidRDefault="0075302C" w:rsidP="00FF52C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708"/>
        <w:gridCol w:w="8"/>
        <w:gridCol w:w="1812"/>
        <w:gridCol w:w="2579"/>
      </w:tblGrid>
      <w:tr w:rsidR="009F0810" w:rsidRPr="00B83032" w:rsidTr="009F0810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9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Подготовительные работы</w:t>
            </w:r>
          </w:p>
        </w:tc>
      </w:tr>
      <w:tr w:rsidR="009F0810" w:rsidRPr="00B83032" w:rsidTr="009F0810">
        <w:trPr>
          <w:trHeight w:val="214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1.1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10" w:rsidRPr="00B83032" w:rsidRDefault="009F0810" w:rsidP="009F08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Подрядчик направляет Заказчику информацию, необходимую для подготовки извещения о начале выполнения комплексных кадастровых работ, в том числе график выполнения комплексных кадастровых работ, включающий в себя сведения о запланированных Подрядчиком комплексных кадастровых работах в целях информирования правообладателей объектов недвижимости для обеспечения ими доступа к объектам недвижимости в установленное графиком время.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572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 xml:space="preserve">В течение 2 рабочих  дней </w:t>
            </w:r>
            <w:r w:rsidRPr="00B83032">
              <w:rPr>
                <w:rFonts w:ascii="Times New Roman" w:hAnsi="Times New Roman" w:cs="Times New Roman"/>
                <w:snapToGrid w:val="0"/>
              </w:rPr>
              <w:br/>
              <w:t>с момента подписания муниципального контракта</w:t>
            </w:r>
          </w:p>
        </w:tc>
      </w:tr>
      <w:tr w:rsidR="009F0810" w:rsidRPr="00B83032" w:rsidTr="009F0810">
        <w:trPr>
          <w:trHeight w:val="2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1.2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Заказчик обеспечивает информирование граждан и юридических лиц о начале выполнения комплексных кадастровых работ путем размещения извещения о начале выполнения комплексных кадастровых работ:</w:t>
            </w:r>
          </w:p>
          <w:p w:rsidR="009F0810" w:rsidRPr="00B83032" w:rsidRDefault="009F0810" w:rsidP="009F0810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- на официальном портале и информационных щитах Администрации района и сельских поселений;</w:t>
            </w:r>
          </w:p>
          <w:p w:rsidR="009F0810" w:rsidRPr="00B83032" w:rsidRDefault="009F0810" w:rsidP="009F0810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- на официальных сайтах в информационно-телекоммуникационной сети «Интернет» и информационных щитах органов Федеральной службы государственной регистрации, кадастра и картографии;</w:t>
            </w:r>
          </w:p>
          <w:p w:rsidR="009F0810" w:rsidRPr="00B83032" w:rsidRDefault="009F0810" w:rsidP="009F0810">
            <w:pPr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 xml:space="preserve">- на официальном сайте в информационно-телекоммуникационной сети «Интернет» </w:t>
            </w:r>
            <w:r w:rsidRPr="00B83032">
              <w:rPr>
                <w:rFonts w:ascii="Times New Roman" w:hAnsi="Times New Roman" w:cs="Times New Roman"/>
              </w:rPr>
              <w:t xml:space="preserve">Министерства имущественных и земельных отношений Республики Бурятия </w:t>
            </w:r>
            <w:r w:rsidRPr="00B83032">
              <w:rPr>
                <w:rFonts w:ascii="Times New Roman" w:hAnsi="Times New Roman" w:cs="Times New Roman"/>
                <w:snapToGrid w:val="0"/>
              </w:rPr>
              <w:t xml:space="preserve">и для опубликования в печатном средстве массовой </w:t>
            </w:r>
            <w:proofErr w:type="gramStart"/>
            <w:r w:rsidRPr="00B83032">
              <w:rPr>
                <w:rFonts w:ascii="Times New Roman" w:hAnsi="Times New Roman" w:cs="Times New Roman"/>
                <w:snapToGrid w:val="0"/>
              </w:rPr>
              <w:t>информации</w:t>
            </w:r>
            <w:proofErr w:type="gramEnd"/>
            <w:r w:rsidRPr="00B83032">
              <w:rPr>
                <w:rFonts w:ascii="Times New Roman" w:hAnsi="Times New Roman" w:cs="Times New Roman"/>
                <w:snapToGrid w:val="0"/>
              </w:rPr>
              <w:t xml:space="preserve"> в которых осуществляется обнародование (официальное опубликование) правовых актов органов государственной власти субъекта Российской Федерации, иной официальной информации</w:t>
            </w:r>
            <w:r w:rsidRPr="00B830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В течение 10 рабочих дней:</w:t>
            </w:r>
          </w:p>
          <w:p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napToGrid w:val="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- с момента подписания муниципального контракта</w:t>
            </w:r>
          </w:p>
          <w:p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9F0810" w:rsidRPr="00B83032" w:rsidTr="009F0810">
        <w:trPr>
          <w:trHeight w:val="6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1.3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proofErr w:type="gramStart"/>
            <w:r w:rsidRPr="00B83032">
              <w:rPr>
                <w:rFonts w:ascii="Times New Roman" w:hAnsi="Times New Roman" w:cs="Times New Roman"/>
                <w:snapToGrid w:val="0"/>
              </w:rPr>
              <w:t>Подрядчик направляет извещения о начале выполнения комплексных кадастровых работ по адресам и (или) адресам электронной почты правообладателей объектов недвижимости, являющихся в соответствии с ч. 1 ст. 42.1 Федерального закона от 24.07.2007 № 221-ФЗ «О кадастровой деятельности» объектами комплексных кадастровых работ (при наличии таких сведений в ЕГРН), а также обеспечивает размещение таких извещений на уличных информационных стендах, информационных стендах управляющих компаний, досок</w:t>
            </w:r>
            <w:proofErr w:type="gramEnd"/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gramStart"/>
            <w:r w:rsidRPr="00B83032">
              <w:rPr>
                <w:rFonts w:ascii="Times New Roman" w:hAnsi="Times New Roman" w:cs="Times New Roman"/>
                <w:snapToGrid w:val="0"/>
              </w:rPr>
              <w:t>объявлении</w:t>
            </w:r>
            <w:proofErr w:type="gramEnd"/>
            <w:r w:rsidRPr="00B83032">
              <w:rPr>
                <w:rFonts w:ascii="Times New Roman" w:hAnsi="Times New Roman" w:cs="Times New Roman"/>
                <w:snapToGrid w:val="0"/>
              </w:rPr>
              <w:t>, расположенных в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B83032">
              <w:rPr>
                <w:rFonts w:ascii="Times New Roman" w:hAnsi="Times New Roman" w:cs="Times New Roman"/>
                <w:bCs/>
                <w:shd w:val="clear" w:color="auto" w:fill="FFFFFF"/>
              </w:rPr>
              <w:t>подъездах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B83032">
              <w:rPr>
                <w:rFonts w:ascii="Times New Roman" w:hAnsi="Times New Roman" w:cs="Times New Roman"/>
                <w:shd w:val="clear" w:color="auto" w:fill="FFFFFF"/>
              </w:rPr>
              <w:t>собственников помещений в </w:t>
            </w:r>
            <w:r w:rsidRPr="00B83032">
              <w:rPr>
                <w:rFonts w:ascii="Times New Roman" w:hAnsi="Times New Roman" w:cs="Times New Roman"/>
                <w:bCs/>
                <w:shd w:val="clear" w:color="auto" w:fill="FFFFFF"/>
              </w:rPr>
              <w:t>многоквартирных</w:t>
            </w:r>
            <w:r w:rsidRPr="00B83032">
              <w:rPr>
                <w:rFonts w:ascii="Times New Roman" w:hAnsi="Times New Roman" w:cs="Times New Roman"/>
                <w:shd w:val="clear" w:color="auto" w:fill="FFFFFF"/>
              </w:rPr>
              <w:t> домах.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В течение 10 рабочих дней с момента подписания муниципального контракта</w:t>
            </w:r>
          </w:p>
          <w:p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 xml:space="preserve">согласно </w:t>
            </w:r>
            <w:proofErr w:type="spellStart"/>
            <w:r w:rsidRPr="00B83032">
              <w:rPr>
                <w:rFonts w:ascii="Times New Roman" w:hAnsi="Times New Roman" w:cs="Times New Roman"/>
                <w:snapToGrid w:val="0"/>
              </w:rPr>
              <w:t>пп</w:t>
            </w:r>
            <w:proofErr w:type="spellEnd"/>
            <w:r w:rsidRPr="00B83032">
              <w:rPr>
                <w:rFonts w:ascii="Times New Roman" w:hAnsi="Times New Roman" w:cs="Times New Roman"/>
                <w:snapToGrid w:val="0"/>
              </w:rPr>
              <w:t>. 3.1.1 п. 3.1 раздела 3 технического задания</w:t>
            </w:r>
          </w:p>
        </w:tc>
      </w:tr>
      <w:tr w:rsidR="009F0810" w:rsidRPr="00B83032" w:rsidTr="009F0810">
        <w:trPr>
          <w:trHeight w:val="6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1.4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 xml:space="preserve">Муниципальное образование сельского поселения, на территории которого проводятся комплексные кадастровые работы,  утверждает состав и порядок работы согласительной комиссии </w:t>
            </w:r>
            <w:r w:rsidRPr="00B83032">
              <w:rPr>
                <w:rFonts w:ascii="Times New Roman" w:hAnsi="Times New Roman" w:cs="Times New Roman"/>
              </w:rPr>
              <w:t>по вопросу согласования местоположения границ земельных участков при выполнении комплексных кадастровых работ.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в течение 20 рабочих дней с момента подписания муниципального контракта</w:t>
            </w:r>
          </w:p>
        </w:tc>
      </w:tr>
      <w:tr w:rsidR="009F0810" w:rsidRPr="00B83032" w:rsidTr="009F0810">
        <w:trPr>
          <w:trHeight w:val="12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1.5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10" w:rsidRPr="00B83032" w:rsidRDefault="009F0810" w:rsidP="009F08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Заказчик направляет Подрядчику материалы и сведения, имеющиеся в его распоряжении и необходимые для выполнения комплексных кадастровых работ.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0" w:rsidRPr="009F0810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в течение 20 рабочих дней с момента заключения муниципального контракта</w:t>
            </w:r>
          </w:p>
        </w:tc>
      </w:tr>
      <w:tr w:rsidR="009F0810" w:rsidRPr="00B83032" w:rsidTr="009F0810">
        <w:trPr>
          <w:trHeight w:val="38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1.6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10" w:rsidRPr="00B83032" w:rsidRDefault="009F0810" w:rsidP="009F081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proofErr w:type="gramStart"/>
            <w:r w:rsidRPr="00B83032">
              <w:rPr>
                <w:rFonts w:ascii="Times New Roman" w:hAnsi="Times New Roman" w:cs="Times New Roman"/>
                <w:snapToGrid w:val="0"/>
              </w:rPr>
              <w:t>Сбор и получение Подрядчиком иных необходимых для выполнение комплексных кадастровых работ сведений и материалов: сведения ЕГРН, государственного адресного реестра, информационной системы обеспечения градостроительной деятельности и (или) архивов органов местного самоуправления, материалы землеустроительной документации, содержащейся в государственном фонде данных, полученных в результате проведения землеустройства (далее – ГФД), материалы и данные федерального, территориальных и ведомственных картографо-геодезических фондов, ситуационные планы, содержащиеся в технических паспортах</w:t>
            </w:r>
            <w:proofErr w:type="gramEnd"/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gramStart"/>
            <w:r w:rsidRPr="00B83032">
              <w:rPr>
                <w:rFonts w:ascii="Times New Roman" w:hAnsi="Times New Roman" w:cs="Times New Roman"/>
                <w:snapToGrid w:val="0"/>
              </w:rPr>
              <w:t>расположенных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B83032">
              <w:rPr>
                <w:rFonts w:ascii="Times New Roman" w:hAnsi="Times New Roman" w:cs="Times New Roman"/>
                <w:snapToGrid w:val="0"/>
              </w:rPr>
              <w:t>на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B83032">
              <w:rPr>
                <w:rFonts w:ascii="Times New Roman" w:hAnsi="Times New Roman" w:cs="Times New Roman"/>
                <w:snapToGrid w:val="0"/>
              </w:rPr>
              <w:t>земельных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B83032">
              <w:rPr>
                <w:rFonts w:ascii="Times New Roman" w:hAnsi="Times New Roman" w:cs="Times New Roman"/>
                <w:snapToGrid w:val="0"/>
              </w:rPr>
              <w:t>участках объектов недвижимости, которые находятся в архивах организаций по государственному техническому учету и (или) технической инвентаризации, документы о правах на землю и иные документы, содержащие сведения о местоположении границ земельных участков, в том числе запрос и получение от правообладателей объектов недвижимости копий документов, устанавливающих или подтверждающих права на эти объекты недвижимости, которые в соответствии с Федеральным законом</w:t>
            </w:r>
            <w:proofErr w:type="gramEnd"/>
            <w:r w:rsidRPr="00B83032">
              <w:rPr>
                <w:rFonts w:ascii="Times New Roman" w:hAnsi="Times New Roman" w:cs="Times New Roman"/>
                <w:snapToGrid w:val="0"/>
              </w:rPr>
              <w:t xml:space="preserve"> Российской Федерации от 13.07.2015 № 218-ФЗ «О государственной регистрации недвижимости» считаются ранее учтенными, но </w:t>
            </w:r>
            <w:proofErr w:type="gramStart"/>
            <w:r w:rsidRPr="00B83032">
              <w:rPr>
                <w:rFonts w:ascii="Times New Roman" w:hAnsi="Times New Roman" w:cs="Times New Roman"/>
                <w:snapToGrid w:val="0"/>
              </w:rPr>
              <w:t>сведения</w:t>
            </w:r>
            <w:proofErr w:type="gramEnd"/>
            <w:r w:rsidRPr="00B83032">
              <w:rPr>
                <w:rFonts w:ascii="Times New Roman" w:hAnsi="Times New Roman" w:cs="Times New Roman"/>
                <w:snapToGrid w:val="0"/>
              </w:rPr>
              <w:t xml:space="preserve"> о которых отсутствуют в Едином государственном реестре недвижимости для внесения этих сведений в ЕГРН.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В течение 30 рабочих дней:</w:t>
            </w:r>
          </w:p>
          <w:p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napToGrid w:val="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- с момента подписания муниципального контракта</w:t>
            </w:r>
          </w:p>
          <w:p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9F0810" w:rsidRPr="00B83032" w:rsidTr="009F0810">
        <w:trPr>
          <w:trHeight w:val="68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6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Внесение Подрядчиком в Единый государственный реестр недвижимости сведений об объектах недвижимости, полученных от правообладателей земельных участков и (или) объектов недвижимости в соответствии с п. 1.6 настоящего графика выполнения работ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В течение 30 рабочих дней:</w:t>
            </w:r>
          </w:p>
          <w:p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- с момента подписания муниципального контракта</w:t>
            </w:r>
          </w:p>
        </w:tc>
      </w:tr>
      <w:tr w:rsidR="009F0810" w:rsidRPr="00B83032" w:rsidTr="009F0810">
        <w:trPr>
          <w:trHeight w:val="3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9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Разработка и согласование проектов карт-планов территории кадастровых кварталов</w:t>
            </w:r>
          </w:p>
        </w:tc>
      </w:tr>
      <w:tr w:rsidR="009F0810" w:rsidRPr="00B83032" w:rsidTr="009F0810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3.1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Рассмотрение и согласование проектов карт-планов.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в соответствии с порядком работы Комиссии</w:t>
            </w:r>
          </w:p>
        </w:tc>
      </w:tr>
      <w:tr w:rsidR="009F0810" w:rsidRPr="00B83032" w:rsidTr="009F0810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3.2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Оформление Подрядчиком проектов карт-планов территории в окончательной редакции и передача Заказчику для утверждения.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в течени</w:t>
            </w:r>
            <w:proofErr w:type="gramStart"/>
            <w:r w:rsidRPr="00B83032">
              <w:rPr>
                <w:rFonts w:ascii="Times New Roman" w:hAnsi="Times New Roman" w:cs="Times New Roman"/>
                <w:snapToGrid w:val="0"/>
              </w:rPr>
              <w:t>и</w:t>
            </w:r>
            <w:proofErr w:type="gramEnd"/>
            <w:r w:rsidRPr="00B83032">
              <w:rPr>
                <w:rFonts w:ascii="Times New Roman" w:hAnsi="Times New Roman" w:cs="Times New Roman"/>
                <w:snapToGrid w:val="0"/>
              </w:rPr>
              <w:t xml:space="preserve"> 10 рабочих дней с момента получения Подрядчиком подписанного протокола заседания Комиссии</w:t>
            </w:r>
          </w:p>
        </w:tc>
      </w:tr>
      <w:tr w:rsidR="009F0810" w:rsidRPr="00B83032" w:rsidTr="009F0810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3.3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Утверждение Заказчиком проектов карт-планов территорий и передача Подрядчику постановлений Администрации района об утверждении карт-планов территорий.</w:t>
            </w: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в течение 30 рабочих дней с момента исполнения п. 3.2</w:t>
            </w:r>
          </w:p>
        </w:tc>
      </w:tr>
      <w:tr w:rsidR="009F0810" w:rsidRPr="00B83032" w:rsidTr="009F0810">
        <w:trPr>
          <w:trHeight w:val="3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9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Представление карт-планов территории кадастровых кварталов в государственный орган регистрации прав</w:t>
            </w:r>
          </w:p>
        </w:tc>
      </w:tr>
      <w:tr w:rsidR="009F0810" w:rsidRPr="00B83032" w:rsidTr="009F0810">
        <w:trPr>
          <w:trHeight w:val="2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4.1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Передача Подрядчиком карт-планов территории кадастровых кварталов Заказчику для сдачи материалов в государственный орган регистрации прав.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810" w:rsidRPr="00B83032" w:rsidRDefault="00B741EB" w:rsidP="00145E89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</w:rPr>
              <w:t>05.07.2022 г</w:t>
            </w:r>
          </w:p>
        </w:tc>
      </w:tr>
      <w:tr w:rsidR="009F0810" w:rsidRPr="00B83032" w:rsidTr="009F0810">
        <w:trPr>
          <w:trHeight w:val="14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hAnsi="Times New Roman" w:cs="Times New Roman"/>
                <w:snapToGrid w:val="0"/>
              </w:rPr>
              <w:t>4.2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10" w:rsidRPr="00B83032" w:rsidRDefault="009F0810" w:rsidP="009F0810">
            <w:pPr>
              <w:numPr>
                <w:ilvl w:val="0"/>
                <w:numId w:val="2"/>
              </w:numPr>
              <w:tabs>
                <w:tab w:val="left" w:pos="481"/>
              </w:tabs>
              <w:suppressAutoHyphens/>
              <w:spacing w:after="0"/>
              <w:ind w:left="0"/>
              <w:jc w:val="both"/>
              <w:rPr>
                <w:rFonts w:ascii="Times New Roman" w:eastAsia="DejaVu Sans" w:hAnsi="Times New Roman" w:cs="Times New Roman"/>
                <w:color w:val="000000"/>
                <w:szCs w:val="20"/>
              </w:rPr>
            </w:pPr>
            <w:r w:rsidRPr="00B83032">
              <w:rPr>
                <w:rFonts w:ascii="Times New Roman" w:eastAsia="DejaVu Sans" w:hAnsi="Times New Roman" w:cs="Times New Roman"/>
                <w:lang w:eastAsia="ar-SA"/>
              </w:rPr>
              <w:t>Направление</w:t>
            </w:r>
            <w:r w:rsidRPr="00B83032">
              <w:rPr>
                <w:rFonts w:ascii="Times New Roman" w:eastAsia="DejaVu Sans" w:hAnsi="Times New Roman" w:cs="Times New Roman"/>
              </w:rPr>
              <w:t xml:space="preserve"> Подрядчиком в адрес Заказчика акта выполненных работ в 2 (двух) экземплярах с приложением счета и счета-фактуры (при наличии);</w:t>
            </w:r>
          </w:p>
          <w:p w:rsidR="009F0810" w:rsidRPr="00B83032" w:rsidRDefault="009F0810" w:rsidP="009F0810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B83032">
              <w:rPr>
                <w:rFonts w:ascii="Times New Roman" w:eastAsia="DejaVu Sans" w:hAnsi="Times New Roman" w:cs="Times New Roman"/>
                <w:lang w:eastAsia="ar-SA"/>
              </w:rPr>
              <w:t>Подписание</w:t>
            </w:r>
            <w:r w:rsidRPr="00B83032">
              <w:rPr>
                <w:rFonts w:ascii="Times New Roman" w:eastAsia="DejaVu Sans" w:hAnsi="Times New Roman" w:cs="Times New Roman"/>
              </w:rPr>
              <w:t xml:space="preserve"> Заказчиком акта об оказании услуг.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810" w:rsidRPr="00B83032" w:rsidRDefault="00B43A23" w:rsidP="00B741E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Не позднее </w:t>
            </w:r>
            <w:r w:rsidR="00B741EB">
              <w:rPr>
                <w:rFonts w:ascii="Times New Roman" w:hAnsi="Times New Roman" w:cs="Times New Roman"/>
                <w:snapToGrid w:val="0"/>
              </w:rPr>
              <w:t>01.10.2022</w:t>
            </w:r>
            <w:r w:rsidR="009F0810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="009F0810" w:rsidRPr="00B83032">
              <w:rPr>
                <w:rFonts w:ascii="Times New Roman" w:hAnsi="Times New Roman" w:cs="Times New Roman"/>
                <w:snapToGrid w:val="0"/>
              </w:rPr>
              <w:t>г</w:t>
            </w:r>
          </w:p>
        </w:tc>
      </w:tr>
      <w:tr w:rsidR="009F0810" w:rsidRPr="006304B2" w:rsidTr="009F08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4391" w:type="dxa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810" w:rsidRPr="006304B2" w:rsidRDefault="009F0810" w:rsidP="009F0810">
            <w:pPr>
              <w:spacing w:after="0" w:line="33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1" w:name="000029"/>
            <w:bookmarkEnd w:id="1"/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810" w:rsidRPr="006304B2" w:rsidRDefault="009F0810" w:rsidP="009F0810">
            <w:pPr>
              <w:spacing w:after="0" w:line="33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2" w:name="000030"/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0810" w:rsidRPr="006304B2" w:rsidRDefault="009F0810" w:rsidP="009F0810">
            <w:pPr>
              <w:spacing w:after="0" w:line="330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3" w:name="000031"/>
            <w:bookmarkEnd w:id="3"/>
          </w:p>
        </w:tc>
      </w:tr>
      <w:tr w:rsidR="009F0810" w:rsidRPr="006304B2" w:rsidTr="009F08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2"/>
          <w:wAfter w:w="4391" w:type="dxa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F0810" w:rsidRPr="006304B2" w:rsidRDefault="009F0810" w:rsidP="009F08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F0810" w:rsidRPr="006304B2" w:rsidRDefault="009F0810" w:rsidP="009F08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F0810" w:rsidRPr="006304B2" w:rsidRDefault="009F0810" w:rsidP="009F081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9F0810" w:rsidRPr="009F0810" w:rsidRDefault="009F0810" w:rsidP="00FF52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0810" w:rsidRPr="009F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D143E"/>
    <w:multiLevelType w:val="hybridMultilevel"/>
    <w:tmpl w:val="56F0CC9C"/>
    <w:lvl w:ilvl="0" w:tplc="217AB19C">
      <w:start w:val="1"/>
      <w:numFmt w:val="decimal"/>
      <w:lvlText w:val="%1."/>
      <w:lvlJc w:val="left"/>
      <w:pPr>
        <w:ind w:left="996" w:hanging="996"/>
      </w:pPr>
      <w:rPr>
        <w:rFonts w:ascii="yandex-sans" w:hAnsi="yandex-sans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3012F1"/>
    <w:multiLevelType w:val="hybridMultilevel"/>
    <w:tmpl w:val="3E92F8EE"/>
    <w:lvl w:ilvl="0" w:tplc="7868B1F8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CB"/>
    <w:rsid w:val="000B3821"/>
    <w:rsid w:val="00104FBA"/>
    <w:rsid w:val="001176C1"/>
    <w:rsid w:val="00131F03"/>
    <w:rsid w:val="00142AC5"/>
    <w:rsid w:val="00145E89"/>
    <w:rsid w:val="002F1FD0"/>
    <w:rsid w:val="005A63C5"/>
    <w:rsid w:val="0075302C"/>
    <w:rsid w:val="008A7B73"/>
    <w:rsid w:val="009F0810"/>
    <w:rsid w:val="00B43A23"/>
    <w:rsid w:val="00B741EB"/>
    <w:rsid w:val="00BC10AD"/>
    <w:rsid w:val="00BF6000"/>
    <w:rsid w:val="00F57823"/>
    <w:rsid w:val="00F60421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2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5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2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5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o-sibkc@y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mitet_l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2B0C9-9EC4-4F19-B3E1-1DF210B8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ОИиЗО</cp:lastModifiedBy>
  <cp:revision>4</cp:revision>
  <cp:lastPrinted>2022-03-15T01:03:00Z</cp:lastPrinted>
  <dcterms:created xsi:type="dcterms:W3CDTF">2022-03-15T00:28:00Z</dcterms:created>
  <dcterms:modified xsi:type="dcterms:W3CDTF">2022-03-15T01:03:00Z</dcterms:modified>
</cp:coreProperties>
</file>