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C1" w:rsidRPr="00E70669" w:rsidRDefault="00CA5F17" w:rsidP="00CA5F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</w:p>
    <w:p w:rsidR="009553C1" w:rsidRPr="005B14EF" w:rsidRDefault="009553C1" w:rsidP="0095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53C1" w:rsidRPr="00571D1B" w:rsidRDefault="009553C1" w:rsidP="0095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553C1" w:rsidRPr="00E70669" w:rsidRDefault="009553C1" w:rsidP="009553C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t>«УСТЬ-КИРАНСКОЕ</w:t>
      </w:r>
      <w:r w:rsidRPr="00E70669">
        <w:rPr>
          <w:rFonts w:ascii="Times New Roman" w:hAnsi="Times New Roman" w:cs="Times New Roman"/>
          <w:b/>
          <w:spacing w:val="70"/>
          <w:sz w:val="28"/>
          <w:szCs w:val="28"/>
        </w:rPr>
        <w:t>»</w:t>
      </w:r>
    </w:p>
    <w:p w:rsidR="009553C1" w:rsidRPr="00E70669" w:rsidRDefault="009553C1" w:rsidP="009553C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E70669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9553C1" w:rsidRPr="00E70669" w:rsidRDefault="009553C1" w:rsidP="00955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9553C1" w:rsidRDefault="009553C1" w:rsidP="009553C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8C82" wp14:editId="65FC2A8B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5924550" cy="635"/>
                <wp:effectExtent l="9525" t="9525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.8pt;margin-top:9.95pt;width:46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"/>
            </w:pict>
          </mc:Fallback>
        </mc:AlternateContent>
      </w:r>
    </w:p>
    <w:p w:rsidR="009553C1" w:rsidRPr="00E70669" w:rsidRDefault="009553C1" w:rsidP="009553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553C1" w:rsidRDefault="009553C1" w:rsidP="009553C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553C1" w:rsidRDefault="009553C1" w:rsidP="009553C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553C1" w:rsidRDefault="009553C1" w:rsidP="009553C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553C1" w:rsidRDefault="009553C1" w:rsidP="009553C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553C1" w:rsidRPr="00571D1B" w:rsidRDefault="009553C1" w:rsidP="009553C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D1B">
        <w:rPr>
          <w:rFonts w:ascii="Times New Roman" w:hAnsi="Times New Roman" w:cs="Times New Roman"/>
          <w:b/>
          <w:sz w:val="48"/>
          <w:szCs w:val="48"/>
        </w:rPr>
        <w:t>ОТЧЕТ ОБ</w:t>
      </w:r>
      <w:r>
        <w:rPr>
          <w:rFonts w:ascii="Times New Roman" w:hAnsi="Times New Roman" w:cs="Times New Roman"/>
          <w:b/>
          <w:sz w:val="48"/>
          <w:szCs w:val="48"/>
        </w:rPr>
        <w:t xml:space="preserve"> ИСПОЛНЕНИИ БЮДЖЕТА ЗА 1 ПОЛУГОДИЕ 201</w:t>
      </w:r>
      <w:r w:rsidRPr="00821E59">
        <w:rPr>
          <w:rFonts w:ascii="Times New Roman" w:hAnsi="Times New Roman" w:cs="Times New Roman"/>
          <w:b/>
          <w:sz w:val="48"/>
          <w:szCs w:val="48"/>
        </w:rPr>
        <w:t>8</w:t>
      </w:r>
      <w:r w:rsidRPr="00571D1B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9553C1" w:rsidRDefault="009553C1" w:rsidP="009553C1"/>
    <w:p w:rsidR="009553C1" w:rsidRDefault="009553C1" w:rsidP="009553C1"/>
    <w:p w:rsidR="009553C1" w:rsidRDefault="009553C1" w:rsidP="009553C1"/>
    <w:p w:rsidR="009553C1" w:rsidRDefault="009553C1" w:rsidP="009553C1"/>
    <w:p w:rsidR="009553C1" w:rsidRDefault="009553C1" w:rsidP="009553C1"/>
    <w:p w:rsidR="009553C1" w:rsidRDefault="009553C1" w:rsidP="009553C1"/>
    <w:p w:rsidR="009553C1" w:rsidRDefault="009553C1" w:rsidP="009553C1"/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C1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5C7" w:rsidRDefault="009553C1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C764DE" w:rsidRDefault="00C764DE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4DE" w:rsidRDefault="00C764DE" w:rsidP="00C764DE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C764DE" w:rsidRDefault="00C764DE" w:rsidP="00C764DE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</w:p>
    <w:p w:rsidR="00C764DE" w:rsidRPr="008B085B" w:rsidRDefault="00C764DE" w:rsidP="00C764DE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B085B">
        <w:rPr>
          <w:rFonts w:ascii="Times New Roman" w:hAnsi="Times New Roman" w:cs="Times New Roman"/>
          <w:sz w:val="28"/>
          <w:szCs w:val="28"/>
        </w:rPr>
        <w:t>Содержание</w:t>
      </w:r>
    </w:p>
    <w:p w:rsidR="00C764DE" w:rsidRPr="008B085B" w:rsidRDefault="00C764DE" w:rsidP="00C764DE">
      <w:pPr>
        <w:rPr>
          <w:rFonts w:ascii="Times New Roman" w:hAnsi="Times New Roman" w:cs="Times New Roman"/>
          <w:sz w:val="28"/>
          <w:szCs w:val="28"/>
        </w:rPr>
      </w:pPr>
    </w:p>
    <w:p w:rsidR="00C764DE" w:rsidRPr="008B085B" w:rsidRDefault="00C764DE" w:rsidP="00C764DE">
      <w:pPr>
        <w:rPr>
          <w:rFonts w:ascii="Times New Roman" w:eastAsia="Calibri" w:hAnsi="Times New Roman" w:cs="Times New Roman"/>
          <w:sz w:val="28"/>
          <w:szCs w:val="28"/>
        </w:rPr>
      </w:pPr>
      <w:r w:rsidRPr="008B085B">
        <w:rPr>
          <w:rFonts w:ascii="Times New Roman" w:hAnsi="Times New Roman" w:cs="Times New Roman"/>
          <w:sz w:val="28"/>
          <w:szCs w:val="28"/>
        </w:rPr>
        <w:t>1.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85B">
        <w:rPr>
          <w:rFonts w:ascii="Times New Roman" w:hAnsi="Times New Roman" w:cs="Times New Roman"/>
          <w:sz w:val="28"/>
          <w:szCs w:val="28"/>
        </w:rPr>
        <w:t xml:space="preserve">  </w:t>
      </w:r>
      <w:r w:rsidRPr="008B085B">
        <w:rPr>
          <w:rFonts w:ascii="Times New Roman" w:eastAsia="Calibri" w:hAnsi="Times New Roman" w:cs="Times New Roman"/>
          <w:sz w:val="28"/>
          <w:szCs w:val="28"/>
        </w:rPr>
        <w:t>«Об утверждении отчета об исполнении бюджета</w:t>
      </w:r>
      <w:r w:rsidRPr="008B085B">
        <w:rPr>
          <w:rFonts w:ascii="Times New Roman" w:hAnsi="Times New Roman" w:cs="Times New Roman"/>
          <w:sz w:val="28"/>
          <w:szCs w:val="28"/>
        </w:rPr>
        <w:t xml:space="preserve"> </w:t>
      </w:r>
      <w:r w:rsidRPr="008B085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Усть-Киранское</w:t>
      </w:r>
      <w:proofErr w:type="spellEnd"/>
      <w:r w:rsidRPr="008B085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64DE" w:rsidRPr="008B085B" w:rsidRDefault="00C764DE" w:rsidP="00C764DE">
      <w:pPr>
        <w:rPr>
          <w:rFonts w:ascii="Times New Roman" w:hAnsi="Times New Roman" w:cs="Times New Roman"/>
          <w:sz w:val="28"/>
          <w:szCs w:val="28"/>
        </w:rPr>
      </w:pPr>
      <w:r w:rsidRPr="008B085B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>бюджета форма № 0503117 на 01.0</w:t>
      </w:r>
      <w:r w:rsidRPr="00494B8C">
        <w:rPr>
          <w:rFonts w:ascii="Times New Roman" w:hAnsi="Times New Roman" w:cs="Times New Roman"/>
          <w:sz w:val="28"/>
          <w:szCs w:val="28"/>
        </w:rPr>
        <w:t>7</w:t>
      </w:r>
      <w:r w:rsidRPr="008B085B">
        <w:rPr>
          <w:rFonts w:ascii="Times New Roman" w:hAnsi="Times New Roman" w:cs="Times New Roman"/>
          <w:sz w:val="28"/>
          <w:szCs w:val="28"/>
        </w:rPr>
        <w:t>.201</w:t>
      </w:r>
      <w:r w:rsidRPr="00B45A12">
        <w:rPr>
          <w:rFonts w:ascii="Times New Roman" w:hAnsi="Times New Roman" w:cs="Times New Roman"/>
          <w:sz w:val="28"/>
          <w:szCs w:val="28"/>
        </w:rPr>
        <w:t>8</w:t>
      </w:r>
      <w:r w:rsidRPr="008B08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4DE" w:rsidRPr="008B085B" w:rsidRDefault="00C764DE" w:rsidP="00C764DE">
      <w:pPr>
        <w:rPr>
          <w:rFonts w:ascii="Times New Roman" w:hAnsi="Times New Roman" w:cs="Times New Roman"/>
          <w:sz w:val="28"/>
          <w:szCs w:val="28"/>
        </w:rPr>
      </w:pPr>
      <w:r w:rsidRPr="00471BD2">
        <w:rPr>
          <w:rFonts w:ascii="Times New Roman" w:hAnsi="Times New Roman" w:cs="Times New Roman"/>
          <w:sz w:val="28"/>
          <w:szCs w:val="28"/>
        </w:rPr>
        <w:t>3</w:t>
      </w:r>
      <w:r w:rsidRPr="008B085B">
        <w:rPr>
          <w:rFonts w:ascii="Times New Roman" w:hAnsi="Times New Roman" w:cs="Times New Roman"/>
          <w:sz w:val="28"/>
          <w:szCs w:val="28"/>
        </w:rPr>
        <w:t xml:space="preserve">. Пояснительная записка форма № 0503160 </w:t>
      </w:r>
    </w:p>
    <w:p w:rsidR="00C764DE" w:rsidRPr="008B085B" w:rsidRDefault="00C764DE" w:rsidP="00C764DE">
      <w:pPr>
        <w:rPr>
          <w:rFonts w:ascii="Times New Roman" w:hAnsi="Times New Roman" w:cs="Times New Roman"/>
          <w:sz w:val="28"/>
          <w:szCs w:val="28"/>
        </w:rPr>
      </w:pPr>
      <w:r w:rsidRPr="00471BD2">
        <w:rPr>
          <w:rFonts w:ascii="Times New Roman" w:hAnsi="Times New Roman" w:cs="Times New Roman"/>
          <w:sz w:val="28"/>
          <w:szCs w:val="28"/>
        </w:rPr>
        <w:t>4.</w:t>
      </w:r>
      <w:r w:rsidRPr="008B085B">
        <w:rPr>
          <w:rFonts w:ascii="Times New Roman" w:hAnsi="Times New Roman"/>
          <w:sz w:val="28"/>
          <w:szCs w:val="28"/>
        </w:rPr>
        <w:t xml:space="preserve"> Информация о финансировании расходов из резервного фонд</w:t>
      </w:r>
      <w:r>
        <w:rPr>
          <w:rFonts w:ascii="Times New Roman" w:hAnsi="Times New Roman"/>
          <w:sz w:val="28"/>
          <w:szCs w:val="28"/>
        </w:rPr>
        <w:t>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 за 1 полугодие 201</w:t>
      </w:r>
      <w:r w:rsidRPr="00B45A12">
        <w:rPr>
          <w:rFonts w:ascii="Times New Roman" w:hAnsi="Times New Roman"/>
          <w:sz w:val="28"/>
          <w:szCs w:val="28"/>
        </w:rPr>
        <w:t>8</w:t>
      </w:r>
      <w:r w:rsidRPr="008B085B">
        <w:rPr>
          <w:rFonts w:ascii="Times New Roman" w:hAnsi="Times New Roman"/>
          <w:sz w:val="28"/>
          <w:szCs w:val="28"/>
        </w:rPr>
        <w:t xml:space="preserve"> г.</w:t>
      </w:r>
    </w:p>
    <w:p w:rsidR="00C764DE" w:rsidRDefault="00C764DE" w:rsidP="00C76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5. Отчет об исполнении бюджета форма № 0503151 на 01.07.201</w:t>
      </w:r>
      <w:r w:rsidRPr="00B45A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764DE" w:rsidRPr="008B085B" w:rsidRDefault="00C764DE" w:rsidP="00C764DE">
      <w:pPr>
        <w:rPr>
          <w:rFonts w:ascii="Times New Roman" w:hAnsi="Times New Roman" w:cs="Times New Roman"/>
          <w:sz w:val="32"/>
          <w:szCs w:val="32"/>
        </w:rPr>
      </w:pPr>
    </w:p>
    <w:p w:rsidR="00C764DE" w:rsidRDefault="00C764DE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A3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8B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A30B8B" w:rsidRPr="00A30B8B" w:rsidRDefault="00A30B8B" w:rsidP="00A3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B8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0B8B" w:rsidRPr="00A30B8B" w:rsidRDefault="00A30B8B" w:rsidP="00A30B8B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30B8B">
        <w:rPr>
          <w:rFonts w:ascii="Times New Roman" w:hAnsi="Times New Roman" w:cs="Times New Roman"/>
          <w:b/>
          <w:spacing w:val="70"/>
          <w:sz w:val="28"/>
          <w:szCs w:val="28"/>
        </w:rPr>
        <w:t>«УСТЬ - КИРАНСКОЕ»</w:t>
      </w:r>
    </w:p>
    <w:p w:rsidR="00A30B8B" w:rsidRPr="00A30B8B" w:rsidRDefault="00A30B8B" w:rsidP="00A30B8B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A30B8B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A30B8B" w:rsidRPr="00A30B8B" w:rsidRDefault="00CA5F17" w:rsidP="00A30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БУРЯТИИ</w:t>
      </w:r>
    </w:p>
    <w:p w:rsidR="00A30B8B" w:rsidRDefault="00CA5F17" w:rsidP="00A30B8B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ПОСТАНОВЛЕНИЕ</w:t>
      </w:r>
    </w:p>
    <w:p w:rsidR="00CA5F17" w:rsidRDefault="00CA5F17" w:rsidP="00CA5F17">
      <w:pPr>
        <w:spacing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_________________________________________________________</w:t>
      </w:r>
    </w:p>
    <w:p w:rsidR="00CA5F17" w:rsidRPr="00A30B8B" w:rsidRDefault="00CA5F17" w:rsidP="00A30B8B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26.10.2018г.              №22                       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сть-Киран</w:t>
      </w:r>
      <w:proofErr w:type="spellEnd"/>
    </w:p>
    <w:p w:rsidR="00A30B8B" w:rsidRPr="00A30B8B" w:rsidRDefault="00A30B8B" w:rsidP="00A30B8B">
      <w:pPr>
        <w:rPr>
          <w:rFonts w:ascii="Times New Roman" w:hAnsi="Times New Roman" w:cs="Times New Roman"/>
          <w:kern w:val="28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A30B8B">
        <w:rPr>
          <w:rFonts w:ascii="Times New Roman" w:hAnsi="Times New Roman" w:cs="Times New Roman"/>
          <w:sz w:val="28"/>
          <w:szCs w:val="28"/>
        </w:rPr>
        <w:tab/>
      </w:r>
    </w:p>
    <w:p w:rsidR="00A30B8B" w:rsidRPr="00A30B8B" w:rsidRDefault="00A30B8B" w:rsidP="00A30B8B">
      <w:pPr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</w:t>
      </w:r>
    </w:p>
    <w:p w:rsidR="00A30B8B" w:rsidRPr="00A30B8B" w:rsidRDefault="00A30B8B" w:rsidP="00A30B8B">
      <w:pPr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«УСТЬ </w:t>
      </w:r>
      <w:proofErr w:type="gramStart"/>
      <w:r w:rsidRPr="00A30B8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30B8B">
        <w:rPr>
          <w:rFonts w:ascii="Times New Roman" w:hAnsi="Times New Roman" w:cs="Times New Roman"/>
          <w:sz w:val="28"/>
          <w:szCs w:val="28"/>
        </w:rPr>
        <w:t>ИРАНСКОЕ»</w:t>
      </w:r>
    </w:p>
    <w:p w:rsidR="00A30B8B" w:rsidRPr="00A30B8B" w:rsidRDefault="00A30B8B" w:rsidP="00A3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A30B8B" w:rsidRPr="00A30B8B" w:rsidRDefault="00A30B8B" w:rsidP="00A30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сельского поселения «УСТЬ - КИРАНСКОЕ» за 1 полугодие 2018 года </w:t>
      </w:r>
      <w:proofErr w:type="gramStart"/>
      <w:r w:rsidRPr="00A30B8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30B8B">
        <w:rPr>
          <w:rFonts w:ascii="Times New Roman" w:hAnsi="Times New Roman" w:cs="Times New Roman"/>
          <w:sz w:val="28"/>
          <w:szCs w:val="28"/>
        </w:rPr>
        <w:t>.</w:t>
      </w:r>
    </w:p>
    <w:p w:rsidR="00A30B8B" w:rsidRPr="00A30B8B" w:rsidRDefault="00A30B8B" w:rsidP="00A30B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>Направить отчет об исполнении бюджета муниципального образования сельского  поселения «УСТЬ - КИРАНСКОЕ» за 1 полугодие 2018 года в  Контрольно-счетную палату МО  «</w:t>
      </w:r>
      <w:proofErr w:type="spellStart"/>
      <w:r w:rsidRPr="00A30B8B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A30B8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30B8B" w:rsidRPr="00A30B8B" w:rsidRDefault="00A30B8B" w:rsidP="00A3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 КИРАНСКОЕ» за 1 полугодие 2018 года в Совет депутатов МО СП «УСТЬ - КИРАНСКОЕ».</w:t>
      </w:r>
    </w:p>
    <w:p w:rsidR="00A30B8B" w:rsidRPr="00A30B8B" w:rsidRDefault="00A30B8B" w:rsidP="00A3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A30B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B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0B8B" w:rsidRPr="00A30B8B" w:rsidRDefault="00A30B8B" w:rsidP="00A30B8B">
      <w:pPr>
        <w:jc w:val="both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</w:t>
      </w:r>
      <w:proofErr w:type="gramStart"/>
      <w:r w:rsidRPr="00A30B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0B8B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A30B8B" w:rsidRPr="00A30B8B" w:rsidRDefault="00A30B8B" w:rsidP="00A30B8B">
      <w:pPr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A30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A30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A3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B8B">
        <w:rPr>
          <w:rFonts w:ascii="Times New Roman" w:hAnsi="Times New Roman" w:cs="Times New Roman"/>
          <w:sz w:val="28"/>
          <w:szCs w:val="28"/>
        </w:rPr>
        <w:t xml:space="preserve">  Глава МО СП «УСТЬ </w:t>
      </w:r>
      <w:proofErr w:type="gramStart"/>
      <w:r w:rsidRPr="00A30B8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A30B8B">
        <w:rPr>
          <w:rFonts w:ascii="Times New Roman" w:hAnsi="Times New Roman" w:cs="Times New Roman"/>
          <w:sz w:val="28"/>
          <w:szCs w:val="28"/>
        </w:rPr>
        <w:t>ИРАНСКОЕ»                                 А.Б</w:t>
      </w:r>
      <w:r w:rsidR="00CA5F17">
        <w:rPr>
          <w:rFonts w:ascii="Times New Roman" w:hAnsi="Times New Roman" w:cs="Times New Roman"/>
          <w:sz w:val="28"/>
          <w:szCs w:val="28"/>
        </w:rPr>
        <w:t>-С.</w:t>
      </w:r>
      <w:r w:rsidRPr="00A30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B8B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</w:p>
    <w:p w:rsidR="00A30B8B" w:rsidRPr="00A30B8B" w:rsidRDefault="00A30B8B" w:rsidP="00A30B8B">
      <w:pPr>
        <w:jc w:val="center"/>
        <w:rPr>
          <w:rFonts w:ascii="Times New Roman" w:hAnsi="Times New Roman" w:cs="Times New Roman"/>
        </w:rPr>
      </w:pPr>
      <w:r w:rsidRPr="00A30B8B">
        <w:rPr>
          <w:rFonts w:ascii="Times New Roman" w:hAnsi="Times New Roman" w:cs="Times New Roman"/>
        </w:rPr>
        <w:t xml:space="preserve"> </w:t>
      </w: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847FF0" w:rsidRPr="00F3646D" w:rsidTr="009D07A4">
        <w:trPr>
          <w:trHeight w:val="267"/>
        </w:trPr>
        <w:tc>
          <w:tcPr>
            <w:tcW w:w="10440" w:type="dxa"/>
            <w:gridSpan w:val="11"/>
            <w:vAlign w:val="center"/>
          </w:tcPr>
          <w:p w:rsidR="00847FF0" w:rsidRPr="00F3646D" w:rsidRDefault="00847FF0" w:rsidP="009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46D">
              <w:rPr>
                <w:b/>
                <w:bCs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847FF0" w:rsidRPr="00F3646D" w:rsidTr="009D07A4">
        <w:trPr>
          <w:trHeight w:val="360"/>
        </w:trPr>
        <w:tc>
          <w:tcPr>
            <w:tcW w:w="293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КОДЫ</w:t>
            </w:r>
          </w:p>
        </w:tc>
      </w:tr>
      <w:tr w:rsidR="00847FF0" w:rsidRPr="00F3646D" w:rsidTr="009D07A4">
        <w:trPr>
          <w:trHeight w:val="415"/>
        </w:trPr>
        <w:tc>
          <w:tcPr>
            <w:tcW w:w="293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0503160</w:t>
            </w:r>
          </w:p>
        </w:tc>
      </w:tr>
      <w:tr w:rsidR="00847FF0" w:rsidRPr="00F3646D" w:rsidTr="009D07A4">
        <w:trPr>
          <w:trHeight w:val="345"/>
        </w:trPr>
        <w:tc>
          <w:tcPr>
            <w:tcW w:w="293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 xml:space="preserve">на «01» </w:t>
            </w:r>
            <w:r>
              <w:rPr>
                <w:sz w:val="28"/>
                <w:szCs w:val="28"/>
              </w:rPr>
              <w:t>июля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364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FF0" w:rsidRPr="001457BA" w:rsidRDefault="00847FF0" w:rsidP="009D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Pr="00F364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847FF0" w:rsidRPr="00F3646D" w:rsidTr="009D07A4">
        <w:trPr>
          <w:trHeight w:val="537"/>
        </w:trPr>
        <w:tc>
          <w:tcPr>
            <w:tcW w:w="4149" w:type="dxa"/>
            <w:gridSpan w:val="4"/>
            <w:vMerge w:val="restart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 xml:space="preserve">" </w:t>
            </w:r>
            <w:proofErr w:type="spellStart"/>
            <w:r w:rsidRPr="00F3646D">
              <w:rPr>
                <w:sz w:val="28"/>
                <w:szCs w:val="28"/>
              </w:rPr>
              <w:t>Кяхтинского</w:t>
            </w:r>
            <w:proofErr w:type="spellEnd"/>
            <w:r w:rsidRPr="00F3646D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847FF0" w:rsidRPr="00F3646D" w:rsidTr="009D07A4">
        <w:trPr>
          <w:trHeight w:val="1425"/>
        </w:trPr>
        <w:tc>
          <w:tcPr>
            <w:tcW w:w="4149" w:type="dxa"/>
            <w:gridSpan w:val="4"/>
            <w:vMerge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933</w:t>
            </w:r>
          </w:p>
        </w:tc>
      </w:tr>
      <w:tr w:rsidR="00847FF0" w:rsidRPr="00F3646D" w:rsidTr="009D07A4">
        <w:trPr>
          <w:trHeight w:val="795"/>
        </w:trPr>
        <w:tc>
          <w:tcPr>
            <w:tcW w:w="4149" w:type="dxa"/>
            <w:gridSpan w:val="4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847FF0" w:rsidRPr="00F3646D" w:rsidTr="009D07A4">
        <w:trPr>
          <w:trHeight w:val="360"/>
        </w:trPr>
        <w:tc>
          <w:tcPr>
            <w:tcW w:w="4149" w:type="dxa"/>
            <w:gridSpan w:val="4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 xml:space="preserve">Периодичность: </w:t>
            </w:r>
            <w:proofErr w:type="spellStart"/>
            <w:r>
              <w:rPr>
                <w:sz w:val="28"/>
                <w:szCs w:val="28"/>
              </w:rPr>
              <w:t>полугодие</w:t>
            </w:r>
            <w:r w:rsidRPr="00F3646D">
              <w:rPr>
                <w:sz w:val="28"/>
                <w:szCs w:val="28"/>
              </w:rPr>
              <w:t>ьная</w:t>
            </w:r>
            <w:proofErr w:type="spellEnd"/>
            <w:r w:rsidRPr="00F3646D">
              <w:rPr>
                <w:sz w:val="28"/>
                <w:szCs w:val="28"/>
              </w:rPr>
              <w:t>, годовая</w:t>
            </w:r>
          </w:p>
        </w:tc>
        <w:tc>
          <w:tcPr>
            <w:tcW w:w="920" w:type="dxa"/>
            <w:gridSpan w:val="2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847FF0" w:rsidRPr="00F3646D" w:rsidTr="009D07A4">
        <w:trPr>
          <w:trHeight w:val="435"/>
        </w:trPr>
        <w:tc>
          <w:tcPr>
            <w:tcW w:w="2936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тыс. руб.</w:t>
            </w:r>
          </w:p>
          <w:p w:rsidR="00847FF0" w:rsidRPr="00F3646D" w:rsidRDefault="00847FF0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47FF0" w:rsidRPr="00F3646D" w:rsidRDefault="00847FF0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FF0" w:rsidRPr="00F3646D" w:rsidRDefault="00847FF0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383</w:t>
            </w:r>
          </w:p>
        </w:tc>
      </w:tr>
    </w:tbl>
    <w:p w:rsidR="00847FF0" w:rsidRDefault="00847FF0" w:rsidP="00847F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47FF0" w:rsidRPr="00567BF8" w:rsidRDefault="00847FF0" w:rsidP="00847FF0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BF8">
        <w:rPr>
          <w:rFonts w:ascii="Times New Roman" w:hAnsi="Times New Roman"/>
          <w:b/>
          <w:sz w:val="28"/>
          <w:szCs w:val="28"/>
        </w:rPr>
        <w:t>ДОХОДЫ</w:t>
      </w:r>
    </w:p>
    <w:p w:rsidR="00847FF0" w:rsidRDefault="00847FF0" w:rsidP="00847FF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на 2018 год по доходам составляет 3729,74404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994,10000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 безвозмездным поступлениям – 1890,62283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Исполнение доходной части годового плана бюджета за 1 полугодие составляет 50,7%.</w:t>
      </w:r>
    </w:p>
    <w:p w:rsidR="00847FF0" w:rsidRPr="00831E53" w:rsidRDefault="00847FF0" w:rsidP="00847FF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Налоговых и неналоговых доходов </w:t>
      </w:r>
      <w:r w:rsidRPr="00831E53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167,39053 </w:t>
      </w:r>
      <w:proofErr w:type="spellStart"/>
      <w:r w:rsidRPr="00831E53">
        <w:rPr>
          <w:rFonts w:ascii="Times New Roman" w:hAnsi="Times New Roman"/>
          <w:sz w:val="28"/>
          <w:szCs w:val="28"/>
        </w:rPr>
        <w:t>тыс</w:t>
      </w:r>
      <w:proofErr w:type="gramStart"/>
      <w:r w:rsidRPr="00831E53">
        <w:rPr>
          <w:rFonts w:ascii="Times New Roman" w:hAnsi="Times New Roman"/>
          <w:sz w:val="28"/>
          <w:szCs w:val="28"/>
        </w:rPr>
        <w:t>.р</w:t>
      </w:r>
      <w:proofErr w:type="gramEnd"/>
      <w:r w:rsidRPr="00831E53">
        <w:rPr>
          <w:rFonts w:ascii="Times New Roman" w:hAnsi="Times New Roman"/>
          <w:sz w:val="28"/>
          <w:szCs w:val="28"/>
        </w:rPr>
        <w:t>уб</w:t>
      </w:r>
      <w:proofErr w:type="spellEnd"/>
      <w:r w:rsidRPr="00831E53">
        <w:rPr>
          <w:rFonts w:ascii="Times New Roman" w:hAnsi="Times New Roman"/>
          <w:sz w:val="28"/>
          <w:szCs w:val="28"/>
        </w:rPr>
        <w:t xml:space="preserve">. Процент исполнения </w:t>
      </w:r>
      <w:r>
        <w:rPr>
          <w:rFonts w:ascii="Times New Roman" w:hAnsi="Times New Roman"/>
          <w:sz w:val="28"/>
          <w:szCs w:val="28"/>
        </w:rPr>
        <w:t xml:space="preserve">к годовому плану </w:t>
      </w:r>
      <w:r w:rsidRPr="00831E53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16,8</w:t>
      </w:r>
      <w:r w:rsidRPr="00831E5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к плану 1 полугодие 88,8%.</w:t>
      </w:r>
    </w:p>
    <w:tbl>
      <w:tblPr>
        <w:tblW w:w="11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1276"/>
        <w:gridCol w:w="1276"/>
        <w:gridCol w:w="850"/>
        <w:gridCol w:w="709"/>
        <w:gridCol w:w="1134"/>
        <w:gridCol w:w="1134"/>
        <w:gridCol w:w="65"/>
      </w:tblGrid>
      <w:tr w:rsidR="00847FF0" w:rsidRPr="0068227D" w:rsidTr="009D07A4">
        <w:trPr>
          <w:trHeight w:val="315"/>
        </w:trPr>
        <w:tc>
          <w:tcPr>
            <w:tcW w:w="11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7FF0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 доходов на 01.07.2018</w:t>
            </w:r>
            <w:r w:rsidRPr="00682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47FF0" w:rsidRPr="0068227D" w:rsidRDefault="00847FF0" w:rsidP="009D0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FF0" w:rsidRPr="002B2D90" w:rsidTr="009D07A4">
        <w:trPr>
          <w:gridAfter w:val="1"/>
          <w:wAfter w:w="65" w:type="dxa"/>
          <w:trHeight w:val="144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B2D90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2B2D90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B2D90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2B2D90">
              <w:rPr>
                <w:rFonts w:ascii="Arial CYR" w:hAnsi="Arial CYR" w:cs="Arial CYR"/>
                <w:sz w:val="18"/>
                <w:szCs w:val="18"/>
              </w:rPr>
              <w:t>. - на 1 полугодие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Исполнено - 1 полугодие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Исполнено - 1 полугодие 2017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% исполнения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B2D90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2B2D90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2D90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3729744,04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1911652,30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1890622,83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1513113,12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1839121,2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377509,71</w:t>
            </w:r>
          </w:p>
        </w:tc>
      </w:tr>
      <w:tr w:rsidR="00847FF0" w:rsidRPr="002B2D90" w:rsidTr="009D07A4">
        <w:trPr>
          <w:gridAfter w:val="1"/>
          <w:wAfter w:w="65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994100,00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188420,00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167390,53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164532,40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826709,5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2858,13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48200,00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24666,51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15276,63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23533,5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9389,88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48200,00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20560,00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24666,51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15276,63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23533,5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9389,88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-1901,0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741,00</w:t>
            </w:r>
          </w:p>
        </w:tc>
      </w:tr>
      <w:tr w:rsidR="00847FF0" w:rsidRPr="002B2D90" w:rsidTr="009D07A4">
        <w:trPr>
          <w:gridAfter w:val="1"/>
          <w:wAfter w:w="65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-1901,0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741,00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943900,00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167010,00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139823,02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146985,32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804077,0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-7162,30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3860,06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1176,24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306,4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50139,9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2683,82</w:t>
            </w:r>
          </w:p>
        </w:tc>
      </w:tr>
      <w:tr w:rsidR="00847FF0" w:rsidRPr="002B2D90" w:rsidTr="009D07A4">
        <w:trPr>
          <w:gridAfter w:val="1"/>
          <w:wAfter w:w="65" w:type="dxa"/>
          <w:trHeight w:val="2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889900,00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135962,96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145809,08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753937,0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-9846,12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259000,00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113340,00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49859,76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88071,00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209140,2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-38211,24</w:t>
            </w:r>
          </w:p>
        </w:tc>
      </w:tr>
      <w:tr w:rsidR="00847FF0" w:rsidRPr="002B2D90" w:rsidTr="009D07A4">
        <w:trPr>
          <w:gridAfter w:val="1"/>
          <w:wAfter w:w="65" w:type="dxa"/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630900,00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52410,00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86103,20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57738,08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544796,8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28365,12</w:t>
            </w:r>
          </w:p>
        </w:tc>
      </w:tr>
      <w:tr w:rsidR="00847FF0" w:rsidRPr="002B2D90" w:rsidTr="009D07A4">
        <w:trPr>
          <w:gridAfter w:val="1"/>
          <w:wAfter w:w="65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847FF0" w:rsidRPr="002B2D90" w:rsidTr="009D07A4">
        <w:trPr>
          <w:gridAfter w:val="1"/>
          <w:wAfter w:w="65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2B2D90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B2D9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</w:tbl>
    <w:p w:rsidR="00847FF0" w:rsidRDefault="00847FF0" w:rsidP="00847FF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</w:p>
    <w:p w:rsidR="00847FF0" w:rsidRDefault="00847FF0" w:rsidP="00847FF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</w:rPr>
        <w:t xml:space="preserve">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D22D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22D90">
        <w:rPr>
          <w:rFonts w:ascii="Times New Roman" w:hAnsi="Times New Roman"/>
          <w:sz w:val="28"/>
          <w:szCs w:val="28"/>
        </w:rPr>
        <w:t xml:space="preserve"> года </w:t>
      </w:r>
      <w:r w:rsidRPr="00D22D90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D22D90">
        <w:rPr>
          <w:rFonts w:ascii="Times New Roman" w:hAnsi="Times New Roman"/>
          <w:sz w:val="28"/>
          <w:szCs w:val="28"/>
        </w:rPr>
        <w:t xml:space="preserve"> поступил в сумме </w:t>
      </w:r>
      <w:r>
        <w:rPr>
          <w:rFonts w:ascii="Times New Roman" w:hAnsi="Times New Roman"/>
          <w:sz w:val="28"/>
          <w:szCs w:val="28"/>
        </w:rPr>
        <w:t>24,66651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>.(</w:t>
      </w:r>
      <w:r>
        <w:rPr>
          <w:rFonts w:ascii="Times New Roman" w:hAnsi="Times New Roman"/>
          <w:sz w:val="28"/>
          <w:szCs w:val="28"/>
        </w:rPr>
        <w:t>51,2</w:t>
      </w:r>
      <w:r w:rsidRPr="00D22D90">
        <w:rPr>
          <w:rFonts w:ascii="Times New Roman" w:hAnsi="Times New Roman"/>
          <w:sz w:val="28"/>
          <w:szCs w:val="28"/>
        </w:rPr>
        <w:t>% от годового назначения</w:t>
      </w:r>
      <w:r>
        <w:rPr>
          <w:rFonts w:ascii="Times New Roman" w:hAnsi="Times New Roman"/>
          <w:sz w:val="28"/>
          <w:szCs w:val="28"/>
        </w:rPr>
        <w:t>, к плану 1 полугодие 120,0%</w:t>
      </w:r>
      <w:r w:rsidRPr="00D22D90">
        <w:rPr>
          <w:rFonts w:ascii="Times New Roman" w:hAnsi="Times New Roman"/>
          <w:sz w:val="28"/>
          <w:szCs w:val="28"/>
        </w:rPr>
        <w:t xml:space="preserve">).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дом прошлого года доход увеличился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9,38988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B2D90">
        <w:rPr>
          <w:rFonts w:ascii="Times New Roman" w:hAnsi="Times New Roman"/>
          <w:sz w:val="28"/>
          <w:szCs w:val="28"/>
          <w:shd w:val="clear" w:color="auto" w:fill="FFFFFF"/>
        </w:rPr>
        <w:t>в связи с повышением МРОТ.</w:t>
      </w:r>
    </w:p>
    <w:p w:rsidR="00847FF0" w:rsidRDefault="00847FF0" w:rsidP="00847FF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2D90">
        <w:rPr>
          <w:rFonts w:ascii="Times New Roman" w:hAnsi="Times New Roman"/>
          <w:b/>
          <w:sz w:val="28"/>
          <w:szCs w:val="28"/>
          <w:shd w:val="clear" w:color="auto" w:fill="FFFFFF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2D90">
        <w:rPr>
          <w:rFonts w:ascii="Times New Roman" w:hAnsi="Times New Roman"/>
          <w:sz w:val="28"/>
          <w:szCs w:val="28"/>
        </w:rPr>
        <w:t xml:space="preserve">поступил в сумме </w:t>
      </w:r>
      <w:r>
        <w:rPr>
          <w:rFonts w:ascii="Times New Roman" w:hAnsi="Times New Roman"/>
          <w:sz w:val="28"/>
          <w:szCs w:val="28"/>
        </w:rPr>
        <w:t>2,90100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увеличился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0,74100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за счет поступления задолженности прошлых лет, срок оплаты налога до 31 марта следующего года.</w:t>
      </w:r>
    </w:p>
    <w:p w:rsidR="00847FF0" w:rsidRDefault="00847FF0" w:rsidP="00847FF0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</w:rPr>
        <w:t xml:space="preserve">В части поступления </w:t>
      </w:r>
      <w:r w:rsidRPr="00D22D90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поступило 3,86006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(исполнение </w:t>
      </w:r>
      <w:r>
        <w:rPr>
          <w:rFonts w:ascii="Times New Roman" w:hAnsi="Times New Roman"/>
          <w:sz w:val="28"/>
          <w:szCs w:val="28"/>
        </w:rPr>
        <w:t>7,1</w:t>
      </w:r>
      <w:r w:rsidRPr="00D22D90">
        <w:rPr>
          <w:rFonts w:ascii="Times New Roman" w:hAnsi="Times New Roman"/>
          <w:sz w:val="28"/>
          <w:szCs w:val="28"/>
        </w:rPr>
        <w:t>% от годового плана</w:t>
      </w:r>
      <w:r>
        <w:rPr>
          <w:rFonts w:ascii="Times New Roman" w:hAnsi="Times New Roman"/>
          <w:sz w:val="28"/>
          <w:szCs w:val="28"/>
        </w:rPr>
        <w:t>, к плану 1 полугодие 306,4%</w:t>
      </w:r>
      <w:r w:rsidRPr="00D22D90">
        <w:rPr>
          <w:rFonts w:ascii="Times New Roman" w:hAnsi="Times New Roman"/>
          <w:sz w:val="28"/>
          <w:szCs w:val="28"/>
        </w:rPr>
        <w:t xml:space="preserve">).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ным периодом прошлого года наблюдается незначительное уменьшение 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2,68382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47FF0" w:rsidRPr="00693CEE" w:rsidRDefault="00847FF0" w:rsidP="00847F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22D90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135,59696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., исполнение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15,3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годовому назначению, к плану 1 полугодие 82,0%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. 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уменьшился на 9,84612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так как  в 2016 году поступила задолженность прошлых лет.</w:t>
      </w:r>
    </w:p>
    <w:p w:rsidR="00847FF0" w:rsidRDefault="00847FF0" w:rsidP="00847FF0">
      <w:pPr>
        <w:spacing w:after="0"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 w:rsidRPr="00D22D90">
        <w:rPr>
          <w:rFonts w:ascii="Times New Roman" w:hAnsi="Times New Roman"/>
          <w:sz w:val="28"/>
          <w:szCs w:val="28"/>
        </w:rPr>
        <w:t xml:space="preserve">2.  Сумма </w:t>
      </w:r>
      <w:r w:rsidRPr="00D923C0">
        <w:rPr>
          <w:rFonts w:ascii="Times New Roman" w:hAnsi="Times New Roman"/>
          <w:b/>
          <w:sz w:val="28"/>
          <w:szCs w:val="28"/>
        </w:rPr>
        <w:t>безвозмездных поступлений</w:t>
      </w:r>
      <w:r w:rsidRPr="00D22D90">
        <w:rPr>
          <w:rFonts w:ascii="Times New Roman" w:hAnsi="Times New Roman"/>
          <w:sz w:val="28"/>
          <w:szCs w:val="28"/>
        </w:rPr>
        <w:t xml:space="preserve">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D22D9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22D90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1723,23230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Процент исполнения к годовым назначениям равен </w:t>
      </w:r>
      <w:r>
        <w:rPr>
          <w:rFonts w:ascii="Times New Roman" w:hAnsi="Times New Roman"/>
          <w:sz w:val="28"/>
          <w:szCs w:val="28"/>
        </w:rPr>
        <w:t>63</w:t>
      </w:r>
      <w:r w:rsidRPr="00D22D9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к1 полугодие 100%</w:t>
      </w:r>
    </w:p>
    <w:tbl>
      <w:tblPr>
        <w:tblW w:w="10364" w:type="dxa"/>
        <w:tblInd w:w="92" w:type="dxa"/>
        <w:tblLook w:val="04A0" w:firstRow="1" w:lastRow="0" w:firstColumn="1" w:lastColumn="0" w:noHBand="0" w:noVBand="1"/>
      </w:tblPr>
      <w:tblGrid>
        <w:gridCol w:w="2568"/>
        <w:gridCol w:w="1276"/>
        <w:gridCol w:w="1275"/>
        <w:gridCol w:w="1276"/>
        <w:gridCol w:w="1418"/>
        <w:gridCol w:w="1275"/>
        <w:gridCol w:w="1276"/>
      </w:tblGrid>
      <w:tr w:rsidR="00847FF0" w:rsidRPr="00EE1EFA" w:rsidTr="009D07A4">
        <w:trPr>
          <w:trHeight w:val="144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E1EFA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EE1EFA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EE1EFA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EE1EFA">
              <w:rPr>
                <w:rFonts w:ascii="Arial CYR" w:hAnsi="Arial CYR" w:cs="Arial CYR"/>
                <w:sz w:val="18"/>
                <w:szCs w:val="18"/>
              </w:rPr>
              <w:t>. - на 1 полугодие  2018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Исполнено - 1 полугодие 2018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Исполнено - 1 полугодие 2017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% исполнения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EE1EFA" w:rsidRDefault="00847FF0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</w:tr>
      <w:tr w:rsidR="00847FF0" w:rsidRPr="00EE1EFA" w:rsidTr="009D07A4">
        <w:trPr>
          <w:trHeight w:val="4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2735644,04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1723232,30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1723232,30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1348580,72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63,0</w:t>
            </w:r>
          </w:p>
        </w:tc>
      </w:tr>
      <w:tr w:rsidR="00847FF0" w:rsidRPr="00EE1EFA" w:rsidTr="009D07A4">
        <w:trPr>
          <w:trHeight w:val="7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3100,00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</w:tr>
      <w:tr w:rsidR="00847FF0" w:rsidRPr="00EE1EFA" w:rsidTr="009D07A4">
        <w:trPr>
          <w:trHeight w:val="12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81900,00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40950,00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40950,00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38100,00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50,0</w:t>
            </w:r>
          </w:p>
        </w:tc>
      </w:tr>
      <w:tr w:rsidR="00847FF0" w:rsidRPr="00EE1EFA" w:rsidTr="009D07A4">
        <w:trPr>
          <w:trHeight w:val="7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2650644,04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1679182,30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1679182,30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1307380,72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FF0" w:rsidRPr="00EE1EFA" w:rsidRDefault="00847FF0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EE1EFA">
              <w:rPr>
                <w:rFonts w:ascii="Arial CYR" w:hAnsi="Arial CYR" w:cs="Arial CYR"/>
                <w:sz w:val="18"/>
                <w:szCs w:val="18"/>
              </w:rPr>
              <w:t>63,3</w:t>
            </w:r>
          </w:p>
        </w:tc>
      </w:tr>
    </w:tbl>
    <w:p w:rsidR="00847FF0" w:rsidRDefault="00847FF0" w:rsidP="00847F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7FF0" w:rsidRPr="00FE1858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858">
        <w:rPr>
          <w:rFonts w:ascii="Times New Roman" w:hAnsi="Times New Roman"/>
          <w:sz w:val="28"/>
          <w:szCs w:val="28"/>
        </w:rPr>
        <w:t xml:space="preserve">Безвозмездные поступления в 1 </w:t>
      </w:r>
      <w:r>
        <w:rPr>
          <w:rFonts w:ascii="Times New Roman" w:hAnsi="Times New Roman"/>
          <w:sz w:val="28"/>
          <w:szCs w:val="28"/>
        </w:rPr>
        <w:t>полугодие 2018</w:t>
      </w:r>
      <w:r w:rsidRPr="00FE185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E1858">
        <w:rPr>
          <w:rFonts w:ascii="Times New Roman" w:hAnsi="Times New Roman"/>
          <w:sz w:val="28"/>
          <w:szCs w:val="28"/>
        </w:rPr>
        <w:t xml:space="preserve"> включают следующие суммы:</w:t>
      </w:r>
    </w:p>
    <w:p w:rsidR="00847FF0" w:rsidRPr="00FE1858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858">
        <w:rPr>
          <w:rFonts w:ascii="Times New Roman" w:hAnsi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поступление </w:t>
      </w:r>
      <w:r>
        <w:rPr>
          <w:rFonts w:ascii="Times New Roman" w:hAnsi="Times New Roman"/>
          <w:sz w:val="28"/>
          <w:szCs w:val="28"/>
        </w:rPr>
        <w:t>40,9500</w:t>
      </w:r>
      <w:r w:rsidRPr="00FE185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50</w:t>
      </w:r>
      <w:r w:rsidRPr="00FE1858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FE1858">
        <w:rPr>
          <w:rFonts w:ascii="Times New Roman" w:hAnsi="Times New Roman"/>
          <w:sz w:val="28"/>
          <w:szCs w:val="28"/>
        </w:rPr>
        <w:t>плана.</w:t>
      </w:r>
    </w:p>
    <w:p w:rsidR="00847FF0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CBF">
        <w:rPr>
          <w:rFonts w:ascii="Times New Roman" w:hAnsi="Times New Roman"/>
          <w:sz w:val="28"/>
          <w:szCs w:val="28"/>
        </w:rPr>
        <w:lastRenderedPageBreak/>
        <w:t xml:space="preserve">- прочие безвозмездные поступления  из бюджета муниципального района – поступило </w:t>
      </w:r>
      <w:r>
        <w:rPr>
          <w:rFonts w:ascii="Times New Roman" w:hAnsi="Times New Roman"/>
          <w:sz w:val="28"/>
          <w:szCs w:val="28"/>
        </w:rPr>
        <w:t>1679,18230 тыс. рублей (69</w:t>
      </w:r>
      <w:r w:rsidRPr="00345CBF">
        <w:rPr>
          <w:rFonts w:ascii="Times New Roman" w:hAnsi="Times New Roman"/>
          <w:sz w:val="28"/>
          <w:szCs w:val="28"/>
        </w:rPr>
        <w:t>% от годового плана).</w:t>
      </w:r>
    </w:p>
    <w:p w:rsidR="00847FF0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0837">
        <w:rPr>
          <w:rFonts w:ascii="Arial CYR" w:hAnsi="Arial CYR" w:cs="Arial CYR"/>
          <w:sz w:val="20"/>
          <w:szCs w:val="20"/>
        </w:rPr>
        <w:t xml:space="preserve"> </w:t>
      </w:r>
      <w:r w:rsidRPr="00E40837">
        <w:rPr>
          <w:rFonts w:ascii="Times New Roman" w:hAnsi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составили 3,10000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FE1858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100</w:t>
      </w:r>
      <w:r w:rsidRPr="00FE1858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FE1858">
        <w:rPr>
          <w:rFonts w:ascii="Times New Roman" w:hAnsi="Times New Roman"/>
          <w:sz w:val="28"/>
          <w:szCs w:val="28"/>
        </w:rPr>
        <w:t>плана</w:t>
      </w:r>
    </w:p>
    <w:p w:rsidR="00847FF0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64" w:type="dxa"/>
        <w:tblInd w:w="92" w:type="dxa"/>
        <w:tblLook w:val="04A0" w:firstRow="1" w:lastRow="0" w:firstColumn="1" w:lastColumn="0" w:noHBand="0" w:noVBand="1"/>
      </w:tblPr>
      <w:tblGrid>
        <w:gridCol w:w="5970"/>
        <w:gridCol w:w="1417"/>
        <w:gridCol w:w="1555"/>
        <w:gridCol w:w="1422"/>
      </w:tblGrid>
      <w:tr w:rsidR="00847FF0" w:rsidRPr="00302093" w:rsidTr="009D07A4">
        <w:trPr>
          <w:trHeight w:val="630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847FF0" w:rsidRPr="00302093" w:rsidTr="009D07A4">
        <w:trPr>
          <w:trHeight w:val="76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2650,64404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093">
              <w:rPr>
                <w:rFonts w:ascii="Times New Roman" w:hAnsi="Times New Roman"/>
                <w:b/>
                <w:bCs/>
                <w:sz w:val="24"/>
                <w:szCs w:val="24"/>
              </w:rPr>
              <w:t>1679,18230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</w:tr>
      <w:tr w:rsidR="00847FF0" w:rsidRPr="00302093" w:rsidTr="009D07A4">
        <w:trPr>
          <w:trHeight w:val="978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302093"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 w:rsidRPr="00302093">
              <w:rPr>
                <w:rFonts w:ascii="Times New Roman" w:hAnsi="Times New Roman"/>
                <w:sz w:val="24"/>
                <w:szCs w:val="24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574,30000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574,30000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7FF0" w:rsidRPr="00302093" w:rsidTr="009D07A4">
        <w:trPr>
          <w:trHeight w:val="157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302093"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 w:rsidRPr="0030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093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302093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302093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302093">
              <w:rPr>
                <w:rFonts w:ascii="Times New Roman" w:hAnsi="Times New Roman"/>
                <w:sz w:val="24"/>
                <w:szCs w:val="24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98,48930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98,48930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7FF0" w:rsidRPr="00302093" w:rsidTr="009D07A4">
        <w:trPr>
          <w:trHeight w:val="549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1588,65264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865,39300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847FF0" w:rsidRPr="00302093" w:rsidTr="009D07A4">
        <w:trPr>
          <w:trHeight w:val="1123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02093">
              <w:rPr>
                <w:rFonts w:ascii="Times New Roman" w:hAnsi="Times New Roman"/>
                <w:sz w:val="24"/>
                <w:szCs w:val="24"/>
              </w:rPr>
              <w:t>Кяхтинский</w:t>
            </w:r>
            <w:proofErr w:type="spellEnd"/>
            <w:r w:rsidRPr="00302093">
              <w:rPr>
                <w:rFonts w:ascii="Times New Roman" w:hAnsi="Times New Roman"/>
                <w:sz w:val="24"/>
                <w:szCs w:val="24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13,30200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7FF0" w:rsidRPr="00302093" w:rsidTr="009D07A4">
        <w:trPr>
          <w:trHeight w:val="572"/>
        </w:trPr>
        <w:tc>
          <w:tcPr>
            <w:tcW w:w="5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поселений на проведение мероприятий по увеличению МРОТ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135,00000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7FF0" w:rsidRPr="00302093" w:rsidTr="009D07A4">
        <w:trPr>
          <w:trHeight w:val="795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140,00000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140,00000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7FF0" w:rsidRPr="00302093" w:rsidTr="009D07A4">
        <w:trPr>
          <w:trHeight w:val="795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на</w:t>
            </w:r>
            <w:r w:rsidRPr="00302093">
              <w:rPr>
                <w:rFonts w:ascii="Times New Roman" w:hAnsi="Times New Roman"/>
                <w:sz w:val="24"/>
                <w:szCs w:val="24"/>
              </w:rPr>
              <w:t xml:space="preserve">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47FF0" w:rsidRPr="00302093" w:rsidTr="009D07A4">
        <w:trPr>
          <w:trHeight w:val="114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муниципальной программы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99,90010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302093" w:rsidRDefault="00847FF0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7FF0" w:rsidRDefault="00847FF0" w:rsidP="00847F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7FF0" w:rsidRDefault="00847FF0" w:rsidP="00847FF0">
      <w:pPr>
        <w:spacing w:after="0" w:line="360" w:lineRule="auto"/>
        <w:ind w:firstLine="708"/>
        <w:jc w:val="both"/>
      </w:pPr>
    </w:p>
    <w:tbl>
      <w:tblPr>
        <w:tblW w:w="8830" w:type="dxa"/>
        <w:tblInd w:w="92" w:type="dxa"/>
        <w:tblLook w:val="04A0" w:firstRow="1" w:lastRow="0" w:firstColumn="1" w:lastColumn="0" w:noHBand="0" w:noVBand="1"/>
      </w:tblPr>
      <w:tblGrid>
        <w:gridCol w:w="3434"/>
        <w:gridCol w:w="1750"/>
        <w:gridCol w:w="1356"/>
        <w:gridCol w:w="1622"/>
        <w:gridCol w:w="1262"/>
      </w:tblGrid>
      <w:tr w:rsidR="00847FF0" w:rsidRPr="00406E72" w:rsidTr="009D07A4">
        <w:trPr>
          <w:trHeight w:val="300"/>
        </w:trPr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Default="00847FF0" w:rsidP="009D0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47FF0" w:rsidRPr="00406E72" w:rsidRDefault="00847FF0" w:rsidP="009D0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E72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color w:val="000000"/>
              </w:rPr>
            </w:pPr>
          </w:p>
        </w:tc>
      </w:tr>
      <w:tr w:rsidR="00847FF0" w:rsidRPr="00406E72" w:rsidTr="009D07A4">
        <w:trPr>
          <w:trHeight w:val="300"/>
        </w:trPr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color w:val="000000"/>
              </w:rPr>
            </w:pPr>
          </w:p>
        </w:tc>
      </w:tr>
      <w:tr w:rsidR="00847FF0" w:rsidRPr="00406E72" w:rsidTr="009D07A4">
        <w:trPr>
          <w:trHeight w:val="30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color w:val="000000"/>
              </w:rPr>
            </w:pPr>
          </w:p>
        </w:tc>
      </w:tr>
      <w:tr w:rsidR="00847FF0" w:rsidRPr="00406E72" w:rsidTr="009D07A4">
        <w:trPr>
          <w:trHeight w:val="1515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406E72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406E72"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%исполнения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%</w:t>
            </w:r>
          </w:p>
        </w:tc>
      </w:tr>
      <w:tr w:rsidR="00847FF0" w:rsidRPr="00406E72" w:rsidTr="009D07A4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3816,16124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1605,14385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42,06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47FF0" w:rsidRPr="00406E72" w:rsidTr="009D07A4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47FF0" w:rsidRPr="00406E72" w:rsidTr="009D07A4">
        <w:trPr>
          <w:trHeight w:val="6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3037,65924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1337,18547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44,02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83,31</w:t>
            </w:r>
          </w:p>
        </w:tc>
      </w:tr>
      <w:tr w:rsidR="00847FF0" w:rsidRPr="00406E72" w:rsidTr="009D07A4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40,95000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47FF0" w:rsidRPr="00406E72" w:rsidTr="009D07A4">
        <w:trPr>
          <w:trHeight w:val="126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21,00000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847FF0" w:rsidRPr="00406E72" w:rsidTr="009D07A4">
        <w:trPr>
          <w:trHeight w:val="94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453,60200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95,38292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232,93</w:t>
            </w:r>
          </w:p>
        </w:tc>
      </w:tr>
      <w:tr w:rsidR="00847FF0" w:rsidRPr="00406E72" w:rsidTr="009D07A4">
        <w:trPr>
          <w:trHeight w:val="63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47FF0" w:rsidRPr="00406E72" w:rsidTr="009D07A4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182,00000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88,62546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sz w:val="24"/>
                <w:szCs w:val="24"/>
              </w:rPr>
              <w:t>48,70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92,92</w:t>
            </w:r>
          </w:p>
        </w:tc>
      </w:tr>
      <w:tr w:rsidR="00847FF0" w:rsidRPr="00406E72" w:rsidTr="009D07A4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6E7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06E72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06E72">
              <w:rPr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406E7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FF0" w:rsidRPr="00406E72" w:rsidRDefault="00847FF0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E72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</w:tr>
    </w:tbl>
    <w:p w:rsidR="00847FF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полугодие 201</w:t>
      </w:r>
      <w:r w:rsidRPr="00471A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наибольший удельный вес исполнения в разрезе разделов занимают расходы на: общегосударственные вопросы 83,31 %.</w:t>
      </w:r>
    </w:p>
    <w:p w:rsidR="00847FF0" w:rsidRDefault="00847FF0" w:rsidP="00847FF0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Исполнение расходной части бюджета за 1 полугодие 2018 года составило 42,06 %.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01 «Общегосударственные вопросы»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данному разделу общие расходы планового назначения бюджета на 2018 год составили 3037,65924 тыс. рублей, фактическое исполнение за 1 полугодие 2018 года составило 1337,18547 тыс. рублей или 44,0%  к годовому плану.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Оплата труда и начисления - в 1 полугодие 2018 года расходы составили 961,15511 тыс. рублей при годовом плане 1840,41668 тыс. рублей.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Услуги связ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запланированы на 2018 год 37,76403 тыс. рублей исполнено за 1 полугодие 2018 года 16,41945 тыс. рублей, или 43,5%.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847FF0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77082A">
        <w:rPr>
          <w:rFonts w:ascii="Times New Roman" w:hAnsi="Times New Roman"/>
          <w:b/>
          <w:sz w:val="28"/>
          <w:szCs w:val="28"/>
        </w:rPr>
        <w:lastRenderedPageBreak/>
        <w:t>«Прочим закупкам товаров, работ и услуг для обеспечения государственных (муниципальных) нужд» ВР 244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плановые назначения бюджета составили 614,46423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 исполнения составило в сумме 139,63876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 прошли на оплату: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4,05356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электроэнергии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- 68,32720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ГСМ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заправка картриджа.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литошко</w:t>
      </w:r>
      <w:proofErr w:type="spellEnd"/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- 4,908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проведение мероприятия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- 0,89000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тех.обслуживание</w:t>
      </w:r>
      <w:proofErr w:type="spellEnd"/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- 6,000тыс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</w:t>
      </w:r>
      <w:proofErr w:type="spellStart"/>
      <w:r>
        <w:rPr>
          <w:rFonts w:ascii="Times New Roman" w:hAnsi="Times New Roman"/>
          <w:sz w:val="28"/>
          <w:szCs w:val="28"/>
        </w:rPr>
        <w:t>банера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- 6,46000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запчасти.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п/отчет на ГСМ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- 20,000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/отчет на мероприятия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-20,000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/отчет ТОС РБ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Pr="002E759A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>« Уплата нал</w:t>
      </w:r>
      <w:r>
        <w:rPr>
          <w:rFonts w:ascii="Times New Roman" w:hAnsi="Times New Roman"/>
          <w:b/>
          <w:sz w:val="28"/>
          <w:szCs w:val="28"/>
        </w:rPr>
        <w:t>ога на имущество организаций</w:t>
      </w:r>
    </w:p>
    <w:p w:rsidR="00847FF0" w:rsidRPr="009F43F3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>и земельного налога» ВР 851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виду расходов исполнение составило в сумме 28,14800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годовом плане 66,0000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Расходы прошли на выплату земельного налога.</w:t>
      </w:r>
    </w:p>
    <w:p w:rsidR="00847FF0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«Уплата прочих налогов, сборов» ВР 852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исполнение составило в сумме 4,2120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5,3000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14,7 %. Расходы прошли на оплату транспортного налога.</w:t>
      </w:r>
    </w:p>
    <w:p w:rsidR="00847FF0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«Уплат</w:t>
      </w:r>
      <w:r>
        <w:rPr>
          <w:rFonts w:ascii="Times New Roman" w:hAnsi="Times New Roman"/>
          <w:b/>
          <w:sz w:val="28"/>
          <w:szCs w:val="28"/>
        </w:rPr>
        <w:t>а иных платежей» ВР 853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 данному Виду расходов исполнение составило в сумме 1,21250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4,7000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25,8%. Расходы прошли на оплату НВОС.</w:t>
      </w:r>
    </w:p>
    <w:p w:rsidR="00847FF0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«Иные межбюджетные трансферты» ВР 540</w:t>
      </w:r>
    </w:p>
    <w:p w:rsidR="00847FF0" w:rsidRDefault="00847FF0" w:rsidP="00847FF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данному виду расходов исполнение составило в сумме 87,7000 тыс. рублей при годовом плане 210,425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86577">
        <w:rPr>
          <w:rFonts w:ascii="Times New Roman" w:hAnsi="Times New Roman"/>
          <w:sz w:val="28"/>
          <w:szCs w:val="28"/>
        </w:rPr>
        <w:t xml:space="preserve">Расходы </w:t>
      </w:r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86577">
        <w:rPr>
          <w:rFonts w:ascii="Times New Roman" w:hAnsi="Times New Roman"/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47FF0" w:rsidRDefault="00847FF0" w:rsidP="00847FF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0113 «Другие общегосударственные вопросы»</w:t>
      </w:r>
    </w:p>
    <w:p w:rsidR="00847FF0" w:rsidRDefault="00847FF0" w:rsidP="00847FF0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По данному разделу расходов составили в сумме 97,47654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99,0% исполнения при годовом плане 98,48930 тыс. рублей. Расходы прошли на организацию общественных работ, направленных на снижение неформальной занятости»</w:t>
      </w:r>
    </w:p>
    <w:p w:rsidR="00847FF0" w:rsidRDefault="00847FF0" w:rsidP="00847FF0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02 «Национальная оборона» 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2018 год составляют 81,9000 тыс. рублей на оплату труда и начисления специалиста ВУС, фактически расходы составили 40,9500 тыс. рублей или 50 % исполнения.</w:t>
      </w:r>
    </w:p>
    <w:p w:rsidR="00847FF0" w:rsidRDefault="00847FF0" w:rsidP="00847FF0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 коммунальное хозяйство»</w:t>
      </w:r>
    </w:p>
    <w:p w:rsidR="00847FF0" w:rsidRDefault="00847FF0" w:rsidP="00847FF0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разделу исполнение составили в сумме 95,38292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453,60200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21,0 % исполнения. Расходы прошли на приобретение  стройматериала из средств республиканского конкурса «Лучшее ТОС», и на обработку кладбищ, дератизацию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исследование воды.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произведены расходы </w:t>
      </w:r>
      <w:proofErr w:type="gramStart"/>
      <w:r>
        <w:rPr>
          <w:rFonts w:ascii="Times New Roman" w:hAnsi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передаче отдельных полномочий по решению вопросов местного значения в области «Культура» 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- фактическое исполнение составило 15,00 тыс. рублей при плане на 2018 год 30,00 тыс. рублей  или 50,0%.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По данному разделу плановые назначения на 2018 год составляют 182,000 тыс. рублей, фактические расходы составили 88,62546 тыс. рублей или 48,7% исполнения, на выплату муниципальной пенсии.</w:t>
      </w: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11 «Физическая культура и спорт»</w:t>
      </w:r>
    </w:p>
    <w:p w:rsidR="00847FF0" w:rsidRDefault="00847FF0" w:rsidP="00847F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данному разделу исполнение составило в сумме 3,0000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10,0000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30% исполнения.</w:t>
      </w:r>
    </w:p>
    <w:p w:rsidR="00847FF0" w:rsidRPr="00E53ADE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E53ADE">
        <w:rPr>
          <w:rFonts w:ascii="Times New Roman" w:hAnsi="Times New Roman"/>
          <w:b/>
          <w:sz w:val="28"/>
          <w:szCs w:val="28"/>
        </w:rPr>
        <w:t>Остат</w:t>
      </w:r>
      <w:r>
        <w:rPr>
          <w:rFonts w:ascii="Times New Roman" w:hAnsi="Times New Roman"/>
          <w:b/>
          <w:sz w:val="28"/>
          <w:szCs w:val="28"/>
        </w:rPr>
        <w:t>ки средств бюджета на 01.07.2018</w:t>
      </w:r>
      <w:r w:rsidRPr="00E53AD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847FF0" w:rsidRPr="00D02AB2" w:rsidTr="009D07A4">
        <w:tc>
          <w:tcPr>
            <w:tcW w:w="8046" w:type="dxa"/>
          </w:tcPr>
          <w:p w:rsidR="00847FF0" w:rsidRPr="00D02AB2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  <w:r w:rsidRPr="00D02AB2"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525" w:type="dxa"/>
          </w:tcPr>
          <w:p w:rsidR="00847FF0" w:rsidRPr="00D02AB2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  <w:r w:rsidRPr="00D02AB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47FF0" w:rsidRPr="00D02AB2" w:rsidTr="009D07A4">
        <w:tc>
          <w:tcPr>
            <w:tcW w:w="8046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AB2">
              <w:rPr>
                <w:rFonts w:ascii="Times New Roman" w:hAnsi="Times New Roman"/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525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367301,32</w:t>
            </w:r>
          </w:p>
        </w:tc>
      </w:tr>
      <w:tr w:rsidR="00847FF0" w:rsidRPr="00D02AB2" w:rsidTr="009D07A4">
        <w:trPr>
          <w:hidden/>
        </w:trPr>
        <w:tc>
          <w:tcPr>
            <w:tcW w:w="8046" w:type="dxa"/>
          </w:tcPr>
          <w:tbl>
            <w:tblPr>
              <w:tblW w:w="0" w:type="auto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3"/>
              <w:gridCol w:w="3465"/>
              <w:gridCol w:w="3871"/>
              <w:gridCol w:w="46"/>
            </w:tblGrid>
            <w:tr w:rsidR="00847FF0" w:rsidRPr="00D02AB2" w:rsidTr="009D07A4">
              <w:trPr>
                <w:gridAfter w:val="1"/>
                <w:hidden/>
              </w:trPr>
              <w:tc>
                <w:tcPr>
                  <w:tcW w:w="148" w:type="dxa"/>
                  <w:vAlign w:val="center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147" w:type="dxa"/>
                  <w:vAlign w:val="center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2988" w:type="dxa"/>
                  <w:vAlign w:val="center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  <w:tc>
                <w:tcPr>
                  <w:tcW w:w="3509" w:type="dxa"/>
                  <w:vAlign w:val="center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8"/>
                      <w:szCs w:val="28"/>
                    </w:rPr>
                  </w:pPr>
                </w:p>
              </w:tc>
            </w:tr>
            <w:tr w:rsidR="00847FF0" w:rsidRPr="00D02AB2" w:rsidTr="009D07A4">
              <w:trPr>
                <w:trHeight w:val="48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2A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7FF0" w:rsidRPr="00D02AB2" w:rsidRDefault="00847FF0" w:rsidP="009D07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47FF0" w:rsidRPr="00D02AB2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847FF0" w:rsidRPr="009B0B5E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847FF0" w:rsidRPr="00D02AB2" w:rsidTr="009D07A4">
        <w:tc>
          <w:tcPr>
            <w:tcW w:w="8046" w:type="dxa"/>
          </w:tcPr>
          <w:p w:rsidR="00847FF0" w:rsidRPr="009B0B5E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  <w:r w:rsidRPr="009B0B5E">
              <w:rPr>
                <w:rFonts w:ascii="Times New Roman" w:hAnsi="Times New Roman"/>
                <w:sz w:val="28"/>
                <w:szCs w:val="28"/>
              </w:rPr>
              <w:t>Республиканский конкурс «Лучший ТОС»</w:t>
            </w:r>
          </w:p>
        </w:tc>
        <w:tc>
          <w:tcPr>
            <w:tcW w:w="1525" w:type="dxa"/>
          </w:tcPr>
          <w:p w:rsidR="00847FF0" w:rsidRPr="009B0B5E" w:rsidRDefault="00847FF0" w:rsidP="009D0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60000,00</w:t>
            </w:r>
          </w:p>
        </w:tc>
      </w:tr>
      <w:tr w:rsidR="00847FF0" w:rsidRPr="00D02AB2" w:rsidTr="009D07A4">
        <w:tc>
          <w:tcPr>
            <w:tcW w:w="8046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AB2">
              <w:rPr>
                <w:rFonts w:ascii="Times New Roman" w:hAnsi="Times New Roman"/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525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60000,00</w:t>
            </w:r>
          </w:p>
        </w:tc>
      </w:tr>
      <w:tr w:rsidR="00847FF0" w:rsidRPr="00D02AB2" w:rsidTr="009D07A4">
        <w:tc>
          <w:tcPr>
            <w:tcW w:w="8046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AB2">
              <w:rPr>
                <w:rFonts w:ascii="Times New Roman" w:hAnsi="Times New Roman"/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525" w:type="dxa"/>
          </w:tcPr>
          <w:p w:rsidR="00847FF0" w:rsidRPr="00D02AB2" w:rsidRDefault="00847FF0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307301,32</w:t>
            </w:r>
          </w:p>
        </w:tc>
      </w:tr>
    </w:tbl>
    <w:p w:rsidR="00847FF0" w:rsidRPr="00D6341F" w:rsidRDefault="00847FF0" w:rsidP="00847FF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47FF0" w:rsidRPr="00AC39E0" w:rsidRDefault="00847FF0" w:rsidP="00847FF0">
      <w:pPr>
        <w:jc w:val="center"/>
        <w:rPr>
          <w:rFonts w:ascii="Times New Roman" w:hAnsi="Times New Roman"/>
          <w:b/>
          <w:sz w:val="28"/>
          <w:szCs w:val="28"/>
        </w:rPr>
      </w:pPr>
      <w:r w:rsidRPr="00AC39E0">
        <w:rPr>
          <w:rFonts w:ascii="Times New Roman" w:hAnsi="Times New Roman"/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за 1 полугодие 2018г</w:t>
      </w:r>
      <w:r w:rsidRPr="00AC39E0">
        <w:rPr>
          <w:rFonts w:ascii="Times New Roman" w:hAnsi="Times New Roman"/>
          <w:b/>
          <w:sz w:val="28"/>
          <w:szCs w:val="28"/>
        </w:rPr>
        <w:t>.</w:t>
      </w: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Киранское</w:t>
      </w:r>
      <w:proofErr w:type="spellEnd"/>
      <w:r w:rsidRPr="00AC39E0">
        <w:rPr>
          <w:rFonts w:ascii="Times New Roman" w:hAnsi="Times New Roman"/>
          <w:sz w:val="28"/>
          <w:szCs w:val="28"/>
        </w:rPr>
        <w:t xml:space="preserve">» на 1 </w:t>
      </w:r>
      <w:r>
        <w:rPr>
          <w:rFonts w:ascii="Times New Roman" w:hAnsi="Times New Roman"/>
          <w:sz w:val="28"/>
          <w:szCs w:val="28"/>
        </w:rPr>
        <w:t>полугодие 2018</w:t>
      </w:r>
      <w:r w:rsidRPr="00AC39E0">
        <w:rPr>
          <w:rFonts w:ascii="Times New Roman" w:hAnsi="Times New Roman"/>
          <w:sz w:val="28"/>
          <w:szCs w:val="28"/>
        </w:rPr>
        <w:t xml:space="preserve"> года не проводилось.</w:t>
      </w: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 </w:t>
      </w: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Pr="00447D54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 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847FF0" w:rsidRPr="0082142D" w:rsidRDefault="00847FF0" w:rsidP="00847FF0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142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847FF0" w:rsidRPr="0082142D" w:rsidRDefault="00847FF0" w:rsidP="00847FF0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847FF0" w:rsidRPr="00447D54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7D54">
        <w:rPr>
          <w:rFonts w:ascii="Times New Roman" w:hAnsi="Times New Roman" w:cs="Times New Roman"/>
          <w:sz w:val="28"/>
          <w:szCs w:val="28"/>
        </w:rPr>
        <w:t xml:space="preserve">пециалист отдела бюджетного </w:t>
      </w:r>
    </w:p>
    <w:p w:rsidR="00847FF0" w:rsidRPr="00447D54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планирования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847FF0" w:rsidRPr="0082142D" w:rsidRDefault="00847FF0" w:rsidP="00847FF0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</w:t>
      </w:r>
      <w:r w:rsidRPr="0082142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847FF0" w:rsidRPr="00447D54" w:rsidRDefault="00847FF0" w:rsidP="00847F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F0" w:rsidRPr="00447D54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847FF0" w:rsidRDefault="00847FF0" w:rsidP="00847FF0">
      <w:pPr>
        <w:pStyle w:val="ConsPlusNonformat"/>
        <w:jc w:val="both"/>
        <w:rPr>
          <w:rFonts w:ascii="Times New Roman" w:hAnsi="Times New Roman" w:cs="Times New Roman"/>
        </w:rPr>
      </w:pPr>
      <w:r w:rsidRPr="008214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2142D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DC4020">
        <w:rPr>
          <w:rFonts w:ascii="Times New Roman" w:hAnsi="Times New Roman" w:cs="Times New Roman"/>
        </w:rPr>
        <w:t xml:space="preserve">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847FF0" w:rsidRDefault="00847FF0" w:rsidP="00847FF0">
      <w:pPr>
        <w:pStyle w:val="ConsPlusNonformat"/>
        <w:jc w:val="both"/>
        <w:rPr>
          <w:rFonts w:ascii="Times New Roman" w:hAnsi="Times New Roman" w:cs="Times New Roman"/>
        </w:rPr>
      </w:pPr>
    </w:p>
    <w:p w:rsidR="00847FF0" w:rsidRPr="0082142D" w:rsidRDefault="00847FF0" w:rsidP="00847FF0">
      <w:pPr>
        <w:pStyle w:val="ConsPlusNonformat"/>
        <w:jc w:val="both"/>
        <w:rPr>
          <w:rFonts w:ascii="Times New Roman" w:hAnsi="Times New Roman" w:cs="Times New Roman"/>
        </w:rPr>
      </w:pPr>
    </w:p>
    <w:p w:rsidR="00847FF0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бюджетного</w:t>
      </w:r>
    </w:p>
    <w:p w:rsidR="00847FF0" w:rsidRDefault="00847FF0" w:rsidP="00847F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 ___________              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</w:p>
    <w:p w:rsidR="00847FF0" w:rsidRDefault="00847FF0" w:rsidP="00847FF0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847FF0" w:rsidRDefault="00847FF0" w:rsidP="00847FF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47FF0" w:rsidRPr="0082142D" w:rsidRDefault="00847FF0" w:rsidP="00847FF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47FF0" w:rsidRPr="0082142D" w:rsidRDefault="00847FF0" w:rsidP="00847FF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7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7FF0" w:rsidRPr="00AC39E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Default="00847FF0" w:rsidP="00847FF0">
      <w:pPr>
        <w:rPr>
          <w:rFonts w:ascii="Times New Roman" w:hAnsi="Times New Roman"/>
          <w:sz w:val="28"/>
          <w:szCs w:val="28"/>
        </w:rPr>
      </w:pPr>
    </w:p>
    <w:p w:rsidR="00847FF0" w:rsidRDefault="00847FF0" w:rsidP="00847FF0">
      <w:pPr>
        <w:spacing w:after="0" w:line="360" w:lineRule="auto"/>
        <w:ind w:left="-567" w:right="-1" w:firstLine="567"/>
        <w:jc w:val="both"/>
      </w:pPr>
    </w:p>
    <w:p w:rsidR="00847FF0" w:rsidRDefault="00847FF0" w:rsidP="00847FF0">
      <w:pPr>
        <w:spacing w:after="0" w:line="360" w:lineRule="auto"/>
        <w:ind w:left="-567" w:right="-1" w:firstLine="567"/>
        <w:jc w:val="both"/>
      </w:pPr>
    </w:p>
    <w:p w:rsidR="00847FF0" w:rsidRPr="00994960" w:rsidRDefault="00847FF0" w:rsidP="00847FF0">
      <w:pPr>
        <w:spacing w:after="0" w:line="360" w:lineRule="auto"/>
        <w:ind w:left="-567" w:right="-1" w:firstLine="567"/>
        <w:jc w:val="both"/>
      </w:pPr>
    </w:p>
    <w:p w:rsidR="00847FF0" w:rsidRPr="00282FE7" w:rsidRDefault="00847FF0" w:rsidP="00847F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B8B" w:rsidRPr="00A30B8B" w:rsidRDefault="00A30B8B" w:rsidP="00955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0B8B" w:rsidRPr="00A30B8B" w:rsidSect="00B6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0"/>
    <w:rsid w:val="000F65C7"/>
    <w:rsid w:val="00847FF0"/>
    <w:rsid w:val="009553C1"/>
    <w:rsid w:val="00A30B8B"/>
    <w:rsid w:val="00C764DE"/>
    <w:rsid w:val="00CA5F17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7F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6</cp:revision>
  <dcterms:created xsi:type="dcterms:W3CDTF">2018-12-17T02:53:00Z</dcterms:created>
  <dcterms:modified xsi:type="dcterms:W3CDTF">2018-12-17T03:01:00Z</dcterms:modified>
</cp:coreProperties>
</file>