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84" w:rsidRPr="007740E9" w:rsidRDefault="00D53D84" w:rsidP="00D53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zh-CN"/>
        </w:rPr>
      </w:pPr>
      <w:bookmarkStart w:id="0" w:name="_GoBack"/>
      <w:bookmarkEnd w:id="0"/>
      <w:r w:rsidRPr="007740E9">
        <w:rPr>
          <w:rFonts w:ascii="Times New Roman" w:eastAsia="SimSun" w:hAnsi="Times New Roman" w:cs="Times New Roman"/>
          <w:b/>
          <w:i/>
          <w:sz w:val="28"/>
          <w:szCs w:val="28"/>
          <w:u w:val="single"/>
          <w:lang w:eastAsia="zh-CN"/>
        </w:rPr>
        <w:t xml:space="preserve">ПРОЕКТ </w:t>
      </w:r>
    </w:p>
    <w:p w:rsidR="00D53D84" w:rsidRPr="00BF2DBC" w:rsidRDefault="00D53D84" w:rsidP="00D53D8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F2DBC"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4078ABDB" wp14:editId="7065D38A">
            <wp:extent cx="4857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D84" w:rsidRPr="00BF2DBC" w:rsidRDefault="00D53D84" w:rsidP="00D53D8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3D84" w:rsidRPr="00BF2DBC" w:rsidRDefault="00D53D84" w:rsidP="00D53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F2DB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СОВЕТ ДЕПУТАТОВ  МУНИЦИПАЛЬНОГО ОБРАЗОВАНИЯ «КЯХТИНСКИЙ РАЙОН» РЕСПУБЛИКИ БУРЯТИЯ</w:t>
      </w:r>
    </w:p>
    <w:p w:rsidR="00D53D84" w:rsidRPr="00BF2DBC" w:rsidRDefault="00D53D84" w:rsidP="00D53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F2DB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 </w:t>
      </w:r>
    </w:p>
    <w:p w:rsidR="00D53D84" w:rsidRPr="00BF2DBC" w:rsidRDefault="00D53D84" w:rsidP="00D53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F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D53D84" w:rsidRPr="00BF2DBC" w:rsidRDefault="00D53D84" w:rsidP="00D53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D84" w:rsidRPr="00BF2DBC" w:rsidRDefault="00D53D84" w:rsidP="00D53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BF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</w:t>
      </w:r>
      <w:r w:rsidRPr="00BF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BF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BF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3D84" w:rsidRPr="00BF2DBC" w:rsidRDefault="00D53D84" w:rsidP="00D53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D84" w:rsidRPr="00BF2DBC" w:rsidRDefault="00D53D84" w:rsidP="00D53D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F2DB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Об оценке деятельности Главы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и администрации </w:t>
      </w:r>
      <w:r w:rsidRPr="00BF2DB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муниципального образования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BF2DB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«Кяхтинский район» за 20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21</w:t>
      </w:r>
      <w:r w:rsidRPr="00BF2DB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год</w:t>
      </w:r>
    </w:p>
    <w:p w:rsidR="00D53D84" w:rsidRDefault="00D53D84" w:rsidP="00D53D84">
      <w:pPr>
        <w:spacing w:after="0" w:line="200" w:lineRule="atLeast"/>
        <w:ind w:firstLine="706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F2DB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Pr="00BF2DB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рассмотрев представленный Главой муниципального образования «Кяхтинский район»  отчёт  о результатах своей деятельности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деятельности А</w:t>
      </w:r>
      <w:r w:rsidRPr="00BF2DB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дминистрации муниципального образования «Кяхтинский </w:t>
      </w:r>
      <w:proofErr w:type="gramStart"/>
      <w:r w:rsidRPr="00BF2DBC">
        <w:rPr>
          <w:rFonts w:ascii="Times New Roman" w:eastAsia="SimSun" w:hAnsi="Times New Roman" w:cs="Times New Roman"/>
          <w:sz w:val="28"/>
          <w:szCs w:val="28"/>
          <w:lang w:eastAsia="zh-CN"/>
        </w:rPr>
        <w:t>район» за 20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21</w:t>
      </w:r>
      <w:r w:rsidRPr="00BF2DB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год, руководствуясь 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татьёй 24, пунктом 1 статьи 25</w:t>
      </w:r>
      <w:r w:rsidRPr="00BF2DB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муниципального образования «Кяхтинский район»,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Совета депутатов муниципального образования «Кяхтинский район», утверждённым решением Совета депутатов муниципального образования «Кяхтинский район»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2DB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2DB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8г.</w:t>
      </w:r>
      <w:r w:rsidRPr="00BF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2-58</w:t>
      </w:r>
      <w:r w:rsidRPr="00BF2DBC">
        <w:rPr>
          <w:rFonts w:ascii="Times New Roman" w:eastAsia="Times New Roman" w:hAnsi="Times New Roman" w:cs="Times New Roman"/>
          <w:sz w:val="28"/>
          <w:szCs w:val="28"/>
          <w:lang w:eastAsia="ru-RU"/>
        </w:rPr>
        <w:t>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 w:rsidRPr="00C55C54">
        <w:t xml:space="preserve"> </w:t>
      </w:r>
      <w:r w:rsidRPr="00C55C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ежегодном отчете Главы муниципального образования «Кяхтинский район» о результатах его деятельности, деятельности администрации муниципального образования «Кяхтинский район», в том числе о решении вопросов</w:t>
      </w:r>
      <w:proofErr w:type="gramEnd"/>
      <w:r w:rsidRPr="00C55C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поставленных Советом депутатов муниципального образования «Кяхтинский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МО «Кяхтинский район»  от 30.11.2021г. №6-41С, </w:t>
      </w:r>
      <w:r w:rsidRPr="00BF2DBC">
        <w:rPr>
          <w:rFonts w:ascii="Times New Roman" w:eastAsia="SimSun" w:hAnsi="Times New Roman" w:cs="Times New Roman"/>
          <w:sz w:val="28"/>
          <w:szCs w:val="28"/>
          <w:lang w:eastAsia="zh-CN"/>
        </w:rPr>
        <w:t>Совет депутатов муниципального образования «Кяхтинский район» Республики Бурятия</w:t>
      </w:r>
    </w:p>
    <w:p w:rsidR="00D53D84" w:rsidRPr="00BF2DBC" w:rsidRDefault="00D53D84" w:rsidP="00D53D84">
      <w:pPr>
        <w:spacing w:after="0" w:line="200" w:lineRule="atLeast"/>
        <w:ind w:firstLine="706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BF2DB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РЕШИЛ</w:t>
      </w:r>
      <w:r w:rsidRPr="00BF2DBC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D53D84" w:rsidRPr="00AD2013" w:rsidRDefault="00D53D84" w:rsidP="00D53D84">
      <w:pPr>
        <w:pStyle w:val="a3"/>
        <w:numPr>
          <w:ilvl w:val="0"/>
          <w:numId w:val="1"/>
        </w:numPr>
        <w:spacing w:after="0" w:line="200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201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Отчёт о результатах деятельности Главы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администрации </w:t>
      </w:r>
      <w:r w:rsidRPr="00AD2013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образования «Кяхтинский район» за 20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21</w:t>
      </w:r>
      <w:r w:rsidRPr="00AD201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 принять к сведению (прилагается).</w:t>
      </w:r>
    </w:p>
    <w:p w:rsidR="00D53D84" w:rsidRPr="00AD2013" w:rsidRDefault="00D53D84" w:rsidP="00D53D84">
      <w:pPr>
        <w:pStyle w:val="a3"/>
        <w:numPr>
          <w:ilvl w:val="0"/>
          <w:numId w:val="1"/>
        </w:numPr>
        <w:spacing w:after="0" w:line="200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2013">
        <w:rPr>
          <w:rFonts w:ascii="Times New Roman" w:eastAsia="SimSun" w:hAnsi="Times New Roman" w:cs="Times New Roman"/>
          <w:sz w:val="28"/>
          <w:szCs w:val="28"/>
          <w:lang w:eastAsia="zh-CN"/>
        </w:rPr>
        <w:t>Признать деятельность Главы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администрации</w:t>
      </w:r>
      <w:r w:rsidRPr="00AD201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образования «Кяхтинский район» за 20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21</w:t>
      </w:r>
      <w:r w:rsidRPr="00AD201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 ______________________.</w:t>
      </w:r>
    </w:p>
    <w:p w:rsidR="00D53D84" w:rsidRPr="00AD2013" w:rsidRDefault="00D53D84" w:rsidP="00D53D84">
      <w:pPr>
        <w:pStyle w:val="a3"/>
        <w:numPr>
          <w:ilvl w:val="0"/>
          <w:numId w:val="1"/>
        </w:numPr>
        <w:spacing w:after="0" w:line="200" w:lineRule="atLeast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D201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Опубликовать настоящее решение в  газете «Кяхтинские вести» и разместить на официальном интернет-сайте муниципального образования «Кяхтинский район» </w:t>
      </w:r>
      <w:hyperlink r:id="rId7" w:history="1">
        <w:r w:rsidRPr="00AD2013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  <w:lang w:val="en-US" w:eastAsia="zh-CN"/>
          </w:rPr>
          <w:t>www</w:t>
        </w:r>
        <w:r w:rsidRPr="00AD2013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  <w:lang w:eastAsia="zh-CN"/>
          </w:rPr>
          <w:t>.admkht.ru</w:t>
        </w:r>
      </w:hyperlink>
      <w:r w:rsidRPr="00AD2013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D53D84" w:rsidRPr="00BF2DBC" w:rsidRDefault="00D53D84" w:rsidP="00D53D8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709"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D53D84" w:rsidRDefault="00D53D84" w:rsidP="00D53D84">
      <w:pPr>
        <w:spacing w:after="0" w:line="240" w:lineRule="auto"/>
        <w:ind w:left="106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3D84" w:rsidRPr="00BF2DBC" w:rsidRDefault="00D53D84" w:rsidP="00D53D84">
      <w:pPr>
        <w:spacing w:after="0" w:line="240" w:lineRule="auto"/>
        <w:ind w:left="1065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3D84" w:rsidRPr="00BF2DBC" w:rsidRDefault="00D53D84" w:rsidP="00D5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7E6ED2" w:rsidRPr="00D53D84" w:rsidRDefault="00D53D84" w:rsidP="00D53D84">
      <w:p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F2DB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МО «Кяхтинский район»                                      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И.В. Матаев</w:t>
      </w:r>
    </w:p>
    <w:sectPr w:rsidR="007E6ED2" w:rsidRPr="00D53D84" w:rsidSect="00D53D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E91"/>
    <w:multiLevelType w:val="hybridMultilevel"/>
    <w:tmpl w:val="E9D067B6"/>
    <w:lvl w:ilvl="0" w:tplc="3826948E">
      <w:start w:val="1"/>
      <w:numFmt w:val="decimal"/>
      <w:lvlText w:val="%1."/>
      <w:lvlJc w:val="left"/>
      <w:pPr>
        <w:ind w:left="1065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5C"/>
    <w:rsid w:val="00386F59"/>
    <w:rsid w:val="007E6ED2"/>
    <w:rsid w:val="00BA7B5C"/>
    <w:rsid w:val="00D5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h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Управ. делами</dc:creator>
  <cp:lastModifiedBy>User</cp:lastModifiedBy>
  <cp:revision>2</cp:revision>
  <dcterms:created xsi:type="dcterms:W3CDTF">2022-05-26T01:07:00Z</dcterms:created>
  <dcterms:modified xsi:type="dcterms:W3CDTF">2022-05-26T01:07:00Z</dcterms:modified>
</cp:coreProperties>
</file>