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A" w:rsidRDefault="004D1F7A" w:rsidP="004D1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4D1F7A" w:rsidRDefault="004D1F7A" w:rsidP="004D1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4D1F7A" w:rsidRDefault="004D1F7A" w:rsidP="004D1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«УСТЬ-КИРАНСКОЕ» </w:t>
      </w:r>
    </w:p>
    <w:p w:rsidR="004D1F7A" w:rsidRDefault="004D1F7A" w:rsidP="004D1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4D1F7A" w:rsidRDefault="004D1F7A" w:rsidP="004D1F7A">
      <w:pPr>
        <w:tabs>
          <w:tab w:val="left" w:pos="244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D1F7A" w:rsidRDefault="004D1F7A" w:rsidP="004D1F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04.12.2020 года                                </w:t>
      </w:r>
      <w:r>
        <w:rPr>
          <w:b/>
          <w:sz w:val="24"/>
          <w:szCs w:val="24"/>
        </w:rPr>
        <w:t xml:space="preserve">№ 2-46с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сть-Киран</w:t>
      </w:r>
      <w:proofErr w:type="spellEnd"/>
      <w:r>
        <w:rPr>
          <w:sz w:val="24"/>
          <w:szCs w:val="24"/>
        </w:rPr>
        <w:t xml:space="preserve"> </w:t>
      </w:r>
    </w:p>
    <w:p w:rsidR="004D1F7A" w:rsidRDefault="004D1F7A" w:rsidP="004D1F7A">
      <w:pPr>
        <w:tabs>
          <w:tab w:val="left" w:pos="6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Устав муниципального образования сельского поселения «</w:t>
      </w:r>
      <w:proofErr w:type="spellStart"/>
      <w:r>
        <w:rPr>
          <w:b/>
          <w:sz w:val="24"/>
          <w:szCs w:val="24"/>
        </w:rPr>
        <w:t>Усть-Киранское</w:t>
      </w:r>
      <w:proofErr w:type="spellEnd"/>
      <w:r>
        <w:rPr>
          <w:b/>
          <w:sz w:val="24"/>
          <w:szCs w:val="24"/>
        </w:rPr>
        <w:t>»</w:t>
      </w:r>
    </w:p>
    <w:p w:rsidR="004D1F7A" w:rsidRDefault="004D1F7A" w:rsidP="004D1F7A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связи с принятием федеральных законов от 26.07.2019 №228-ФЗ «О внесении изменений в статью 40 Федерального закона  «Об общих принципах организации местного самоуправления в Российской Федерации» и статью 13.1 Федерального закона «О противодействии коррупции»,  Федеральный закон от 02.08.2019  №283-ФЗ «О внесении изменений в Градостроительный кодекс Российской Федерации и отдельные законодательные акты Российской Федерации», Федеральный Закон от 20.07.2020 № 241-ФЗ «О внесении</w:t>
      </w:r>
      <w:proofErr w:type="gramEnd"/>
      <w:r>
        <w:rPr>
          <w:color w:val="000000"/>
          <w:sz w:val="24"/>
          <w:szCs w:val="24"/>
        </w:rPr>
        <w:t xml:space="preserve"> изменений в статью 9 Федерального закона «О социальных гарантиях сотрудникам органов внутренних дел Российской Федерации и Федеральный закон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color w:val="000000"/>
          <w:sz w:val="24"/>
          <w:szCs w:val="24"/>
        </w:rPr>
        <w:t>Усть-Киранское</w:t>
      </w:r>
      <w:proofErr w:type="spellEnd"/>
      <w:r>
        <w:rPr>
          <w:color w:val="000000"/>
          <w:sz w:val="24"/>
          <w:szCs w:val="24"/>
        </w:rPr>
        <w:t>» в соответствие с действующим законодательством, Совет депутатов сельского поселения, Решил:</w:t>
      </w:r>
    </w:p>
    <w:p w:rsidR="004D1F7A" w:rsidRDefault="004D1F7A" w:rsidP="004D1F7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t xml:space="preserve">1. </w:t>
      </w:r>
      <w:proofErr w:type="gramStart"/>
      <w:r>
        <w:rPr>
          <w:color w:val="000000"/>
          <w:sz w:val="24"/>
          <w:szCs w:val="24"/>
        </w:rPr>
        <w:t>Внести в Устав муниципального образования сельского поселения «</w:t>
      </w:r>
      <w:proofErr w:type="spellStart"/>
      <w:r>
        <w:rPr>
          <w:color w:val="000000"/>
          <w:sz w:val="24"/>
          <w:szCs w:val="24"/>
        </w:rPr>
        <w:t>Усть-Киранское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Кяхтинского</w:t>
      </w:r>
      <w:proofErr w:type="spellEnd"/>
      <w:r>
        <w:rPr>
          <w:color w:val="000000"/>
          <w:sz w:val="24"/>
          <w:szCs w:val="24"/>
        </w:rPr>
        <w:t xml:space="preserve"> района Республики Бурятия, принятый решением Совета депутатов от 24.04.2015г № 1-33с (в редакции Совета депутатов от 11.12.2015 № 2-40с, от 06.06.2016 № 1-53с, от 19.12.2016 № 1-5с, от 10.07.2017 № 1-9с, от 09.10.2017 № 1-13с, от 15.01.2018 № 1-17с, от 06.08.2018г. №1-20с, от26.11.2018г.№1-23с, от25.04.2019г.№1-31с №1-35с от 28.10.2019г.) следующие изменения</w:t>
      </w:r>
      <w:proofErr w:type="gramEnd"/>
      <w:r>
        <w:rPr>
          <w:color w:val="000000"/>
          <w:sz w:val="24"/>
          <w:szCs w:val="24"/>
        </w:rPr>
        <w:t>:</w:t>
      </w:r>
    </w:p>
    <w:p w:rsidR="004D1F7A" w:rsidRDefault="004D1F7A" w:rsidP="004D1F7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1.1. часть 1 статьи 3 дополнить пунктом 17 следующего содержания:</w:t>
      </w:r>
    </w:p>
    <w:p w:rsidR="004D1F7A" w:rsidRDefault="004D1F7A" w:rsidP="004D1F7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</w:p>
    <w:p w:rsidR="004D1F7A" w:rsidRDefault="004D1F7A" w:rsidP="004D1F7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1.2.  статью 20 дополнить частью 4.1 следующего содержания:</w:t>
      </w:r>
    </w:p>
    <w:p w:rsidR="004D1F7A" w:rsidRDefault="004D1F7A" w:rsidP="004D1F7A">
      <w:pPr>
        <w:widowControl w:val="0"/>
        <w:autoSpaceDE w:val="0"/>
        <w:autoSpaceDN w:val="0"/>
        <w:adjustRightInd w:val="0"/>
        <w:ind w:firstLine="708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« 4.1. 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шесть рабочих дней в месяц»</w:t>
      </w:r>
    </w:p>
    <w:p w:rsidR="004D1F7A" w:rsidRDefault="004D1F7A" w:rsidP="004D1F7A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часть 6 статьи 25 изложить в следующей редакции:</w:t>
      </w:r>
    </w:p>
    <w:p w:rsidR="004D1F7A" w:rsidRDefault="004D1F7A" w:rsidP="004D1F7A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«6. </w:t>
      </w:r>
      <w:r>
        <w:rPr>
          <w:rFonts w:ascii="Times New Roman" w:eastAsia="BatangChe" w:hAnsi="Times New Roman" w:cs="Times New Roman"/>
          <w:sz w:val="24"/>
          <w:szCs w:val="24"/>
        </w:rPr>
        <w:t>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 1) заниматься предпринимательской деятельностью лично или через доверенных лиц;</w:t>
      </w:r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proofErr w:type="gramStart"/>
      <w:r>
        <w:rPr>
          <w:rFonts w:eastAsia="BatangChe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proofErr w:type="gramStart"/>
      <w:r>
        <w:rPr>
          <w:rFonts w:eastAsia="BatangChe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>
        <w:rPr>
          <w:rFonts w:eastAsia="BatangChe"/>
          <w:sz w:val="24"/>
          <w:szCs w:val="24"/>
        </w:rPr>
        <w:lastRenderedPageBreak/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>
        <w:rPr>
          <w:rFonts w:eastAsia="BatangChe"/>
          <w:sz w:val="24"/>
          <w:szCs w:val="24"/>
        </w:rPr>
        <w:t xml:space="preserve"> </w:t>
      </w:r>
      <w:proofErr w:type="gramStart"/>
      <w:r>
        <w:rPr>
          <w:rFonts w:eastAsia="BatangChe"/>
          <w:sz w:val="24"/>
          <w:szCs w:val="24"/>
        </w:rPr>
        <w:t>порядке</w:t>
      </w:r>
      <w:proofErr w:type="gramEnd"/>
      <w:r>
        <w:rPr>
          <w:rFonts w:eastAsia="BatangChe"/>
          <w:sz w:val="24"/>
          <w:szCs w:val="24"/>
        </w:rPr>
        <w:t>, установленном законом Республики Бурятия;</w:t>
      </w:r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д) иные случаи, предусмотренные федеральными законами;</w:t>
      </w:r>
    </w:p>
    <w:p w:rsidR="004D1F7A" w:rsidRDefault="004D1F7A" w:rsidP="004D1F7A">
      <w:pPr>
        <w:autoSpaceDE w:val="0"/>
        <w:autoSpaceDN w:val="0"/>
        <w:adjustRightInd w:val="0"/>
        <w:ind w:firstLine="709"/>
        <w:jc w:val="both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D1F7A" w:rsidRDefault="004D1F7A" w:rsidP="004D1F7A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4D1F7A" w:rsidRDefault="004D1F7A" w:rsidP="004D1F7A">
      <w:pPr>
        <w:ind w:left="720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часть 7 статьи 25 изложить в следующей редакции:</w:t>
      </w:r>
    </w:p>
    <w:p w:rsidR="004D1F7A" w:rsidRDefault="004D1F7A" w:rsidP="004D1F7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«7. </w:t>
      </w:r>
      <w:proofErr w:type="gramStart"/>
      <w:r>
        <w:rPr>
          <w:sz w:val="24"/>
          <w:szCs w:val="24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25.12.2008 №273-ФЗ «О противодействии коррупции», Федеральным </w:t>
      </w:r>
      <w:hyperlink r:id="rId6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7 мая 2013 года №79-ФЗ «О запрете отдельным категориям лиц открывать</w:t>
      </w:r>
      <w:proofErr w:type="gramEnd"/>
      <w:r>
        <w:rPr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№131-ФЗ».</w:t>
      </w:r>
    </w:p>
    <w:p w:rsidR="004D1F7A" w:rsidRDefault="004D1F7A" w:rsidP="004D1F7A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Cs/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iCs/>
          <w:sz w:val="24"/>
          <w:szCs w:val="24"/>
        </w:rPr>
        <w:t>дневный</w:t>
      </w:r>
      <w:proofErr w:type="spellEnd"/>
      <w:r>
        <w:rPr>
          <w:iCs/>
          <w:sz w:val="24"/>
          <w:szCs w:val="24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4D1F7A" w:rsidRDefault="004D1F7A" w:rsidP="004D1F7A">
      <w:pPr>
        <w:tabs>
          <w:tab w:val="left" w:pos="567"/>
          <w:tab w:val="left" w:pos="646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3.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rPr>
          <w:iCs/>
          <w:sz w:val="24"/>
          <w:szCs w:val="24"/>
        </w:rPr>
        <w:t>Усть-Киранское</w:t>
      </w:r>
      <w:proofErr w:type="spellEnd"/>
      <w:r>
        <w:rPr>
          <w:iCs/>
          <w:sz w:val="24"/>
          <w:szCs w:val="24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4D1F7A" w:rsidRDefault="004D1F7A" w:rsidP="004D1F7A">
      <w:pPr>
        <w:tabs>
          <w:tab w:val="left" w:pos="567"/>
          <w:tab w:val="left" w:pos="646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D1F7A" w:rsidRDefault="004D1F7A" w:rsidP="004D1F7A">
      <w:pPr>
        <w:ind w:firstLine="567"/>
        <w:rPr>
          <w:sz w:val="24"/>
          <w:szCs w:val="24"/>
        </w:rPr>
      </w:pPr>
      <w:r>
        <w:rPr>
          <w:iCs/>
          <w:sz w:val="24"/>
          <w:szCs w:val="24"/>
        </w:rPr>
        <w:t xml:space="preserve">5. </w:t>
      </w:r>
      <w:proofErr w:type="gramStart"/>
      <w:r>
        <w:rPr>
          <w:iCs/>
          <w:sz w:val="24"/>
          <w:szCs w:val="24"/>
        </w:rPr>
        <w:t>Контроль за</w:t>
      </w:r>
      <w:proofErr w:type="gramEnd"/>
      <w:r>
        <w:rPr>
          <w:iCs/>
          <w:sz w:val="24"/>
          <w:szCs w:val="24"/>
        </w:rPr>
        <w:t xml:space="preserve"> исполнением настоящего решения оставляю за собой.</w:t>
      </w:r>
    </w:p>
    <w:p w:rsidR="004D1F7A" w:rsidRDefault="004D1F7A" w:rsidP="004D1F7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муниципального образования</w:t>
      </w:r>
    </w:p>
    <w:p w:rsidR="004D1F7A" w:rsidRDefault="004D1F7A" w:rsidP="004D1F7A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«</w:t>
      </w:r>
      <w:proofErr w:type="spellStart"/>
      <w:r>
        <w:rPr>
          <w:sz w:val="24"/>
          <w:szCs w:val="24"/>
        </w:rPr>
        <w:t>Усть-Киранское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А.Б-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удаев</w:t>
      </w:r>
      <w:proofErr w:type="spellEnd"/>
      <w:r>
        <w:rPr>
          <w:sz w:val="24"/>
          <w:szCs w:val="24"/>
        </w:rPr>
        <w:t xml:space="preserve">                                                       </w:t>
      </w:r>
    </w:p>
    <w:p w:rsidR="004D1F7A" w:rsidRDefault="004D1F7A" w:rsidP="004D1F7A">
      <w:pPr>
        <w:rPr>
          <w:sz w:val="28"/>
          <w:szCs w:val="28"/>
        </w:rPr>
      </w:pPr>
    </w:p>
    <w:p w:rsidR="00D90D67" w:rsidRPr="007A0D04" w:rsidRDefault="00D90D67" w:rsidP="00D90D67">
      <w:pPr>
        <w:rPr>
          <w:sz w:val="24"/>
          <w:szCs w:val="24"/>
        </w:rPr>
      </w:pPr>
    </w:p>
    <w:p w:rsidR="00D90D67" w:rsidRPr="007A0D04" w:rsidRDefault="00D90D67" w:rsidP="00D90D67">
      <w:pPr>
        <w:rPr>
          <w:sz w:val="24"/>
          <w:szCs w:val="24"/>
        </w:rPr>
      </w:pPr>
    </w:p>
    <w:p w:rsidR="00D90D67" w:rsidRPr="007A0D04" w:rsidRDefault="00D90D67" w:rsidP="00D90D67">
      <w:pPr>
        <w:rPr>
          <w:sz w:val="24"/>
          <w:szCs w:val="24"/>
        </w:rPr>
      </w:pPr>
    </w:p>
    <w:p w:rsidR="00D90D67" w:rsidRPr="007A0D04" w:rsidRDefault="00D90D67" w:rsidP="00D90D67">
      <w:pPr>
        <w:rPr>
          <w:sz w:val="24"/>
          <w:szCs w:val="24"/>
        </w:rPr>
      </w:pPr>
    </w:p>
    <w:p w:rsidR="00D90D67" w:rsidRPr="007A0D04" w:rsidRDefault="00D90D67" w:rsidP="00D90D67">
      <w:pPr>
        <w:rPr>
          <w:sz w:val="24"/>
          <w:szCs w:val="24"/>
        </w:rPr>
      </w:pPr>
    </w:p>
    <w:p w:rsidR="00D90D67" w:rsidRPr="007A0D04" w:rsidRDefault="00D90D67" w:rsidP="00D90D67">
      <w:pPr>
        <w:rPr>
          <w:sz w:val="24"/>
          <w:szCs w:val="24"/>
        </w:rPr>
      </w:pPr>
    </w:p>
    <w:p w:rsidR="00D90D67" w:rsidRPr="007A0D04" w:rsidRDefault="00D90D67" w:rsidP="00D90D67">
      <w:pPr>
        <w:rPr>
          <w:sz w:val="24"/>
          <w:szCs w:val="24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Pr="00464A28" w:rsidRDefault="00D90D67" w:rsidP="00D90D67">
      <w:pPr>
        <w:rPr>
          <w:sz w:val="28"/>
          <w:szCs w:val="28"/>
        </w:rPr>
      </w:pPr>
    </w:p>
    <w:p w:rsidR="00D90D67" w:rsidRDefault="00D90D67" w:rsidP="00D90D67">
      <w:pPr>
        <w:spacing w:line="360" w:lineRule="auto"/>
        <w:rPr>
          <w:sz w:val="24"/>
          <w:szCs w:val="24"/>
        </w:rPr>
      </w:pPr>
    </w:p>
    <w:p w:rsidR="00D90D67" w:rsidRDefault="00D90D67" w:rsidP="00D90D67">
      <w:pPr>
        <w:spacing w:line="360" w:lineRule="auto"/>
        <w:rPr>
          <w:sz w:val="24"/>
          <w:szCs w:val="24"/>
        </w:rPr>
      </w:pPr>
    </w:p>
    <w:p w:rsidR="00D90D67" w:rsidRDefault="00D90D67" w:rsidP="00D90D67">
      <w:pPr>
        <w:spacing w:line="360" w:lineRule="auto"/>
        <w:rPr>
          <w:sz w:val="24"/>
          <w:szCs w:val="24"/>
        </w:rPr>
      </w:pPr>
    </w:p>
    <w:p w:rsidR="00D90D67" w:rsidRDefault="00D90D67" w:rsidP="00D90D67">
      <w:pPr>
        <w:spacing w:line="360" w:lineRule="auto"/>
        <w:rPr>
          <w:sz w:val="24"/>
          <w:szCs w:val="24"/>
        </w:rPr>
      </w:pPr>
    </w:p>
    <w:p w:rsidR="00D90D67" w:rsidRDefault="00D90D67" w:rsidP="00D90D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D90D67" w:rsidRDefault="00D90D67" w:rsidP="00D90D67">
      <w:pPr>
        <w:spacing w:line="360" w:lineRule="auto"/>
        <w:rPr>
          <w:sz w:val="24"/>
          <w:szCs w:val="24"/>
        </w:rPr>
      </w:pPr>
    </w:p>
    <w:p w:rsidR="00D90D67" w:rsidRDefault="00D90D67" w:rsidP="00D90D67">
      <w:pPr>
        <w:spacing w:line="360" w:lineRule="auto"/>
        <w:rPr>
          <w:sz w:val="24"/>
          <w:szCs w:val="24"/>
        </w:rPr>
      </w:pPr>
    </w:p>
    <w:p w:rsidR="00D90D67" w:rsidRPr="00B75570" w:rsidRDefault="00D90D67" w:rsidP="00D90D67">
      <w:pPr>
        <w:rPr>
          <w:b/>
          <w:bCs/>
          <w:sz w:val="24"/>
          <w:szCs w:val="24"/>
        </w:rPr>
      </w:pPr>
    </w:p>
    <w:p w:rsidR="00D90D67" w:rsidRDefault="00D90D67" w:rsidP="00D90D67"/>
    <w:p w:rsidR="007139C2" w:rsidRDefault="007139C2"/>
    <w:sectPr w:rsidR="0071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7"/>
    <w:rsid w:val="00171357"/>
    <w:rsid w:val="004D1F7A"/>
    <w:rsid w:val="007139C2"/>
    <w:rsid w:val="00D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5135CEB648CC0C8C1A52EC236004E12DC225185B79DDD8B53B6D277NET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5135CEB648CC0C8C1A52EC236004E12DC23578BB29DDD8B53B6D277NETCH" TargetMode="External"/><Relationship Id="rId5" Type="http://schemas.openxmlformats.org/officeDocument/2006/relationships/hyperlink" Target="consultantplus://offline/ref=A13B57AC7C08F71D806CFC9D94827425EA1A6903BBB04AE5311213FEDF47f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2020-12-11T06:17:00Z</dcterms:created>
  <dcterms:modified xsi:type="dcterms:W3CDTF">2020-12-22T07:15:00Z</dcterms:modified>
</cp:coreProperties>
</file>